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 braço ficou pendente causando desconforto.</w:t>
      </w:r>
    </w:p>
    <w:p>
      <w:r>
        <w:rPr>
          <w:rStyle w:val="Strong"/>
        </w:rPr>
        <w:t>Q63: Descreva experiências positivas:</w:t>
      </w:r>
    </w:p>
    <w:p>
      <w:r>
        <w:t>A: Experiência nova o que faz com que o cérebro seja estimulado. Curiosidade sobre uma nova tecnologia.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Num primeiro momento tive dificuldade de entender como soltar as peças.</w:t>
      </w:r>
    </w:p>
    <w:p>
      <w:r>
        <w:rPr>
          <w:rStyle w:val="Strong"/>
        </w:rPr>
        <w:t>Q65: Você possui sugestões</w:t>
      </w:r>
    </w:p>
    <w:p>
      <w:r>
        <w:t>A: Nenhuma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Considero que é uma forma diferente de interação, mas não avalio como melhor ou mais eficiente o que outra formas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