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Eu não gostei muito da sobreposição da minha mão com alguns objetos e a sobreposição dela com o contorno dela mesma. Acho que uma boa alternativa seria empregar cores um pouco mais sólidas e vibrantes aos blocos para chamar a atenção aos blocos.</w:t>
      </w:r>
    </w:p>
    <w:p>
      <w:r>
        <w:rPr>
          <w:rStyle w:val="Strong"/>
        </w:rPr>
        <w:t>Q63: Descreva experiências positivas:</w:t>
      </w:r>
    </w:p>
    <w:p>
      <w:r>
        <w:t>A: Foi uma experiência muito divertida, a RM permite realizar movimentos além do que eu esperava o que é muito impressionante, gostei de como é possível fazer inúmeros movimentos e com vários graus de liberdade e como a ausência da influência da gravidade permite com que você mantenha os blocos dentro do seu campo de visão e em uma posição confortável. Outra coisa muito positiva é a possibilidade de girar o espaço de encaixe das peças.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Eu enfrentei um pouco de problemas no começo pela sobreposição do contorno das minhas mãos com o preenchimento delas. Algumas vezes durante o jogo eu acabava sem querer mandando as peças velozmente pra longe, além disso tinha vezes que a peça chegava tão perto que parecia grudar no meu rosto, mas pelo menos era fácil de tirar.</w:t>
      </w:r>
    </w:p>
    <w:p>
      <w:r>
        <w:rPr>
          <w:rStyle w:val="Strong"/>
        </w:rPr>
        <w:t>Q65: Você possui sugestões</w:t>
      </w:r>
    </w:p>
    <w:p>
      <w:r>
        <w:t>A: Tornar os blocos com uma cor um pouco mais sólida e vibrante ou torná-los mais realistas com reflexos. Poderia haver um botão de dicas para usuários que desejassem uma ajuda com o problema. O uso de fones de ouvido que permitem a passagem do som externo o jogador seria legal, pois amplificaria a intensidade e imersividade do som. Algo ainda que está sendo pesquisado, mas seria uma adição legal seriam luvas que permitem a sensibilidade ao toque do objeto virtual, simulando o formato e comportamento do bjeto em sua mão.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Para tal jogo sim, ela permite a total mobilidade do objeto em diversos graus de liberdade e pela ausência de gravidade permite mantê-los dentro do camp de visão deixando o jogador em uma posição confortável.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