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Durante e  utilização do sistema, senti dificuldades em pegar os objetos e interagir com eles da maneira como eu queria algumas vezes, por exemplo ao tentar rotacionar ou mexer eu queria utilizar as duas mãos. Ocorreu dele falhar em entender que eu queria pegar tal objeto também</w:t>
      </w:r>
    </w:p>
    <w:p>
      <w:r>
        <w:rPr>
          <w:rStyle w:val="Strong"/>
        </w:rPr>
        <w:t>Q63: Descreva experiências positivas:</w:t>
      </w:r>
    </w:p>
    <w:p>
      <w:r>
        <w:t>A: Foi muito divertido, correspondeu as expectativas e me fez querer continuar jogando. Nem vi o tempo passar.</w:t>
      </w:r>
    </w:p>
    <w:p>
      <w:r>
        <w:rPr>
          <w:rStyle w:val="Strong"/>
        </w:rPr>
        <w:t>Q64: Você enfrentou problemas ou dificuldades durante o uso da solução holográfica? Se sim</w:t>
      </w:r>
    </w:p>
    <w:p>
      <w:r>
        <w:t>A: Já os relatei na Q2</w:t>
      </w:r>
    </w:p>
    <w:p>
      <w:r>
        <w:rPr>
          <w:rStyle w:val="Strong"/>
        </w:rPr>
        <w:t>Q65: Você possui sugestões</w:t>
      </w:r>
    </w:p>
    <w:p>
      <w:r>
        <w:t>A: Melhorar o menu pois é muito pequeno e Melhorar a resposta de interação</w:t>
      </w:r>
    </w:p>
    <w:p>
      <w:r>
        <w:rPr>
          <w:rStyle w:val="Strong"/>
        </w:rPr>
        <w:t>Q66: Você considera que esta solução holográfica é melhor que outras soluções para a mesma atividade? Por quê?</w:t>
      </w:r>
    </w:p>
    <w:p>
      <w:r>
        <w:t>A: Não conheço outras atividades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