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Um pouco de enjoo e dor de cabeça</w:t>
      </w:r>
    </w:p>
    <w:p>
      <w:r>
        <w:rPr>
          <w:rStyle w:val="Strong"/>
        </w:rPr>
        <w:t>Q63: Descreva experiências positivas:</w:t>
      </w:r>
    </w:p>
    <w:p>
      <w:r>
        <w:t>A: Muitíssimo divertido e intuitivo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sentir o toque das peças é um pouco estranho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Segunda vez usando o óculos, não sei opinar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