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alguns momentos, manusear as peças no intuito de rotacionar apresentava algumas dificuldades e um leve desconforto no ombro/pulso por ter uma certa dificuldade ao girar.</w:t>
      </w:r>
    </w:p>
    <w:p>
      <w:r>
        <w:rPr>
          <w:rStyle w:val="Strong"/>
        </w:rPr>
        <w:t>Q63: Descreva experiências positivas:</w:t>
      </w:r>
    </w:p>
    <w:p>
      <w:r>
        <w:t>A: Foi agradável utilizar a solução,  bastante fácil de compreender e relaxante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notei a dificuldade ao rotacionar e posicionamento/encaixe das peças no quadrado cinza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Ela inova no fator de realidade aumentada então creio que é melhor que outras soluções pela praticidade e por permitir o usuário a imersão em qualquer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