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Experiência de toque ainda possui limitações e erros</w:t>
      </w:r>
    </w:p>
    <w:p>
      <w:r>
        <w:rPr>
          <w:rStyle w:val="Strong"/>
        </w:rPr>
        <w:t>Q63: Descreva experiências positivas:</w:t>
      </w:r>
    </w:p>
    <w:p>
      <w:r>
        <w:t>A: Todo o jogo é bem Imersivo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Sim, alguns comandos de toque não foram bem respondidos</w:t>
      </w:r>
    </w:p>
    <w:p>
      <w:r>
        <w:rPr>
          <w:rStyle w:val="Strong"/>
        </w:rPr>
        <w:t>Q65: Você possui sugestões</w:t>
      </w:r>
    </w:p>
    <w:p>
      <w:r>
        <w:t>A: Bom, acredito que uma melhor experiência seria proporcionada com o aprimoramento da tecnologia sensorial de toque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Acredito, pela premissa 3d que vai além do 2d em dispositivos móveis, por exemplo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