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uma leve tontura apenas.</w:t>
      </w:r>
    </w:p>
    <w:p>
      <w:r>
        <w:rPr>
          <w:rStyle w:val="Strong"/>
        </w:rPr>
        <w:t>Q63: Descreva experiências positivas:</w:t>
      </w:r>
    </w:p>
    <w:p>
      <w:r>
        <w:t>A: Achei divertido, a interação com os objetos virtuais.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Não, achei bem intuitivo.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Talvez, pois a possibilidade de continuar vendo o mundo exterior interessante, abrindo varias possibilidades.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