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tem</w:t>
      </w:r>
    </w:p>
    <w:p>
      <w:r>
        <w:rPr>
          <w:rStyle w:val="Strong"/>
        </w:rPr>
        <w:t>Q63: Descreva experiências positivas:</w:t>
      </w:r>
    </w:p>
    <w:p>
      <w:r>
        <w:t>A: Foi diferente, nunca usei, foi divertido.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faz a gentese movimentar mais.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