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ás vezes atravessa os objetos ou não conseguia manuseá-los.</w:t>
      </w:r>
    </w:p>
    <w:p>
      <w:r>
        <w:rPr>
          <w:rStyle w:val="Strong"/>
        </w:rPr>
        <w:t>Q63: Descreva experiências positivas:</w:t>
      </w:r>
    </w:p>
    <w:p>
      <w:r>
        <w:t>A: Experiência diferente e inovadora, muito parecido com a realidade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Ajustar o manusear dos objetos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 permitir a interação com o mundo em volta.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