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O contorno da mão era um pouco incomodo me fazendo as vezes achar que estava vendo minha mão duas vezes, de resto apenas demorei um pouco para conseguir assimilar aonde estavam os objetos, de inicio eu estava confuso sobre a distancia.</w:t>
      </w:r>
    </w:p>
    <w:p>
      <w:r>
        <w:rPr>
          <w:rStyle w:val="Strong"/>
        </w:rPr>
        <w:t>Q63: Descreva experiências positivas:</w:t>
      </w:r>
    </w:p>
    <w:p>
      <w:r>
        <w:t>A: Foi uma experiencia muito divertida, após um tempo foi possível conseguir entender como pegar o mover bem os objetos, o jogo era cativante e dava vontade de ir sempre mais e mais a fundo nos níveis, era quase como se os objetos fossem mesmo reais já que eles ate sofriam um pouco de física ao serem jogados ou esbarados, segurar o &amp;#34;molde&amp;#34; ajudou muito a entender como avançar a partir do nível de dificuldade 3.</w:t>
      </w:r>
    </w:p>
    <w:p>
      <w:r>
        <w:rPr>
          <w:rStyle w:val="Strong"/>
        </w:rPr>
        <w:t>Q64: Você enfrentou problemas ou dificuldades durante o uso da solução holográfica? Se sim</w:t>
      </w:r>
    </w:p>
    <w:p>
      <w:r>
        <w:t>A: Apenas no inicio em relação a entender a distancia em que os objetos estavam de mim.</w:t>
      </w:r>
    </w:p>
    <w:p>
      <w:r>
        <w:rPr>
          <w:rStyle w:val="Strong"/>
        </w:rPr>
        <w:t>Q65: Você possui sugestões</w:t>
      </w:r>
    </w:p>
    <w:p>
      <w:r>
        <w:t>A: Se fosse possível mapear previamente o local e assim usar uma mesa mesmo para montar seria possível ter melhor noção do espaço</w:t>
      </w:r>
    </w:p>
    <w:p>
      <w:r>
        <w:rPr>
          <w:rStyle w:val="Strong"/>
        </w:rPr>
        <w:t>Q66: Você considera que esta solução holográfica é melhor que outras soluções para a mesma atividade? Por quê?</w:t>
      </w:r>
    </w:p>
    <w:p>
      <w:r>
        <w:t>A: Considero que sim, pois ao misturar a realidade virtual com a real não há problemas como não saber exatamente aonde estão as suas próprias mãos ou o problema de que um controle pode estar parcialmente desnivelado ou descentralizado. Portanto considero a solução holográfica muito boa e pratica, por dar uma sensação mais próxima da 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