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E7" w:rsidRDefault="009158C4" w:rsidP="005E2951">
      <w:pPr>
        <w:pStyle w:val="Subttulo"/>
        <w:rPr>
          <w:szCs w:val="22"/>
        </w:rPr>
      </w:pPr>
      <w:proofErr w:type="gramStart"/>
      <w:r>
        <w:rPr>
          <w:rFonts w:ascii="Arial" w:hAnsi="Arial" w:cs="Arial"/>
          <w:color w:val="0A1F33"/>
          <w:sz w:val="21"/>
          <w:szCs w:val="21"/>
        </w:rPr>
        <w:t>UFES -</w:t>
      </w:r>
      <w:r w:rsidR="008217E7">
        <w:rPr>
          <w:rFonts w:ascii="Arial" w:hAnsi="Arial" w:cs="Arial"/>
          <w:color w:val="0A1F33"/>
          <w:sz w:val="21"/>
          <w:szCs w:val="21"/>
        </w:rPr>
        <w:t>Centro</w:t>
      </w:r>
      <w:proofErr w:type="gramEnd"/>
      <w:r w:rsidR="008217E7">
        <w:rPr>
          <w:rFonts w:ascii="Arial" w:hAnsi="Arial" w:cs="Arial"/>
          <w:color w:val="0A1F33"/>
          <w:sz w:val="21"/>
          <w:szCs w:val="21"/>
        </w:rPr>
        <w:t xml:space="preserve"> Universitário Norte do Espírito Santo</w:t>
      </w:r>
      <w:r w:rsidR="008217E7" w:rsidRPr="00665090">
        <w:rPr>
          <w:szCs w:val="22"/>
        </w:rPr>
        <w:t xml:space="preserve"> </w:t>
      </w:r>
    </w:p>
    <w:p w:rsidR="005E2951" w:rsidRPr="008217E7" w:rsidRDefault="008217E7" w:rsidP="005E2951">
      <w:pPr>
        <w:pStyle w:val="Subttulo"/>
        <w:rPr>
          <w:b w:val="0"/>
          <w:sz w:val="20"/>
        </w:rPr>
      </w:pPr>
      <w:r w:rsidRPr="008217E7">
        <w:rPr>
          <w:sz w:val="20"/>
        </w:rPr>
        <w:t>Disciplina De Processamento Digital De Imagens</w:t>
      </w:r>
    </w:p>
    <w:p w:rsidR="005E2951" w:rsidRPr="00665090" w:rsidRDefault="005E2951" w:rsidP="005E2951">
      <w:pPr>
        <w:spacing w:line="240" w:lineRule="atLeast"/>
        <w:jc w:val="center"/>
        <w:rPr>
          <w:sz w:val="22"/>
          <w:szCs w:val="22"/>
        </w:rPr>
      </w:pPr>
      <w:r w:rsidRPr="00665090">
        <w:rPr>
          <w:sz w:val="22"/>
          <w:szCs w:val="22"/>
        </w:rPr>
        <w:t>Prof.</w:t>
      </w:r>
      <w:proofErr w:type="gramStart"/>
      <w:r w:rsidRPr="00665090">
        <w:rPr>
          <w:sz w:val="22"/>
          <w:szCs w:val="22"/>
        </w:rPr>
        <w:t xml:space="preserve">  </w:t>
      </w:r>
      <w:proofErr w:type="gramEnd"/>
      <w:r w:rsidRPr="00665090">
        <w:rPr>
          <w:sz w:val="22"/>
          <w:szCs w:val="22"/>
        </w:rPr>
        <w:t xml:space="preserve">Dr. Jacques </w:t>
      </w:r>
      <w:proofErr w:type="spellStart"/>
      <w:r w:rsidRPr="00665090">
        <w:rPr>
          <w:sz w:val="22"/>
          <w:szCs w:val="22"/>
        </w:rPr>
        <w:t>Facon</w:t>
      </w:r>
      <w:proofErr w:type="spellEnd"/>
    </w:p>
    <w:p w:rsidR="005E2951" w:rsidRPr="00665090" w:rsidRDefault="005E2951" w:rsidP="005E2951">
      <w:pPr>
        <w:spacing w:line="240" w:lineRule="atLeast"/>
        <w:jc w:val="center"/>
        <w:rPr>
          <w:sz w:val="22"/>
          <w:szCs w:val="22"/>
        </w:rPr>
      </w:pPr>
      <w:r w:rsidRPr="00665090">
        <w:rPr>
          <w:sz w:val="22"/>
          <w:szCs w:val="22"/>
        </w:rPr>
        <w:t xml:space="preserve">Email: </w:t>
      </w:r>
      <w:hyperlink r:id="rId5" w:history="1">
        <w:r w:rsidR="008217E7" w:rsidRPr="00B45CAA">
          <w:rPr>
            <w:rStyle w:val="Hyperlink"/>
            <w:sz w:val="22"/>
            <w:szCs w:val="22"/>
          </w:rPr>
          <w:t>jacques.facon@ufes.br</w:t>
        </w:r>
      </w:hyperlink>
    </w:p>
    <w:p w:rsidR="005E2951" w:rsidRPr="00665090" w:rsidRDefault="005E2951" w:rsidP="005E2951">
      <w:pPr>
        <w:spacing w:line="240" w:lineRule="atLeast"/>
        <w:jc w:val="center"/>
        <w:rPr>
          <w:sz w:val="22"/>
          <w:szCs w:val="22"/>
        </w:rPr>
      </w:pPr>
    </w:p>
    <w:p w:rsidR="005E2951" w:rsidRPr="00665090" w:rsidRDefault="005E2951" w:rsidP="005E2951">
      <w:pPr>
        <w:jc w:val="both"/>
        <w:rPr>
          <w:b/>
          <w:sz w:val="22"/>
          <w:szCs w:val="22"/>
        </w:rPr>
      </w:pPr>
    </w:p>
    <w:p w:rsidR="005E2951" w:rsidRPr="00665090" w:rsidRDefault="005E2951" w:rsidP="005E2951">
      <w:pPr>
        <w:jc w:val="both"/>
        <w:rPr>
          <w:b/>
          <w:sz w:val="22"/>
          <w:szCs w:val="22"/>
        </w:rPr>
      </w:pPr>
      <w:r w:rsidRPr="00665090">
        <w:rPr>
          <w:b/>
          <w:sz w:val="22"/>
          <w:szCs w:val="22"/>
        </w:rPr>
        <w:t xml:space="preserve">Estudo e </w:t>
      </w:r>
      <w:proofErr w:type="gramStart"/>
      <w:r w:rsidRPr="00665090">
        <w:rPr>
          <w:b/>
          <w:sz w:val="22"/>
          <w:szCs w:val="22"/>
        </w:rPr>
        <w:t>Implementação</w:t>
      </w:r>
      <w:proofErr w:type="gramEnd"/>
      <w:r w:rsidRPr="00665090">
        <w:rPr>
          <w:b/>
          <w:sz w:val="22"/>
          <w:szCs w:val="22"/>
        </w:rPr>
        <w:t xml:space="preserve"> de </w:t>
      </w:r>
      <w:r w:rsidR="008217E7">
        <w:rPr>
          <w:b/>
          <w:sz w:val="22"/>
          <w:szCs w:val="22"/>
        </w:rPr>
        <w:t xml:space="preserve">uma </w:t>
      </w:r>
      <w:r w:rsidRPr="00665090">
        <w:rPr>
          <w:b/>
          <w:sz w:val="22"/>
          <w:szCs w:val="22"/>
        </w:rPr>
        <w:t>rotina de Processamento de Imagens</w:t>
      </w:r>
    </w:p>
    <w:p w:rsidR="005E2951" w:rsidRPr="00665090" w:rsidRDefault="005E2951" w:rsidP="005E2951">
      <w:pPr>
        <w:ind w:firstLine="284"/>
        <w:jc w:val="both"/>
        <w:rPr>
          <w:sz w:val="22"/>
          <w:szCs w:val="22"/>
        </w:rPr>
      </w:pPr>
    </w:p>
    <w:p w:rsidR="00BD267E" w:rsidRPr="00BD267E" w:rsidRDefault="00C324C3" w:rsidP="00BD267E">
      <w:pPr>
        <w:jc w:val="both"/>
        <w:rPr>
          <w:sz w:val="24"/>
          <w:szCs w:val="24"/>
        </w:rPr>
      </w:pPr>
      <w:r w:rsidRPr="00BD267E">
        <w:rPr>
          <w:sz w:val="24"/>
          <w:szCs w:val="24"/>
        </w:rPr>
        <w:t xml:space="preserve">Estudar a </w:t>
      </w:r>
      <w:r w:rsidR="00E80F44" w:rsidRPr="00BD267E">
        <w:rPr>
          <w:sz w:val="24"/>
          <w:szCs w:val="24"/>
        </w:rPr>
        <w:t xml:space="preserve">Técnica de Equalização </w:t>
      </w:r>
      <w:r w:rsidR="009F000E" w:rsidRPr="00BD267E">
        <w:rPr>
          <w:sz w:val="24"/>
          <w:szCs w:val="24"/>
        </w:rPr>
        <w:t xml:space="preserve">descrita </w:t>
      </w:r>
      <w:r w:rsidR="00417410">
        <w:rPr>
          <w:sz w:val="24"/>
          <w:szCs w:val="24"/>
        </w:rPr>
        <w:t>n</w:t>
      </w:r>
      <w:r w:rsidR="00BD267E" w:rsidRPr="00BD267E">
        <w:rPr>
          <w:sz w:val="24"/>
          <w:szCs w:val="24"/>
        </w:rPr>
        <w:t>o parágrafo “</w:t>
      </w:r>
      <w:r w:rsidR="00417410">
        <w:rPr>
          <w:rFonts w:ascii="XtfkmpTimes-Bold" w:hAnsi="XtfkmpTimes-Bold" w:cs="XtfkmpTimes-Bold"/>
          <w:b/>
          <w:bCs/>
          <w:color w:val="131413"/>
          <w:sz w:val="22"/>
          <w:szCs w:val="22"/>
        </w:rPr>
        <w:t xml:space="preserve">4 </w:t>
      </w:r>
      <w:proofErr w:type="spellStart"/>
      <w:r w:rsidR="00417410">
        <w:rPr>
          <w:rFonts w:ascii="XtfkmpTimes-Bold" w:hAnsi="XtfkmpTimes-Bold" w:cs="XtfkmpTimes-Bold"/>
          <w:b/>
          <w:bCs/>
          <w:color w:val="131413"/>
          <w:sz w:val="22"/>
          <w:szCs w:val="22"/>
        </w:rPr>
        <w:t>Proposed</w:t>
      </w:r>
      <w:proofErr w:type="spellEnd"/>
      <w:r w:rsidR="00417410">
        <w:rPr>
          <w:rFonts w:ascii="XtfkmpTimes-Bold" w:hAnsi="XtfkmpTimes-Bold" w:cs="XtfkmpTimes-Bold"/>
          <w:b/>
          <w:bCs/>
          <w:color w:val="131413"/>
          <w:sz w:val="22"/>
          <w:szCs w:val="22"/>
        </w:rPr>
        <w:t xml:space="preserve"> method</w:t>
      </w:r>
      <w:r w:rsidR="00BD267E" w:rsidRPr="00BD267E">
        <w:rPr>
          <w:b/>
          <w:bCs/>
          <w:sz w:val="24"/>
          <w:szCs w:val="24"/>
        </w:rPr>
        <w:t>”</w:t>
      </w:r>
    </w:p>
    <w:p w:rsidR="00EA68EA" w:rsidRPr="00BD267E" w:rsidRDefault="00EA68EA" w:rsidP="00EB3E02">
      <w:pPr>
        <w:pStyle w:val="Default"/>
      </w:pPr>
    </w:p>
    <w:p w:rsidR="00EA68EA" w:rsidRPr="00885E7B" w:rsidRDefault="00EA68EA" w:rsidP="00EA68EA">
      <w:pPr>
        <w:rPr>
          <w:b/>
          <w:bCs/>
          <w:color w:val="131413"/>
          <w:sz w:val="24"/>
          <w:szCs w:val="24"/>
        </w:rPr>
      </w:pPr>
    </w:p>
    <w:p w:rsidR="00C54349" w:rsidRPr="00665090" w:rsidRDefault="00C54349" w:rsidP="00C54349">
      <w:pPr>
        <w:pStyle w:val="para1"/>
        <w:spacing w:before="0"/>
        <w:ind w:firstLine="284"/>
        <w:jc w:val="both"/>
        <w:rPr>
          <w:sz w:val="22"/>
          <w:szCs w:val="22"/>
        </w:rPr>
      </w:pPr>
      <w:r w:rsidRPr="00665090">
        <w:rPr>
          <w:sz w:val="22"/>
          <w:szCs w:val="22"/>
        </w:rPr>
        <w:t xml:space="preserve">Uma redação será exigida seguindo as normas do documento </w:t>
      </w:r>
      <w:r w:rsidR="00E82BB6" w:rsidRPr="00E82BB6">
        <w:rPr>
          <w:b/>
          <w:i/>
          <w:iCs/>
          <w:sz w:val="22"/>
          <w:szCs w:val="22"/>
        </w:rPr>
        <w:t>Pdi_Modelo_Redacao.pdf</w:t>
      </w:r>
      <w:r w:rsidRPr="00665090">
        <w:rPr>
          <w:sz w:val="22"/>
          <w:szCs w:val="22"/>
        </w:rPr>
        <w:t xml:space="preserve">. </w:t>
      </w:r>
    </w:p>
    <w:p w:rsidR="009F000E" w:rsidRPr="00665090" w:rsidRDefault="009F000E" w:rsidP="009F000E">
      <w:pPr>
        <w:jc w:val="both"/>
        <w:rPr>
          <w:sz w:val="22"/>
          <w:szCs w:val="22"/>
        </w:rPr>
      </w:pPr>
    </w:p>
    <w:p w:rsidR="00D33ACD" w:rsidRPr="00665090" w:rsidRDefault="00D33ACD" w:rsidP="00C87ED2">
      <w:pPr>
        <w:ind w:firstLine="284"/>
        <w:jc w:val="center"/>
        <w:rPr>
          <w:sz w:val="22"/>
          <w:szCs w:val="22"/>
        </w:rPr>
      </w:pPr>
      <w:r w:rsidRPr="00665090">
        <w:rPr>
          <w:sz w:val="22"/>
          <w:szCs w:val="22"/>
        </w:rPr>
        <w:t>--------------------</w:t>
      </w:r>
    </w:p>
    <w:p w:rsidR="00B7737F" w:rsidRPr="00083ECF" w:rsidRDefault="00B7737F" w:rsidP="00C87ED2">
      <w:pPr>
        <w:ind w:firstLine="284"/>
        <w:jc w:val="center"/>
        <w:rPr>
          <w:sz w:val="22"/>
          <w:szCs w:val="22"/>
        </w:rPr>
      </w:pPr>
    </w:p>
    <w:p w:rsidR="00C87ED2" w:rsidRPr="00665090" w:rsidRDefault="00C87ED2" w:rsidP="00D33ACD">
      <w:pPr>
        <w:jc w:val="both"/>
        <w:rPr>
          <w:sz w:val="22"/>
          <w:szCs w:val="22"/>
        </w:rPr>
      </w:pPr>
      <w:r w:rsidRPr="00665090">
        <w:rPr>
          <w:b/>
          <w:sz w:val="22"/>
          <w:szCs w:val="22"/>
          <w:u w:val="single"/>
        </w:rPr>
        <w:t xml:space="preserve">O que são </w:t>
      </w:r>
      <w:r w:rsidR="00D33ACD" w:rsidRPr="00665090">
        <w:rPr>
          <w:b/>
          <w:sz w:val="22"/>
          <w:szCs w:val="22"/>
          <w:u w:val="single"/>
        </w:rPr>
        <w:t>5</w:t>
      </w:r>
      <w:r w:rsidRPr="00665090">
        <w:rPr>
          <w:b/>
          <w:sz w:val="22"/>
          <w:szCs w:val="22"/>
          <w:u w:val="single"/>
        </w:rPr>
        <w:t>0</w:t>
      </w:r>
      <w:r w:rsidR="00D33ACD" w:rsidRPr="00665090">
        <w:rPr>
          <w:b/>
          <w:sz w:val="22"/>
          <w:szCs w:val="22"/>
          <w:u w:val="single"/>
        </w:rPr>
        <w:t xml:space="preserve">% p/sua </w:t>
      </w:r>
      <w:proofErr w:type="gramStart"/>
      <w:r w:rsidR="00D33ACD" w:rsidRPr="00665090">
        <w:rPr>
          <w:b/>
          <w:sz w:val="22"/>
          <w:szCs w:val="22"/>
          <w:u w:val="single"/>
        </w:rPr>
        <w:t>implementação ?</w:t>
      </w:r>
      <w:proofErr w:type="gramEnd"/>
      <w:r w:rsidR="00D33ACD" w:rsidRPr="00665090">
        <w:rPr>
          <w:b/>
          <w:sz w:val="22"/>
          <w:szCs w:val="22"/>
          <w:u w:val="single"/>
        </w:rPr>
        <w:t xml:space="preserve"> </w:t>
      </w:r>
      <w:r w:rsidR="00D33ACD" w:rsidRPr="00665090">
        <w:rPr>
          <w:b/>
          <w:sz w:val="22"/>
          <w:szCs w:val="22"/>
          <w:u w:val="single"/>
        </w:rPr>
        <w:br/>
      </w:r>
    </w:p>
    <w:p w:rsidR="00D33ACD" w:rsidRDefault="00D33ACD" w:rsidP="00EA17D0">
      <w:pPr>
        <w:jc w:val="both"/>
        <w:rPr>
          <w:sz w:val="22"/>
          <w:szCs w:val="22"/>
        </w:rPr>
      </w:pPr>
      <w:r w:rsidRPr="00665090">
        <w:rPr>
          <w:sz w:val="22"/>
          <w:szCs w:val="22"/>
        </w:rPr>
        <w:t>O</w:t>
      </w:r>
      <w:r w:rsidR="00E82BB6">
        <w:rPr>
          <w:sz w:val="22"/>
          <w:szCs w:val="22"/>
        </w:rPr>
        <w:t>s</w:t>
      </w:r>
      <w:r w:rsidR="00C87ED2" w:rsidRPr="00665090">
        <w:rPr>
          <w:sz w:val="22"/>
          <w:szCs w:val="22"/>
        </w:rPr>
        <w:t xml:space="preserve"> 50% da implementação vão consistir em </w:t>
      </w:r>
      <w:proofErr w:type="gramStart"/>
      <w:r w:rsidRPr="00665090">
        <w:rPr>
          <w:sz w:val="22"/>
          <w:szCs w:val="22"/>
        </w:rPr>
        <w:t>implementar</w:t>
      </w:r>
      <w:proofErr w:type="gramEnd"/>
      <w:r w:rsidRPr="00665090">
        <w:rPr>
          <w:sz w:val="22"/>
          <w:szCs w:val="22"/>
        </w:rPr>
        <w:t xml:space="preserve"> a</w:t>
      </w:r>
      <w:r w:rsidR="00C87ED2" w:rsidRPr="00665090">
        <w:rPr>
          <w:sz w:val="22"/>
          <w:szCs w:val="22"/>
        </w:rPr>
        <w:t xml:space="preserve"> </w:t>
      </w:r>
      <w:r w:rsidR="00EA17D0" w:rsidRPr="00083ECF">
        <w:rPr>
          <w:color w:val="000000"/>
          <w:sz w:val="22"/>
          <w:szCs w:val="22"/>
        </w:rPr>
        <w:t xml:space="preserve">Técnica </w:t>
      </w:r>
      <w:r w:rsidR="00EA17D0" w:rsidRPr="00083ECF">
        <w:rPr>
          <w:sz w:val="22"/>
          <w:szCs w:val="22"/>
        </w:rPr>
        <w:t>de Equalização</w:t>
      </w:r>
      <w:r w:rsidR="00EA17D0" w:rsidRPr="0058150A">
        <w:rPr>
          <w:sz w:val="22"/>
          <w:szCs w:val="22"/>
        </w:rPr>
        <w:t xml:space="preserve"> </w:t>
      </w:r>
      <w:r w:rsidR="00C87ED2" w:rsidRPr="00665090">
        <w:rPr>
          <w:sz w:val="22"/>
          <w:szCs w:val="22"/>
        </w:rPr>
        <w:t xml:space="preserve">para imagens em níveis de cinza. </w:t>
      </w:r>
    </w:p>
    <w:p w:rsidR="00B24E28" w:rsidRPr="00DD7B05" w:rsidRDefault="00B24E28" w:rsidP="00B24E28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Seja a</w:t>
      </w:r>
      <w:r w:rsidRPr="00DD7B05">
        <w:rPr>
          <w:b/>
          <w:bCs/>
          <w:i/>
          <w:iCs/>
          <w:sz w:val="24"/>
          <w:szCs w:val="24"/>
        </w:rPr>
        <w:t xml:space="preserve">plicar a sequencia proposta no artigo: </w:t>
      </w:r>
    </w:p>
    <w:p w:rsidR="00D33ACD" w:rsidRPr="00665090" w:rsidRDefault="00D33ACD" w:rsidP="00D33ACD">
      <w:pPr>
        <w:pStyle w:val="NoIndent"/>
        <w:spacing w:line="240" w:lineRule="auto"/>
        <w:rPr>
          <w:color w:val="000000"/>
          <w:sz w:val="22"/>
          <w:szCs w:val="22"/>
          <w:lang w:val="pt-BR"/>
        </w:rPr>
      </w:pPr>
    </w:p>
    <w:p w:rsidR="00D33ACD" w:rsidRPr="00665090" w:rsidRDefault="00D33ACD" w:rsidP="00D33ACD">
      <w:pPr>
        <w:jc w:val="both"/>
        <w:rPr>
          <w:sz w:val="22"/>
          <w:szCs w:val="22"/>
        </w:rPr>
      </w:pPr>
      <w:r w:rsidRPr="00665090">
        <w:rPr>
          <w:b/>
          <w:sz w:val="22"/>
          <w:szCs w:val="22"/>
          <w:u w:val="single"/>
        </w:rPr>
        <w:t xml:space="preserve">O que serão 100% p/sua </w:t>
      </w:r>
      <w:proofErr w:type="gramStart"/>
      <w:r w:rsidRPr="00665090">
        <w:rPr>
          <w:b/>
          <w:sz w:val="22"/>
          <w:szCs w:val="22"/>
          <w:u w:val="single"/>
        </w:rPr>
        <w:t>implementação ?</w:t>
      </w:r>
      <w:proofErr w:type="gramEnd"/>
    </w:p>
    <w:p w:rsidR="00C87ED2" w:rsidRPr="00665090" w:rsidRDefault="00C87ED2" w:rsidP="00C87ED2">
      <w:pPr>
        <w:jc w:val="both"/>
        <w:rPr>
          <w:sz w:val="22"/>
          <w:szCs w:val="22"/>
        </w:rPr>
      </w:pPr>
    </w:p>
    <w:p w:rsidR="00C1312C" w:rsidRDefault="00D33ACD" w:rsidP="005D65DF">
      <w:pPr>
        <w:ind w:firstLine="720"/>
        <w:jc w:val="both"/>
        <w:rPr>
          <w:sz w:val="22"/>
          <w:szCs w:val="22"/>
        </w:rPr>
      </w:pPr>
      <w:r w:rsidRPr="00665090">
        <w:rPr>
          <w:sz w:val="22"/>
          <w:szCs w:val="22"/>
        </w:rPr>
        <w:t xml:space="preserve">Os </w:t>
      </w:r>
      <w:r w:rsidR="00C87ED2" w:rsidRPr="00665090">
        <w:rPr>
          <w:sz w:val="22"/>
          <w:szCs w:val="22"/>
        </w:rPr>
        <w:t xml:space="preserve">50 </w:t>
      </w:r>
      <w:r w:rsidRPr="00665090">
        <w:rPr>
          <w:sz w:val="22"/>
          <w:szCs w:val="22"/>
        </w:rPr>
        <w:t xml:space="preserve">% restantes </w:t>
      </w:r>
      <w:r w:rsidR="00C87ED2" w:rsidRPr="00665090">
        <w:rPr>
          <w:sz w:val="22"/>
          <w:szCs w:val="22"/>
        </w:rPr>
        <w:t xml:space="preserve">vão consistir em </w:t>
      </w:r>
      <w:proofErr w:type="gramStart"/>
      <w:r w:rsidR="00C87ED2" w:rsidRPr="00665090">
        <w:rPr>
          <w:sz w:val="22"/>
          <w:szCs w:val="22"/>
        </w:rPr>
        <w:t>implementar</w:t>
      </w:r>
      <w:proofErr w:type="gramEnd"/>
      <w:r w:rsidR="00C87ED2" w:rsidRPr="00665090">
        <w:rPr>
          <w:sz w:val="22"/>
          <w:szCs w:val="22"/>
        </w:rPr>
        <w:t xml:space="preserve"> a t</w:t>
      </w:r>
      <w:r w:rsidR="00C87ED2" w:rsidRPr="00665090">
        <w:rPr>
          <w:color w:val="000000"/>
          <w:sz w:val="22"/>
          <w:szCs w:val="22"/>
        </w:rPr>
        <w:t xml:space="preserve">écnica para </w:t>
      </w:r>
      <w:r w:rsidRPr="00665090">
        <w:rPr>
          <w:sz w:val="22"/>
          <w:szCs w:val="22"/>
        </w:rPr>
        <w:t xml:space="preserve"> </w:t>
      </w:r>
      <w:r w:rsidR="00C87ED2" w:rsidRPr="00665090">
        <w:rPr>
          <w:sz w:val="22"/>
          <w:szCs w:val="22"/>
        </w:rPr>
        <w:t xml:space="preserve">imagens coloridas </w:t>
      </w:r>
      <w:r w:rsidR="00A30EB3" w:rsidRPr="00665090">
        <w:rPr>
          <w:sz w:val="22"/>
          <w:szCs w:val="22"/>
        </w:rPr>
        <w:t xml:space="preserve">no </w:t>
      </w:r>
      <w:r w:rsidR="00BE5E42">
        <w:rPr>
          <w:sz w:val="22"/>
          <w:szCs w:val="22"/>
        </w:rPr>
        <w:t>canal Y d</w:t>
      </w:r>
      <w:r w:rsidR="00BE5E42" w:rsidRPr="00270DE0">
        <w:rPr>
          <w:sz w:val="22"/>
          <w:szCs w:val="22"/>
        </w:rPr>
        <w:t xml:space="preserve">o Espaço de cor </w:t>
      </w:r>
      <w:r w:rsidR="005F4899">
        <w:rPr>
          <w:sz w:val="22"/>
          <w:szCs w:val="22"/>
        </w:rPr>
        <w:t xml:space="preserve">de sua escolha </w:t>
      </w:r>
      <w:proofErr w:type="spellStart"/>
      <w:r w:rsidR="005F4899">
        <w:rPr>
          <w:sz w:val="22"/>
          <w:szCs w:val="22"/>
        </w:rPr>
        <w:t>YCbCr</w:t>
      </w:r>
      <w:proofErr w:type="spellEnd"/>
      <w:r w:rsidR="005F4899">
        <w:rPr>
          <w:sz w:val="22"/>
          <w:szCs w:val="22"/>
        </w:rPr>
        <w:t xml:space="preserve"> </w:t>
      </w:r>
      <w:r w:rsidR="00551B24">
        <w:rPr>
          <w:sz w:val="22"/>
          <w:szCs w:val="22"/>
        </w:rPr>
        <w:t xml:space="preserve">ou </w:t>
      </w:r>
      <w:r w:rsidR="005F4899">
        <w:rPr>
          <w:sz w:val="22"/>
          <w:szCs w:val="22"/>
        </w:rPr>
        <w:t>YIQ.</w:t>
      </w:r>
    </w:p>
    <w:p w:rsidR="005F4899" w:rsidRDefault="005F4899" w:rsidP="005D65DF">
      <w:pPr>
        <w:ind w:firstLine="720"/>
        <w:jc w:val="both"/>
        <w:rPr>
          <w:sz w:val="22"/>
          <w:szCs w:val="22"/>
        </w:rPr>
      </w:pPr>
    </w:p>
    <w:p w:rsidR="005F4899" w:rsidRDefault="005F4899" w:rsidP="005F4899">
      <w:pPr>
        <w:pStyle w:val="Marcador"/>
        <w:numPr>
          <w:ilvl w:val="0"/>
          <w:numId w:val="0"/>
        </w:numPr>
        <w:jc w:val="both"/>
        <w:rPr>
          <w:sz w:val="22"/>
          <w:szCs w:val="22"/>
        </w:rPr>
      </w:pPr>
    </w:p>
    <w:p w:rsidR="005F4899" w:rsidRPr="00E82BB6" w:rsidRDefault="00E82BB6" w:rsidP="005F4899">
      <w:pPr>
        <w:pStyle w:val="Marcador"/>
        <w:numPr>
          <w:ilvl w:val="0"/>
          <w:numId w:val="0"/>
        </w:numPr>
        <w:jc w:val="both"/>
        <w:rPr>
          <w:b/>
          <w:sz w:val="22"/>
          <w:szCs w:val="22"/>
          <w:u w:val="single"/>
        </w:rPr>
      </w:pPr>
      <w:r w:rsidRPr="00E82BB6">
        <w:rPr>
          <w:b/>
          <w:sz w:val="22"/>
          <w:szCs w:val="22"/>
          <w:u w:val="single"/>
        </w:rPr>
        <w:t>Avaliação</w:t>
      </w:r>
    </w:p>
    <w:p w:rsidR="005F4899" w:rsidRPr="00BC4106" w:rsidRDefault="005F4899" w:rsidP="005F4899">
      <w:pPr>
        <w:pStyle w:val="Marcador"/>
        <w:numPr>
          <w:ilvl w:val="0"/>
          <w:numId w:val="0"/>
        </w:numPr>
        <w:jc w:val="both"/>
        <w:rPr>
          <w:sz w:val="22"/>
          <w:szCs w:val="22"/>
        </w:rPr>
      </w:pPr>
    </w:p>
    <w:p w:rsidR="005F4899" w:rsidRPr="00BC4106" w:rsidRDefault="005F4899" w:rsidP="005F4899">
      <w:pPr>
        <w:spacing w:before="100" w:beforeAutospacing="1" w:after="100" w:afterAutospacing="1"/>
        <w:jc w:val="both"/>
        <w:rPr>
          <w:sz w:val="22"/>
          <w:szCs w:val="22"/>
        </w:rPr>
      </w:pPr>
      <w:r w:rsidRPr="00BC4106">
        <w:rPr>
          <w:sz w:val="22"/>
          <w:szCs w:val="22"/>
        </w:rPr>
        <w:t> A avaliação dos “100%” vai consistir em avaliar:</w:t>
      </w:r>
    </w:p>
    <w:p w:rsidR="005F4899" w:rsidRPr="00BC4106" w:rsidRDefault="005F4899" w:rsidP="005F4899">
      <w:pPr>
        <w:tabs>
          <w:tab w:val="num" w:pos="1068"/>
        </w:tabs>
        <w:spacing w:before="100" w:beforeAutospacing="1" w:after="100" w:afterAutospacing="1"/>
        <w:ind w:left="360" w:hanging="360"/>
        <w:jc w:val="both"/>
        <w:rPr>
          <w:sz w:val="22"/>
          <w:szCs w:val="22"/>
        </w:rPr>
      </w:pPr>
      <w:r w:rsidRPr="00BC4106">
        <w:rPr>
          <w:rFonts w:eastAsia="AdvPS6F00"/>
          <w:b/>
          <w:color w:val="FF0000"/>
          <w:sz w:val="22"/>
          <w:szCs w:val="22"/>
        </w:rPr>
        <w:t xml:space="preserve">A.      </w:t>
      </w:r>
      <w:r w:rsidRPr="00BC4106">
        <w:rPr>
          <w:sz w:val="22"/>
          <w:szCs w:val="22"/>
        </w:rPr>
        <w:t xml:space="preserve">A </w:t>
      </w:r>
      <w:proofErr w:type="gramStart"/>
      <w:r w:rsidRPr="00BC4106">
        <w:rPr>
          <w:sz w:val="22"/>
          <w:szCs w:val="22"/>
        </w:rPr>
        <w:t>implementação</w:t>
      </w:r>
      <w:proofErr w:type="gramEnd"/>
      <w:r w:rsidRPr="00BC4106">
        <w:rPr>
          <w:sz w:val="22"/>
          <w:szCs w:val="22"/>
        </w:rPr>
        <w:t>. A avaliação incluirá os seguintes itens:</w:t>
      </w:r>
    </w:p>
    <w:p w:rsidR="005F4899" w:rsidRPr="00BC4106" w:rsidRDefault="005F4899" w:rsidP="005F4899">
      <w:pPr>
        <w:tabs>
          <w:tab w:val="num" w:pos="1428"/>
        </w:tabs>
        <w:spacing w:before="100" w:beforeAutospacing="1" w:after="100" w:afterAutospacing="1"/>
        <w:ind w:left="720" w:hanging="360"/>
        <w:jc w:val="both"/>
        <w:rPr>
          <w:sz w:val="22"/>
          <w:szCs w:val="22"/>
        </w:rPr>
      </w:pPr>
      <w:r w:rsidRPr="00BC4106">
        <w:rPr>
          <w:rFonts w:eastAsia="AdvPS6F00"/>
          <w:b/>
          <w:color w:val="FF0000"/>
          <w:sz w:val="22"/>
          <w:szCs w:val="22"/>
        </w:rPr>
        <w:t xml:space="preserve">1.       </w:t>
      </w:r>
      <w:r w:rsidRPr="00BC4106">
        <w:rPr>
          <w:sz w:val="22"/>
          <w:szCs w:val="22"/>
        </w:rPr>
        <w:t xml:space="preserve">Qualidade do código fonte comentado. Caso não corresponder ao esperado, até </w:t>
      </w:r>
      <w:proofErr w:type="gramStart"/>
      <w:r w:rsidRPr="00BC4106">
        <w:rPr>
          <w:sz w:val="22"/>
          <w:szCs w:val="22"/>
        </w:rPr>
        <w:t>3</w:t>
      </w:r>
      <w:proofErr w:type="gramEnd"/>
      <w:r w:rsidRPr="00BC4106">
        <w:rPr>
          <w:sz w:val="22"/>
          <w:szCs w:val="22"/>
        </w:rPr>
        <w:t xml:space="preserve"> pontos poderão ser descontados;</w:t>
      </w:r>
    </w:p>
    <w:p w:rsidR="005F4899" w:rsidRPr="00BC4106" w:rsidRDefault="005F4899" w:rsidP="005F4899">
      <w:pPr>
        <w:tabs>
          <w:tab w:val="num" w:pos="1428"/>
        </w:tabs>
        <w:spacing w:before="100" w:beforeAutospacing="1" w:after="100" w:afterAutospacing="1"/>
        <w:ind w:left="720" w:hanging="360"/>
        <w:jc w:val="both"/>
        <w:rPr>
          <w:sz w:val="22"/>
          <w:szCs w:val="22"/>
        </w:rPr>
      </w:pPr>
      <w:r w:rsidRPr="00BC4106">
        <w:rPr>
          <w:rFonts w:eastAsia="AdvPS6F00"/>
          <w:b/>
          <w:color w:val="FF0000"/>
          <w:sz w:val="22"/>
          <w:szCs w:val="22"/>
        </w:rPr>
        <w:lastRenderedPageBreak/>
        <w:t xml:space="preserve">2.       </w:t>
      </w:r>
      <w:r w:rsidRPr="00BC4106">
        <w:rPr>
          <w:sz w:val="22"/>
          <w:szCs w:val="22"/>
        </w:rPr>
        <w:t xml:space="preserve">Qualidade do executável (Compilado e </w:t>
      </w:r>
      <w:proofErr w:type="spellStart"/>
      <w:r w:rsidRPr="00BC4106">
        <w:rPr>
          <w:sz w:val="22"/>
          <w:szCs w:val="22"/>
        </w:rPr>
        <w:t>linkado</w:t>
      </w:r>
      <w:proofErr w:type="spellEnd"/>
      <w:r w:rsidRPr="00BC4106">
        <w:rPr>
          <w:sz w:val="22"/>
          <w:szCs w:val="22"/>
        </w:rPr>
        <w:t xml:space="preserve"> Release e não Debug, funcionamento sem travar, interface amigável). Caso o executável travar e/ou não for Release, </w:t>
      </w:r>
      <w:proofErr w:type="gramStart"/>
      <w:r w:rsidRPr="00BC4106">
        <w:rPr>
          <w:sz w:val="22"/>
          <w:szCs w:val="22"/>
        </w:rPr>
        <w:t>3</w:t>
      </w:r>
      <w:proofErr w:type="gramEnd"/>
      <w:r w:rsidRPr="00BC4106">
        <w:rPr>
          <w:sz w:val="22"/>
          <w:szCs w:val="22"/>
        </w:rPr>
        <w:t xml:space="preserve"> pontos serão descontados;</w:t>
      </w:r>
    </w:p>
    <w:p w:rsidR="005F4899" w:rsidRPr="00BC4106" w:rsidRDefault="005F4899" w:rsidP="005F4899">
      <w:pPr>
        <w:tabs>
          <w:tab w:val="num" w:pos="1428"/>
        </w:tabs>
        <w:spacing w:before="100" w:beforeAutospacing="1" w:after="100" w:afterAutospacing="1"/>
        <w:ind w:left="720" w:hanging="360"/>
        <w:jc w:val="both"/>
        <w:rPr>
          <w:sz w:val="22"/>
          <w:szCs w:val="22"/>
        </w:rPr>
      </w:pPr>
      <w:r w:rsidRPr="00BC4106">
        <w:rPr>
          <w:rFonts w:eastAsia="AdvPS6F00"/>
          <w:b/>
          <w:color w:val="FF0000"/>
          <w:sz w:val="22"/>
          <w:szCs w:val="22"/>
        </w:rPr>
        <w:t>3</w:t>
      </w:r>
      <w:proofErr w:type="gramStart"/>
      <w:r w:rsidRPr="00BC4106">
        <w:rPr>
          <w:rFonts w:eastAsia="AdvPS6F00"/>
          <w:b/>
          <w:color w:val="FF0000"/>
          <w:sz w:val="22"/>
          <w:szCs w:val="22"/>
        </w:rPr>
        <w:t xml:space="preserve">.       </w:t>
      </w:r>
      <w:r w:rsidRPr="00BC4106">
        <w:rPr>
          <w:sz w:val="22"/>
          <w:szCs w:val="22"/>
        </w:rPr>
        <w:t xml:space="preserve">Entrega de todos os códigos fontes ZIPADOS </w:t>
      </w:r>
      <w:r w:rsidRPr="00BC4106">
        <w:rPr>
          <w:b/>
          <w:sz w:val="22"/>
          <w:szCs w:val="22"/>
        </w:rPr>
        <w:t>incluindo</w:t>
      </w:r>
      <w:r w:rsidRPr="00BC4106">
        <w:rPr>
          <w:sz w:val="22"/>
          <w:szCs w:val="22"/>
        </w:rPr>
        <w:t xml:space="preserve"> todos os arquivos "</w:t>
      </w:r>
      <w:proofErr w:type="gramEnd"/>
      <w:r w:rsidRPr="00BC4106">
        <w:rPr>
          <w:sz w:val="22"/>
          <w:szCs w:val="22"/>
        </w:rPr>
        <w:t>.h" e ".</w:t>
      </w:r>
      <w:proofErr w:type="spellStart"/>
      <w:r w:rsidRPr="00BC4106">
        <w:rPr>
          <w:sz w:val="22"/>
          <w:szCs w:val="22"/>
        </w:rPr>
        <w:t>cpp</w:t>
      </w:r>
      <w:proofErr w:type="spellEnd"/>
      <w:r w:rsidRPr="00BC4106">
        <w:rPr>
          <w:sz w:val="22"/>
          <w:szCs w:val="22"/>
        </w:rPr>
        <w:t>" e a pasta "</w:t>
      </w:r>
      <w:proofErr w:type="spellStart"/>
      <w:r w:rsidRPr="00BC4106">
        <w:rPr>
          <w:sz w:val="22"/>
          <w:szCs w:val="22"/>
        </w:rPr>
        <w:t>res</w:t>
      </w:r>
      <w:proofErr w:type="spellEnd"/>
      <w:r w:rsidRPr="00BC4106">
        <w:rPr>
          <w:sz w:val="22"/>
          <w:szCs w:val="22"/>
        </w:rPr>
        <w:t xml:space="preserve">" e </w:t>
      </w:r>
      <w:r w:rsidRPr="00BC4106">
        <w:rPr>
          <w:b/>
          <w:sz w:val="22"/>
          <w:szCs w:val="22"/>
        </w:rPr>
        <w:t>Excluindo</w:t>
      </w:r>
      <w:r w:rsidRPr="00BC4106">
        <w:rPr>
          <w:sz w:val="22"/>
          <w:szCs w:val="22"/>
        </w:rPr>
        <w:t xml:space="preserve"> as pastas RELEASE e DEBUG.. Caso faltarem, </w:t>
      </w:r>
      <w:proofErr w:type="gramStart"/>
      <w:r w:rsidRPr="00BC4106">
        <w:rPr>
          <w:sz w:val="22"/>
          <w:szCs w:val="22"/>
        </w:rPr>
        <w:t>3</w:t>
      </w:r>
      <w:proofErr w:type="gramEnd"/>
      <w:r w:rsidRPr="00BC4106">
        <w:rPr>
          <w:sz w:val="22"/>
          <w:szCs w:val="22"/>
        </w:rPr>
        <w:t xml:space="preserve"> pontos serão descontados.</w:t>
      </w:r>
    </w:p>
    <w:p w:rsidR="005F4899" w:rsidRPr="00BC4106" w:rsidRDefault="005F4899" w:rsidP="005F4899">
      <w:pPr>
        <w:spacing w:before="100" w:beforeAutospacing="1" w:after="100" w:afterAutospacing="1"/>
        <w:ind w:firstLine="348"/>
        <w:jc w:val="both"/>
        <w:rPr>
          <w:sz w:val="22"/>
          <w:szCs w:val="22"/>
        </w:rPr>
      </w:pPr>
      <w:r w:rsidRPr="00BC4106">
        <w:rPr>
          <w:sz w:val="22"/>
          <w:szCs w:val="22"/>
        </w:rPr>
        <w:t>E</w:t>
      </w:r>
    </w:p>
    <w:p w:rsidR="005F4899" w:rsidRPr="00BC4106" w:rsidRDefault="005F4899" w:rsidP="005F4899">
      <w:pPr>
        <w:tabs>
          <w:tab w:val="num" w:pos="1068"/>
        </w:tabs>
        <w:spacing w:before="100" w:beforeAutospacing="1" w:after="100" w:afterAutospacing="1"/>
        <w:ind w:left="360" w:hanging="360"/>
        <w:jc w:val="both"/>
        <w:rPr>
          <w:sz w:val="22"/>
          <w:szCs w:val="22"/>
        </w:rPr>
      </w:pPr>
      <w:r w:rsidRPr="00BC4106">
        <w:rPr>
          <w:b/>
          <w:color w:val="FF0000"/>
          <w:sz w:val="22"/>
          <w:szCs w:val="22"/>
        </w:rPr>
        <w:t xml:space="preserve">B.     </w:t>
      </w:r>
      <w:r w:rsidRPr="00BC4106">
        <w:rPr>
          <w:sz w:val="22"/>
          <w:szCs w:val="22"/>
        </w:rPr>
        <w:t xml:space="preserve">A redação do documento final. A avaliação incluirá os seguintes itens: </w:t>
      </w:r>
    </w:p>
    <w:p w:rsidR="005F4899" w:rsidRPr="00BC4106" w:rsidRDefault="005F4899" w:rsidP="005F4899">
      <w:pPr>
        <w:tabs>
          <w:tab w:val="num" w:pos="1428"/>
        </w:tabs>
        <w:spacing w:before="100" w:beforeAutospacing="1" w:after="100" w:afterAutospacing="1"/>
        <w:ind w:left="720" w:hanging="360"/>
        <w:jc w:val="both"/>
        <w:rPr>
          <w:sz w:val="22"/>
          <w:szCs w:val="22"/>
        </w:rPr>
      </w:pPr>
      <w:r w:rsidRPr="00BC4106">
        <w:rPr>
          <w:b/>
          <w:color w:val="FF0000"/>
          <w:sz w:val="22"/>
          <w:szCs w:val="22"/>
        </w:rPr>
        <w:t xml:space="preserve">1.      </w:t>
      </w:r>
      <w:r w:rsidRPr="00BC4106">
        <w:rPr>
          <w:sz w:val="22"/>
          <w:szCs w:val="22"/>
        </w:rPr>
        <w:t>Adequação do uso da língua Portuguesa (erros de digitação, de concordância etc..) e adequação ao formato de redação disponibilizado. Os critérios estão disponíveis no final deste documento;</w:t>
      </w:r>
    </w:p>
    <w:p w:rsidR="005F4899" w:rsidRPr="00BC4106" w:rsidRDefault="005F4899" w:rsidP="005F4899">
      <w:pPr>
        <w:tabs>
          <w:tab w:val="num" w:pos="1428"/>
        </w:tabs>
        <w:spacing w:before="100" w:beforeAutospacing="1" w:after="100" w:afterAutospacing="1"/>
        <w:ind w:left="720" w:hanging="360"/>
        <w:jc w:val="both"/>
        <w:rPr>
          <w:sz w:val="22"/>
          <w:szCs w:val="22"/>
        </w:rPr>
      </w:pPr>
      <w:r w:rsidRPr="00BC4106">
        <w:rPr>
          <w:b/>
          <w:color w:val="FF0000"/>
          <w:sz w:val="22"/>
          <w:szCs w:val="22"/>
        </w:rPr>
        <w:t xml:space="preserve">2.      </w:t>
      </w:r>
      <w:r w:rsidRPr="00BC4106">
        <w:rPr>
          <w:sz w:val="22"/>
          <w:szCs w:val="22"/>
        </w:rPr>
        <w:t>Complementação do estudo do 1º semestre com o acréscimo de:</w:t>
      </w:r>
    </w:p>
    <w:p w:rsidR="005F4899" w:rsidRPr="00BC4106" w:rsidRDefault="005F4899" w:rsidP="005F4899">
      <w:pPr>
        <w:tabs>
          <w:tab w:val="num" w:pos="1985"/>
        </w:tabs>
        <w:spacing w:before="100" w:beforeAutospacing="1" w:after="100" w:afterAutospacing="1"/>
        <w:ind w:left="1277" w:hanging="360"/>
        <w:jc w:val="both"/>
        <w:rPr>
          <w:sz w:val="22"/>
          <w:szCs w:val="22"/>
        </w:rPr>
      </w:pPr>
      <w:r w:rsidRPr="00BC4106">
        <w:rPr>
          <w:rFonts w:eastAsia="Wingdings"/>
          <w:sz w:val="22"/>
          <w:szCs w:val="22"/>
        </w:rPr>
        <w:t xml:space="preserve">§         </w:t>
      </w:r>
      <w:r w:rsidRPr="00BC4106">
        <w:rPr>
          <w:b/>
          <w:sz w:val="22"/>
          <w:szCs w:val="22"/>
          <w:u w:val="single"/>
        </w:rPr>
        <w:t xml:space="preserve">Um parágrafo chamado “Experimentos” </w:t>
      </w:r>
      <w:r w:rsidRPr="00BC4106">
        <w:rPr>
          <w:sz w:val="22"/>
          <w:szCs w:val="22"/>
        </w:rPr>
        <w:t xml:space="preserve">com pelo menos </w:t>
      </w:r>
      <w:proofErr w:type="gramStart"/>
      <w:r w:rsidRPr="00BC4106">
        <w:rPr>
          <w:sz w:val="22"/>
          <w:szCs w:val="22"/>
        </w:rPr>
        <w:t>2</w:t>
      </w:r>
      <w:proofErr w:type="gramEnd"/>
      <w:r w:rsidRPr="00BC4106">
        <w:rPr>
          <w:sz w:val="22"/>
          <w:szCs w:val="22"/>
        </w:rPr>
        <w:t xml:space="preserve"> imagens processadas buscando valorizar a implementação realizada, os benefícios da rotina implementada e caso for também suas limitações. Caso faltar, </w:t>
      </w:r>
      <w:proofErr w:type="gramStart"/>
      <w:r w:rsidRPr="00BC4106">
        <w:rPr>
          <w:sz w:val="22"/>
          <w:szCs w:val="22"/>
        </w:rPr>
        <w:t>3</w:t>
      </w:r>
      <w:proofErr w:type="gramEnd"/>
      <w:r w:rsidRPr="00BC4106">
        <w:rPr>
          <w:sz w:val="22"/>
          <w:szCs w:val="22"/>
        </w:rPr>
        <w:t xml:space="preserve"> pontos serão descontados.</w:t>
      </w:r>
    </w:p>
    <w:p w:rsidR="005F4899" w:rsidRPr="00BC4106" w:rsidRDefault="005F4899" w:rsidP="005F4899">
      <w:pPr>
        <w:tabs>
          <w:tab w:val="num" w:pos="1985"/>
        </w:tabs>
        <w:spacing w:before="100" w:beforeAutospacing="1" w:after="100" w:afterAutospacing="1"/>
        <w:ind w:left="1277" w:hanging="360"/>
        <w:jc w:val="both"/>
        <w:rPr>
          <w:sz w:val="22"/>
          <w:szCs w:val="22"/>
        </w:rPr>
      </w:pPr>
      <w:r w:rsidRPr="00BC4106">
        <w:rPr>
          <w:rFonts w:eastAsia="Wingdings"/>
          <w:sz w:val="22"/>
          <w:szCs w:val="22"/>
        </w:rPr>
        <w:t xml:space="preserve">§         </w:t>
      </w:r>
      <w:r w:rsidRPr="00BC4106">
        <w:rPr>
          <w:b/>
          <w:sz w:val="22"/>
          <w:szCs w:val="22"/>
          <w:u w:val="single"/>
        </w:rPr>
        <w:t xml:space="preserve">Um parágrafo chamado “Dificuldades e soluções adotadas” </w:t>
      </w:r>
      <w:r w:rsidRPr="00BC4106">
        <w:rPr>
          <w:sz w:val="22"/>
          <w:szCs w:val="22"/>
        </w:rPr>
        <w:t xml:space="preserve">buscando apontar as falhas da parte teórica do artigo estudado (variável não descrita, divisão por zero não prevista etc..) e buscando descrever e explicar as soluções escolhidas. Caso faltar, </w:t>
      </w:r>
      <w:proofErr w:type="gramStart"/>
      <w:r w:rsidRPr="00BC4106">
        <w:rPr>
          <w:sz w:val="22"/>
          <w:szCs w:val="22"/>
        </w:rPr>
        <w:t>3</w:t>
      </w:r>
      <w:proofErr w:type="gramEnd"/>
      <w:r w:rsidRPr="00BC4106">
        <w:rPr>
          <w:sz w:val="22"/>
          <w:szCs w:val="22"/>
        </w:rPr>
        <w:t xml:space="preserve"> pontos serão descontados. Caso for incompleto, até </w:t>
      </w:r>
      <w:proofErr w:type="gramStart"/>
      <w:r w:rsidRPr="00BC4106">
        <w:rPr>
          <w:sz w:val="22"/>
          <w:szCs w:val="22"/>
        </w:rPr>
        <w:t>3</w:t>
      </w:r>
      <w:proofErr w:type="gramEnd"/>
      <w:r w:rsidRPr="00BC4106">
        <w:rPr>
          <w:sz w:val="22"/>
          <w:szCs w:val="22"/>
        </w:rPr>
        <w:t xml:space="preserve"> pontos poderão ser descontados.</w:t>
      </w:r>
    </w:p>
    <w:p w:rsidR="005F4899" w:rsidRPr="00BC4106" w:rsidRDefault="005F4899" w:rsidP="005F4899">
      <w:pPr>
        <w:tabs>
          <w:tab w:val="num" w:pos="1985"/>
        </w:tabs>
        <w:spacing w:before="100" w:beforeAutospacing="1" w:after="100" w:afterAutospacing="1"/>
        <w:ind w:left="1277" w:hanging="360"/>
        <w:jc w:val="both"/>
        <w:rPr>
          <w:sz w:val="22"/>
          <w:szCs w:val="22"/>
        </w:rPr>
      </w:pPr>
      <w:r w:rsidRPr="00BC4106">
        <w:rPr>
          <w:rFonts w:eastAsia="Wingdings"/>
          <w:sz w:val="22"/>
          <w:szCs w:val="22"/>
        </w:rPr>
        <w:t xml:space="preserve">§         </w:t>
      </w:r>
      <w:r w:rsidRPr="00BC4106">
        <w:rPr>
          <w:b/>
          <w:sz w:val="22"/>
          <w:szCs w:val="22"/>
          <w:u w:val="single"/>
        </w:rPr>
        <w:t xml:space="preserve">Um parágrafo “Conclusões” </w:t>
      </w:r>
      <w:r w:rsidRPr="00BC4106">
        <w:rPr>
          <w:sz w:val="22"/>
          <w:szCs w:val="22"/>
        </w:rPr>
        <w:t xml:space="preserve">buscando explicar se o artigo estudado trouxe os benefícios esperados. Caso faltar, </w:t>
      </w:r>
      <w:proofErr w:type="gramStart"/>
      <w:r w:rsidRPr="00BC4106">
        <w:rPr>
          <w:sz w:val="22"/>
          <w:szCs w:val="22"/>
        </w:rPr>
        <w:t>1</w:t>
      </w:r>
      <w:proofErr w:type="gramEnd"/>
      <w:r w:rsidRPr="00BC4106">
        <w:rPr>
          <w:sz w:val="22"/>
          <w:szCs w:val="22"/>
        </w:rPr>
        <w:t xml:space="preserve"> ponto será descontado.</w:t>
      </w:r>
    </w:p>
    <w:p w:rsidR="005F4899" w:rsidRPr="00665090" w:rsidRDefault="005F4899" w:rsidP="005028B9">
      <w:pPr>
        <w:tabs>
          <w:tab w:val="num" w:pos="1428"/>
        </w:tabs>
        <w:spacing w:before="100" w:beforeAutospacing="1" w:after="100" w:afterAutospacing="1"/>
        <w:ind w:left="720" w:hanging="360"/>
        <w:jc w:val="both"/>
        <w:rPr>
          <w:sz w:val="22"/>
          <w:szCs w:val="22"/>
        </w:rPr>
      </w:pPr>
      <w:r w:rsidRPr="00BC4106">
        <w:rPr>
          <w:rFonts w:eastAsia="AdvPS6F00"/>
          <w:b/>
          <w:color w:val="FF0000"/>
          <w:sz w:val="22"/>
          <w:szCs w:val="22"/>
        </w:rPr>
        <w:t xml:space="preserve">3.       </w:t>
      </w:r>
      <w:r w:rsidRPr="00BC4106">
        <w:rPr>
          <w:sz w:val="22"/>
          <w:szCs w:val="22"/>
        </w:rPr>
        <w:t xml:space="preserve">Uma listagem do código fonte da rotina </w:t>
      </w:r>
      <w:proofErr w:type="gramStart"/>
      <w:r w:rsidRPr="00BC4106">
        <w:rPr>
          <w:sz w:val="22"/>
          <w:szCs w:val="22"/>
        </w:rPr>
        <w:t>implementada</w:t>
      </w:r>
      <w:proofErr w:type="gramEnd"/>
      <w:r w:rsidRPr="00BC4106">
        <w:rPr>
          <w:sz w:val="22"/>
          <w:szCs w:val="22"/>
        </w:rPr>
        <w:t xml:space="preserve"> no final do documento. Caso faltar, </w:t>
      </w:r>
      <w:proofErr w:type="gramStart"/>
      <w:r w:rsidRPr="00BC4106">
        <w:rPr>
          <w:sz w:val="22"/>
          <w:szCs w:val="22"/>
        </w:rPr>
        <w:t>3</w:t>
      </w:r>
      <w:proofErr w:type="gramEnd"/>
      <w:r w:rsidRPr="00BC4106">
        <w:rPr>
          <w:sz w:val="22"/>
          <w:szCs w:val="22"/>
        </w:rPr>
        <w:t xml:space="preserve"> pontos serão descontados.</w:t>
      </w:r>
    </w:p>
    <w:sectPr w:rsidR="005F4899" w:rsidRPr="00665090" w:rsidSect="001D3729">
      <w:pgSz w:w="8392" w:h="11907" w:code="11"/>
      <w:pgMar w:top="567" w:right="567" w:bottom="567" w:left="567" w:header="720" w:footer="851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tfkmp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2057AC"/>
    <w:lvl w:ilvl="0">
      <w:numFmt w:val="decimal"/>
      <w:lvlText w:val="*"/>
      <w:lvlJc w:val="left"/>
    </w:lvl>
  </w:abstractNum>
  <w:abstractNum w:abstractNumId="1">
    <w:nsid w:val="0A157578"/>
    <w:multiLevelType w:val="hybridMultilevel"/>
    <w:tmpl w:val="864E022A"/>
    <w:lvl w:ilvl="0" w:tplc="0018E5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D4F0B1A"/>
    <w:multiLevelType w:val="hybridMultilevel"/>
    <w:tmpl w:val="C7F817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8E23C4"/>
    <w:multiLevelType w:val="hybridMultilevel"/>
    <w:tmpl w:val="860618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E4740C"/>
    <w:multiLevelType w:val="multilevel"/>
    <w:tmpl w:val="3D96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B6029C"/>
    <w:multiLevelType w:val="hybridMultilevel"/>
    <w:tmpl w:val="81E256E4"/>
    <w:lvl w:ilvl="0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2BF052BA"/>
    <w:multiLevelType w:val="singleLevel"/>
    <w:tmpl w:val="B1FA5B4E"/>
    <w:lvl w:ilvl="0">
      <w:start w:val="1"/>
      <w:numFmt w:val="bullet"/>
      <w:pStyle w:val="Marcador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0C05A58"/>
    <w:multiLevelType w:val="hybridMultilevel"/>
    <w:tmpl w:val="9CF27E7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5F1A51"/>
    <w:multiLevelType w:val="hybridMultilevel"/>
    <w:tmpl w:val="A8B47AEC"/>
    <w:lvl w:ilvl="0" w:tplc="2EDE569C">
      <w:start w:val="1"/>
      <w:numFmt w:val="decimal"/>
      <w:lvlText w:val="%1)"/>
      <w:lvlJc w:val="left"/>
      <w:pPr>
        <w:tabs>
          <w:tab w:val="num" w:pos="976"/>
        </w:tabs>
        <w:ind w:left="9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9C3C33"/>
    <w:multiLevelType w:val="hybridMultilevel"/>
    <w:tmpl w:val="5F7A6218"/>
    <w:lvl w:ilvl="0" w:tplc="5882E14A">
      <w:start w:val="1"/>
      <w:numFmt w:val="decimalZero"/>
      <w:lvlText w:val="%1-"/>
      <w:lvlJc w:val="left"/>
      <w:pPr>
        <w:tabs>
          <w:tab w:val="num" w:pos="552"/>
        </w:tabs>
        <w:ind w:left="5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0">
    <w:nsid w:val="4C7A2F42"/>
    <w:multiLevelType w:val="hybridMultilevel"/>
    <w:tmpl w:val="07A4A292"/>
    <w:lvl w:ilvl="0" w:tplc="2EDE569C">
      <w:start w:val="1"/>
      <w:numFmt w:val="decimal"/>
      <w:lvlText w:val="%1)"/>
      <w:lvlJc w:val="left"/>
      <w:pPr>
        <w:tabs>
          <w:tab w:val="num" w:pos="976"/>
        </w:tabs>
        <w:ind w:left="9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56CA5"/>
    <w:multiLevelType w:val="hybridMultilevel"/>
    <w:tmpl w:val="890860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721690"/>
    <w:multiLevelType w:val="hybridMultilevel"/>
    <w:tmpl w:val="3C643FA8"/>
    <w:lvl w:ilvl="0" w:tplc="2EDE569C">
      <w:start w:val="1"/>
      <w:numFmt w:val="decimal"/>
      <w:lvlText w:val="%1)"/>
      <w:lvlJc w:val="left"/>
      <w:pPr>
        <w:tabs>
          <w:tab w:val="num" w:pos="976"/>
        </w:tabs>
        <w:ind w:left="9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92793D"/>
    <w:multiLevelType w:val="hybridMultilevel"/>
    <w:tmpl w:val="B5B0B40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D5A6F88"/>
    <w:multiLevelType w:val="hybridMultilevel"/>
    <w:tmpl w:val="FA785A72"/>
    <w:lvl w:ilvl="0" w:tplc="0416000F">
      <w:start w:val="1"/>
      <w:numFmt w:val="decimal"/>
      <w:lvlText w:val="%1."/>
      <w:lvlJc w:val="left"/>
      <w:pPr>
        <w:tabs>
          <w:tab w:val="num" w:pos="1485"/>
        </w:tabs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5">
    <w:nsid w:val="7BC22362"/>
    <w:multiLevelType w:val="hybridMultilevel"/>
    <w:tmpl w:val="3AB8342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33" w:hanging="283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5"/>
  </w:num>
  <w:num w:numId="4">
    <w:abstractNumId w:val="3"/>
  </w:num>
  <w:num w:numId="5">
    <w:abstractNumId w:val="11"/>
  </w:num>
  <w:num w:numId="6">
    <w:abstractNumId w:val="7"/>
  </w:num>
  <w:num w:numId="7">
    <w:abstractNumId w:val="4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10"/>
  </w:num>
  <w:num w:numId="13">
    <w:abstractNumId w:val="8"/>
  </w:num>
  <w:num w:numId="14">
    <w:abstractNumId w:val="13"/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</w:compat>
  <w:rsids>
    <w:rsidRoot w:val="00E8586C"/>
    <w:rsid w:val="00007CCD"/>
    <w:rsid w:val="000169F0"/>
    <w:rsid w:val="000226D2"/>
    <w:rsid w:val="00034FDF"/>
    <w:rsid w:val="00046013"/>
    <w:rsid w:val="00064F88"/>
    <w:rsid w:val="000809C3"/>
    <w:rsid w:val="00083ECF"/>
    <w:rsid w:val="00094B96"/>
    <w:rsid w:val="000B4EED"/>
    <w:rsid w:val="000B505B"/>
    <w:rsid w:val="000B50D5"/>
    <w:rsid w:val="000F5777"/>
    <w:rsid w:val="00110C9C"/>
    <w:rsid w:val="001115A9"/>
    <w:rsid w:val="00122380"/>
    <w:rsid w:val="001570F3"/>
    <w:rsid w:val="00191D40"/>
    <w:rsid w:val="001D0A99"/>
    <w:rsid w:val="001D3729"/>
    <w:rsid w:val="001D7341"/>
    <w:rsid w:val="001F4764"/>
    <w:rsid w:val="002249DA"/>
    <w:rsid w:val="0024093A"/>
    <w:rsid w:val="0024601C"/>
    <w:rsid w:val="0028527C"/>
    <w:rsid w:val="00285591"/>
    <w:rsid w:val="002B2FE9"/>
    <w:rsid w:val="002B49F4"/>
    <w:rsid w:val="002C6DD9"/>
    <w:rsid w:val="002E47DB"/>
    <w:rsid w:val="00325DD8"/>
    <w:rsid w:val="00351148"/>
    <w:rsid w:val="00354390"/>
    <w:rsid w:val="00391CBC"/>
    <w:rsid w:val="00393588"/>
    <w:rsid w:val="003B6366"/>
    <w:rsid w:val="00405460"/>
    <w:rsid w:val="004130E2"/>
    <w:rsid w:val="00417410"/>
    <w:rsid w:val="0042658D"/>
    <w:rsid w:val="00444B9D"/>
    <w:rsid w:val="00472862"/>
    <w:rsid w:val="004B108E"/>
    <w:rsid w:val="004B284D"/>
    <w:rsid w:val="004B399F"/>
    <w:rsid w:val="004C079F"/>
    <w:rsid w:val="004C4AF0"/>
    <w:rsid w:val="004E7561"/>
    <w:rsid w:val="004F4C82"/>
    <w:rsid w:val="005028B9"/>
    <w:rsid w:val="005172A8"/>
    <w:rsid w:val="005231F1"/>
    <w:rsid w:val="00540E7B"/>
    <w:rsid w:val="005418FD"/>
    <w:rsid w:val="00551B24"/>
    <w:rsid w:val="0055644A"/>
    <w:rsid w:val="00581210"/>
    <w:rsid w:val="0058150A"/>
    <w:rsid w:val="005D65DF"/>
    <w:rsid w:val="005E17F9"/>
    <w:rsid w:val="005E2951"/>
    <w:rsid w:val="005F4899"/>
    <w:rsid w:val="00610002"/>
    <w:rsid w:val="00617727"/>
    <w:rsid w:val="00642081"/>
    <w:rsid w:val="00656572"/>
    <w:rsid w:val="00665090"/>
    <w:rsid w:val="00692E67"/>
    <w:rsid w:val="006C1E78"/>
    <w:rsid w:val="00774A8B"/>
    <w:rsid w:val="00775EEA"/>
    <w:rsid w:val="00787F42"/>
    <w:rsid w:val="00793EE5"/>
    <w:rsid w:val="007F1541"/>
    <w:rsid w:val="007F611E"/>
    <w:rsid w:val="007F7A2E"/>
    <w:rsid w:val="008217E7"/>
    <w:rsid w:val="008325AB"/>
    <w:rsid w:val="0084065F"/>
    <w:rsid w:val="008720AE"/>
    <w:rsid w:val="00873BA7"/>
    <w:rsid w:val="00881062"/>
    <w:rsid w:val="00886492"/>
    <w:rsid w:val="008B01FE"/>
    <w:rsid w:val="008B42A2"/>
    <w:rsid w:val="008C6707"/>
    <w:rsid w:val="008E1A5A"/>
    <w:rsid w:val="00906EB9"/>
    <w:rsid w:val="0091552B"/>
    <w:rsid w:val="009158C4"/>
    <w:rsid w:val="00936967"/>
    <w:rsid w:val="00981271"/>
    <w:rsid w:val="009A3C5A"/>
    <w:rsid w:val="009B6F59"/>
    <w:rsid w:val="009B74B0"/>
    <w:rsid w:val="009C0E7F"/>
    <w:rsid w:val="009E62B0"/>
    <w:rsid w:val="009F000E"/>
    <w:rsid w:val="00A119B0"/>
    <w:rsid w:val="00A30EB3"/>
    <w:rsid w:val="00A52943"/>
    <w:rsid w:val="00A86976"/>
    <w:rsid w:val="00AB0E50"/>
    <w:rsid w:val="00AC1268"/>
    <w:rsid w:val="00AC5284"/>
    <w:rsid w:val="00AD6CD2"/>
    <w:rsid w:val="00AE29F4"/>
    <w:rsid w:val="00AF4FA0"/>
    <w:rsid w:val="00B00749"/>
    <w:rsid w:val="00B24E28"/>
    <w:rsid w:val="00B51E7C"/>
    <w:rsid w:val="00B7737F"/>
    <w:rsid w:val="00B775CB"/>
    <w:rsid w:val="00B859A9"/>
    <w:rsid w:val="00BD267E"/>
    <w:rsid w:val="00BE43A9"/>
    <w:rsid w:val="00BE5E42"/>
    <w:rsid w:val="00C1312C"/>
    <w:rsid w:val="00C22D22"/>
    <w:rsid w:val="00C278FD"/>
    <w:rsid w:val="00C324C3"/>
    <w:rsid w:val="00C33EA1"/>
    <w:rsid w:val="00C5135A"/>
    <w:rsid w:val="00C54349"/>
    <w:rsid w:val="00C71B43"/>
    <w:rsid w:val="00C87ED2"/>
    <w:rsid w:val="00C9202E"/>
    <w:rsid w:val="00CA6BD2"/>
    <w:rsid w:val="00CB0097"/>
    <w:rsid w:val="00D33ACD"/>
    <w:rsid w:val="00D37E1A"/>
    <w:rsid w:val="00D55054"/>
    <w:rsid w:val="00D92378"/>
    <w:rsid w:val="00D9238F"/>
    <w:rsid w:val="00DB795C"/>
    <w:rsid w:val="00DD6E85"/>
    <w:rsid w:val="00DE5E00"/>
    <w:rsid w:val="00DF4055"/>
    <w:rsid w:val="00E63EDE"/>
    <w:rsid w:val="00E80F44"/>
    <w:rsid w:val="00E82BB6"/>
    <w:rsid w:val="00E8586C"/>
    <w:rsid w:val="00EA17D0"/>
    <w:rsid w:val="00EA2A0F"/>
    <w:rsid w:val="00EA68EA"/>
    <w:rsid w:val="00EA7DC4"/>
    <w:rsid w:val="00EB3E02"/>
    <w:rsid w:val="00EB732B"/>
    <w:rsid w:val="00EC06B2"/>
    <w:rsid w:val="00ED38C8"/>
    <w:rsid w:val="00EE7C01"/>
    <w:rsid w:val="00F2442B"/>
    <w:rsid w:val="00F439CB"/>
    <w:rsid w:val="00F4534B"/>
    <w:rsid w:val="00F73E9A"/>
    <w:rsid w:val="00F829AC"/>
    <w:rsid w:val="00FB4D2A"/>
    <w:rsid w:val="00FD2CB5"/>
    <w:rsid w:val="00FD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3729"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rsid w:val="001D3729"/>
    <w:pPr>
      <w:keepNext/>
      <w:outlineLvl w:val="0"/>
    </w:pPr>
    <w:rPr>
      <w:b/>
      <w:bCs/>
      <w:color w:val="FF0000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D3729"/>
    <w:pPr>
      <w:overflowPunct/>
      <w:autoSpaceDE/>
      <w:autoSpaceDN/>
      <w:adjustRightInd/>
      <w:jc w:val="center"/>
      <w:textAlignment w:val="auto"/>
    </w:pPr>
    <w:rPr>
      <w:b/>
      <w:sz w:val="32"/>
    </w:rPr>
  </w:style>
  <w:style w:type="paragraph" w:styleId="Subttulo">
    <w:name w:val="Subtitle"/>
    <w:basedOn w:val="Normal"/>
    <w:qFormat/>
    <w:rsid w:val="001D3729"/>
    <w:pPr>
      <w:overflowPunct/>
      <w:autoSpaceDE/>
      <w:autoSpaceDN/>
      <w:adjustRightInd/>
      <w:spacing w:line="240" w:lineRule="atLeast"/>
      <w:jc w:val="center"/>
      <w:textAlignment w:val="auto"/>
    </w:pPr>
    <w:rPr>
      <w:b/>
      <w:sz w:val="22"/>
    </w:rPr>
  </w:style>
  <w:style w:type="character" w:styleId="Hyperlink">
    <w:name w:val="Hyperlink"/>
    <w:basedOn w:val="Fontepargpadro"/>
    <w:rsid w:val="001D3729"/>
    <w:rPr>
      <w:color w:val="0000FF"/>
      <w:u w:val="single"/>
    </w:rPr>
  </w:style>
  <w:style w:type="character" w:styleId="HiperlinkVisitado">
    <w:name w:val="FollowedHyperlink"/>
    <w:basedOn w:val="Fontepargpadro"/>
    <w:rsid w:val="001D3729"/>
    <w:rPr>
      <w:color w:val="800080"/>
      <w:u w:val="single"/>
    </w:rPr>
  </w:style>
  <w:style w:type="paragraph" w:styleId="Pr-formataoHTML">
    <w:name w:val="HTML Preformatted"/>
    <w:basedOn w:val="Normal"/>
    <w:rsid w:val="001D3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</w:rPr>
  </w:style>
  <w:style w:type="paragraph" w:styleId="Recuodecorpodetexto">
    <w:name w:val="Body Text Indent"/>
    <w:basedOn w:val="Normal"/>
    <w:rsid w:val="001D3729"/>
    <w:pPr>
      <w:ind w:firstLine="284"/>
      <w:jc w:val="both"/>
    </w:pPr>
  </w:style>
  <w:style w:type="paragraph" w:customStyle="1" w:styleId="para1">
    <w:name w:val="para1"/>
    <w:basedOn w:val="Normal"/>
    <w:next w:val="Normal"/>
    <w:rsid w:val="00C54349"/>
    <w:pPr>
      <w:overflowPunct/>
      <w:spacing w:before="120"/>
      <w:textAlignment w:val="auto"/>
    </w:pPr>
    <w:rPr>
      <w:sz w:val="24"/>
      <w:szCs w:val="24"/>
    </w:rPr>
  </w:style>
  <w:style w:type="paragraph" w:customStyle="1" w:styleId="NoIndent">
    <w:name w:val="No Indent"/>
    <w:basedOn w:val="Normal"/>
    <w:rsid w:val="00D33ACD"/>
    <w:pPr>
      <w:overflowPunct/>
      <w:autoSpaceDE/>
      <w:autoSpaceDN/>
      <w:adjustRightInd/>
      <w:spacing w:after="60" w:line="240" w:lineRule="exact"/>
      <w:jc w:val="both"/>
      <w:textAlignment w:val="auto"/>
    </w:pPr>
    <w:rPr>
      <w:rFonts w:eastAsia="Calibri"/>
      <w:lang w:val="pt-PT"/>
    </w:rPr>
  </w:style>
  <w:style w:type="character" w:customStyle="1" w:styleId="hps">
    <w:name w:val="hps"/>
    <w:basedOn w:val="Fontepargpadro"/>
    <w:rsid w:val="00D33ACD"/>
    <w:rPr>
      <w:rFonts w:cs="Times New Roman"/>
    </w:rPr>
  </w:style>
  <w:style w:type="character" w:customStyle="1" w:styleId="longtext">
    <w:name w:val="long_text"/>
    <w:basedOn w:val="Fontepargpadro"/>
    <w:rsid w:val="00D33ACD"/>
    <w:rPr>
      <w:rFonts w:cs="Times New Roman"/>
    </w:rPr>
  </w:style>
  <w:style w:type="character" w:customStyle="1" w:styleId="hpsatn">
    <w:name w:val="hps atn"/>
    <w:basedOn w:val="Fontepargpadro"/>
    <w:rsid w:val="005D65DF"/>
  </w:style>
  <w:style w:type="character" w:customStyle="1" w:styleId="shorttext">
    <w:name w:val="short_text"/>
    <w:basedOn w:val="Fontepargpadro"/>
    <w:rsid w:val="00F73E9A"/>
  </w:style>
  <w:style w:type="character" w:customStyle="1" w:styleId="atn">
    <w:name w:val="atn"/>
    <w:basedOn w:val="Fontepargpadro"/>
    <w:rsid w:val="00F73E9A"/>
  </w:style>
  <w:style w:type="character" w:customStyle="1" w:styleId="hpsalt-edited">
    <w:name w:val="hps alt-edited"/>
    <w:basedOn w:val="Fontepargpadro"/>
    <w:rsid w:val="00873BA7"/>
  </w:style>
  <w:style w:type="paragraph" w:customStyle="1" w:styleId="Marcador">
    <w:name w:val="Marcador"/>
    <w:basedOn w:val="Normal"/>
    <w:rsid w:val="005F4899"/>
    <w:pPr>
      <w:numPr>
        <w:numId w:val="16"/>
      </w:numPr>
      <w:overflowPunct/>
      <w:autoSpaceDE/>
      <w:autoSpaceDN/>
      <w:adjustRightInd/>
      <w:textAlignment w:val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rsid w:val="00F439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439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0E5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ques.facon@ufes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ANO 97</vt:lpstr>
    </vt:vector>
  </TitlesOfParts>
  <Company>PUC-PR</Company>
  <LinksUpToDate>false</LinksUpToDate>
  <CharactersWithSpaces>2659</CharactersWithSpaces>
  <SharedDoc>false</SharedDoc>
  <HLinks>
    <vt:vector size="6" baseType="variant">
      <vt:variant>
        <vt:i4>8126488</vt:i4>
      </vt:variant>
      <vt:variant>
        <vt:i4>0</vt:i4>
      </vt:variant>
      <vt:variant>
        <vt:i4>0</vt:i4>
      </vt:variant>
      <vt:variant>
        <vt:i4>5</vt:i4>
      </vt:variant>
      <vt:variant>
        <vt:lpwstr>mailto:facon@ppgia.pucpr.br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 97</dc:title>
  <dc:creator>RIEP</dc:creator>
  <cp:lastModifiedBy>Facon</cp:lastModifiedBy>
  <cp:revision>3</cp:revision>
  <cp:lastPrinted>2019-04-08T18:05:00Z</cp:lastPrinted>
  <dcterms:created xsi:type="dcterms:W3CDTF">2019-04-08T18:06:00Z</dcterms:created>
  <dcterms:modified xsi:type="dcterms:W3CDTF">2019-04-08T18:08:00Z</dcterms:modified>
</cp:coreProperties>
</file>