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2621817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1F2712" w14:textId="76B42D83" w:rsidR="00971757" w:rsidRDefault="00971757"/>
        <w:p w14:paraId="2344026B" w14:textId="29EC3113" w:rsidR="00971757" w:rsidRDefault="009D0C2C">
          <w:pPr>
            <w:widowControl/>
            <w:spacing w:after="160" w:line="278" w:lineRule="auto"/>
            <w:rPr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F33B67D" wp14:editId="652373C0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753100" cy="723468"/>
                    <wp:effectExtent l="0" t="0" r="10160" b="635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2346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6FBB1" w14:textId="524A0A0C" w:rsidR="00971757" w:rsidRPr="00F121F9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000000" w:themeColor="tex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44"/>
                                      <w:szCs w:val="44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2F40FD" w:rsidRPr="00F121F9">
                                      <w:rPr>
                                        <w:caps/>
                                        <w:color w:val="000000" w:themeColor="text1"/>
                                        <w:sz w:val="44"/>
                                        <w:szCs w:val="44"/>
                                      </w:rPr>
                                      <w:t>PROJETO DE ENGENHARIA DE DADOS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04287A6" w14:textId="1F12BB01" w:rsidR="00971757" w:rsidRPr="00F121F9" w:rsidRDefault="002F40FD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>RAIO-X DA FROTA</w:t>
                                    </w:r>
                                    <w:r w:rsidR="00EE44D5"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DA</w:t>
                                    </w: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SPTRANS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3B67D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00" o:spid="_x0000_s1026" type="#_x0000_t202" style="position:absolute;margin-left:401.8pt;margin-top:0;width:453pt;height:56.95pt;z-index:251667456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" filled="f" stroked="f" strokeweight=".5pt">
                    <v:textbox inset="0,0,0,0">
                      <w:txbxContent>
                        <w:p w14:paraId="4996FBB1" w14:textId="524A0A0C" w:rsidR="00971757" w:rsidRPr="00F121F9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44"/>
                                <w:szCs w:val="44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2F40FD" w:rsidRPr="00F121F9">
                                <w:rPr>
                                  <w:caps/>
                                  <w:color w:val="000000" w:themeColor="text1"/>
                                  <w:sz w:val="44"/>
                                  <w:szCs w:val="44"/>
                                </w:rPr>
                                <w:t>PROJETO DE ENGENHARIA DE DADOS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04287A6" w14:textId="1F12BB01" w:rsidR="00971757" w:rsidRPr="00F121F9" w:rsidRDefault="002F40FD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>RAIO-X DA FROTA</w:t>
                              </w:r>
                              <w:r w:rsidR="00EE44D5"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DA</w:t>
                              </w: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SPTRANS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Pr="00EE44D5">
            <w:rPr>
              <w:noProof/>
              <w:sz w:val="28"/>
              <w:szCs w:val="28"/>
            </w:rPr>
            <mc:AlternateContent>
              <mc:Choice Requires="wps">
                <w:drawing>
                  <wp:anchor distT="45720" distB="45720" distL="114300" distR="114300" simplePos="0" relativeHeight="251671552" behindDoc="0" locked="0" layoutInCell="1" allowOverlap="1" wp14:anchorId="3FD2692C" wp14:editId="5526AC8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7378390</wp:posOffset>
                    </wp:positionV>
                    <wp:extent cx="2727960" cy="1404620"/>
                    <wp:effectExtent l="0" t="0" r="15240" b="165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279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0C7517" w14:textId="0251DA5A" w:rsidR="00EE44D5" w:rsidRPr="00EE44D5" w:rsidRDefault="00EE44D5">
                                <w:pPr>
                                  <w:rPr>
                                    <w:b/>
                                    <w:bCs/>
                                    <w:lang w:val="pt-BR"/>
                                  </w:rPr>
                                </w:pPr>
                                <w:r w:rsidRPr="00EE44D5">
                                  <w:rPr>
                                    <w:b/>
                                    <w:bCs/>
                                    <w:lang w:val="pt-BR"/>
                                  </w:rPr>
                                  <w:t>Grupo 10</w:t>
                                </w:r>
                              </w:p>
                              <w:p w14:paraId="5F74E8CB" w14:textId="10B00BF8" w:rsid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Guilherme Pereira Palmeira – RA: 25002998</w:t>
                                </w:r>
                              </w:p>
                              <w:p w14:paraId="0CACB2EF" w14:textId="62CF5C2B" w:rsidR="00EE44D5" w:rsidRP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Luiza Assis – RA: 25002998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FD2692C" id="Caixa de Texto 2" o:spid="_x0000_s1027" type="#_x0000_t202" style="position:absolute;margin-left:163.6pt;margin-top:581pt;width:214.8pt;height:110.6pt;z-index:2516715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">
                    <v:textbox style="mso-fit-shape-to-text:t">
                      <w:txbxContent>
                        <w:p w14:paraId="3D0C7517" w14:textId="0251DA5A" w:rsidR="00EE44D5" w:rsidRPr="00EE44D5" w:rsidRDefault="00EE44D5">
                          <w:pPr>
                            <w:rPr>
                              <w:b/>
                              <w:bCs/>
                              <w:lang w:val="pt-BR"/>
                            </w:rPr>
                          </w:pPr>
                          <w:r w:rsidRPr="00EE44D5">
                            <w:rPr>
                              <w:b/>
                              <w:bCs/>
                              <w:lang w:val="pt-BR"/>
                            </w:rPr>
                            <w:t>Grupo 10</w:t>
                          </w:r>
                        </w:p>
                        <w:p w14:paraId="5F74E8CB" w14:textId="10B00BF8" w:rsid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Guilherme Pereira Palmeira – RA: 25002998</w:t>
                          </w:r>
                        </w:p>
                        <w:p w14:paraId="0CACB2EF" w14:textId="62CF5C2B" w:rsidR="00EE44D5" w:rsidRP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Luiza Assis – RA: 25002998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DEE8631" wp14:editId="6BC6AB7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9934BC" w14:textId="1FBD3441" w:rsidR="00971757" w:rsidRPr="00F121F9" w:rsidRDefault="00971757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</w:pPr>
                                    <w:r w:rsidRPr="00F121F9"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  <w:lang w:val="pt-BR"/>
                                      </w:rPr>
                                      <w:t>12 de novembro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EE8631" id="Caixa de Texto 96" o:spid="_x0000_s1028" type="#_x0000_t202" style="position:absolute;margin-left:0;margin-top:0;width:288.25pt;height:287.5pt;z-index:251669504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9934BC" w14:textId="1FBD3441" w:rsidR="00971757" w:rsidRPr="00F121F9" w:rsidRDefault="00971757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</w:rPr>
                              </w:pPr>
                              <w:r w:rsidRPr="00F121F9"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  <w:lang w:val="pt-BR"/>
                                </w:rPr>
                                <w:t>12 de novembro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19AE9211" wp14:editId="1547816E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6C6920D" id="Grupo 114" o:spid="_x0000_s1026" style="position:absolute;margin-left:0;margin-top:0;width:18pt;height:10in;z-index:25166643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" fillcolor="#e00" stroked="f" strokeweight="1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" fillcolor="black [3213]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71757"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1B4AE51B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4DF42B9D" w14:textId="00A83044" w:rsidR="00BE7BB8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2220933" w:history="1">
            <w:r w:rsidR="00BE7BB8" w:rsidRPr="00821110">
              <w:rPr>
                <w:rStyle w:val="Hyperlink"/>
                <w:noProof/>
              </w:rPr>
              <w:t>1.</w:t>
            </w:r>
            <w:r w:rsidR="00BE7BB8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BE7BB8" w:rsidRPr="00821110">
              <w:rPr>
                <w:rStyle w:val="Hyperlink"/>
                <w:noProof/>
              </w:rPr>
              <w:t>Projeto de Engenharia de Dados: Raio-X da Frota SPTrans</w:t>
            </w:r>
            <w:r w:rsidR="00BE7BB8">
              <w:rPr>
                <w:noProof/>
                <w:webHidden/>
              </w:rPr>
              <w:tab/>
            </w:r>
            <w:r w:rsidR="00BE7BB8">
              <w:rPr>
                <w:noProof/>
                <w:webHidden/>
              </w:rPr>
              <w:fldChar w:fldCharType="begin"/>
            </w:r>
            <w:r w:rsidR="00BE7BB8">
              <w:rPr>
                <w:noProof/>
                <w:webHidden/>
              </w:rPr>
              <w:instrText xml:space="preserve"> PAGEREF _Toc212220933 \h </w:instrText>
            </w:r>
            <w:r w:rsidR="00BE7BB8">
              <w:rPr>
                <w:noProof/>
                <w:webHidden/>
              </w:rPr>
            </w:r>
            <w:r w:rsidR="00BE7BB8">
              <w:rPr>
                <w:noProof/>
                <w:webHidden/>
              </w:rPr>
              <w:fldChar w:fldCharType="separate"/>
            </w:r>
            <w:r w:rsidR="00BE7BB8">
              <w:rPr>
                <w:noProof/>
                <w:webHidden/>
              </w:rPr>
              <w:t>3</w:t>
            </w:r>
            <w:r w:rsidR="00BE7BB8">
              <w:rPr>
                <w:noProof/>
                <w:webHidden/>
              </w:rPr>
              <w:fldChar w:fldCharType="end"/>
            </w:r>
          </w:hyperlink>
        </w:p>
        <w:p w14:paraId="2B39F755" w14:textId="5683C85A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4" w:history="1">
            <w:r w:rsidRPr="00821110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254CA" w14:textId="4BF2C6D0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5" w:history="1">
            <w:r w:rsidRPr="00821110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BAC37" w14:textId="1B4760B9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6" w:history="1">
            <w:r w:rsidRPr="00821110">
              <w:rPr>
                <w:rStyle w:val="Hyperlink"/>
                <w:rFonts w:eastAsia="Google Sans"/>
                <w:noProof/>
              </w:rPr>
              <w:t>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Desenho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A83DB" w14:textId="3502502C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7" w:history="1">
            <w:r w:rsidRPr="00821110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16C82" w14:textId="5470D507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8" w:history="1">
            <w:r w:rsidRPr="00821110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C8C20" w14:textId="03F36E7A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39" w:history="1">
            <w:r w:rsidRPr="00821110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Processamento de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85363" w14:textId="71F4DD10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0" w:history="1">
            <w:r w:rsidRPr="00821110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3B371" w14:textId="5D509178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1" w:history="1">
            <w:r w:rsidRPr="00821110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7AB8D" w14:textId="7B5C9E88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2" w:history="1">
            <w:r w:rsidRPr="00821110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Data Warehouse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D0E3A" w14:textId="068A5A22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3" w:history="1">
            <w:r w:rsidRPr="00821110">
              <w:rPr>
                <w:rStyle w:val="Hyperlink"/>
                <w:rFonts w:eastAsia="Google Sans"/>
                <w:noProof/>
              </w:rPr>
              <w:t>4.5.2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API de Dados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77DEC" w14:textId="01F1DE87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4" w:history="1">
            <w:r w:rsidRPr="00821110">
              <w:rPr>
                <w:rStyle w:val="Hyperlink"/>
                <w:rFonts w:eastAsia="Google Sans"/>
                <w:noProof/>
              </w:rPr>
              <w:t>4.5.3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Visualização (Metabase)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678B6" w14:textId="13582292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5" w:history="1">
            <w:r w:rsidRPr="00821110">
              <w:rPr>
                <w:rStyle w:val="Hyperlink"/>
                <w:rFonts w:eastAsia="Google Sans"/>
                <w:noProof/>
              </w:rPr>
              <w:t>Dashboard de Análise Histórica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1BDE1" w14:textId="3A4AF4BA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6" w:history="1">
            <w:r w:rsidRPr="00821110">
              <w:rPr>
                <w:rStyle w:val="Hyperlink"/>
                <w:rFonts w:eastAsia="Google Sans"/>
                <w:noProof/>
              </w:rPr>
              <w:t>Dashboard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E1975" w14:textId="29502E5B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7" w:history="1">
            <w:r w:rsidRPr="00821110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38A99" w14:textId="537A11BF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8" w:history="1">
            <w:r w:rsidRPr="00821110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8FB68" w14:textId="7B74FA3C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49" w:history="1">
            <w:r w:rsidRPr="00821110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186F2" w14:textId="08DD4E18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0" w:history="1">
            <w:r w:rsidRPr="00821110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2B44D" w14:textId="64B7544F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1" w:history="1">
            <w:r w:rsidRPr="00821110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C544" w14:textId="3A251627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2" w:history="1">
            <w:r w:rsidRPr="00821110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B8CA2" w14:textId="2A04A9E0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3" w:history="1">
            <w:r w:rsidRPr="00821110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EEEE8" w14:textId="5FD232BC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4" w:history="1">
            <w:r w:rsidRPr="00821110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FFBC4" w14:textId="4B3A8495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5" w:history="1">
            <w:r w:rsidRPr="00821110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A84F7" w14:textId="6F6EDFE0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6" w:history="1">
            <w:r w:rsidRPr="00821110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BCDD4" w14:textId="1DAB6A72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7" w:history="1">
            <w:r w:rsidRPr="00821110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3E62E" w14:textId="4FCAFB86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8" w:history="1">
            <w:r w:rsidRPr="00821110">
              <w:rPr>
                <w:rStyle w:val="Hyperlink"/>
                <w:noProof/>
              </w:rPr>
              <w:t>5.2.3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 Intermediária de KPIs (Streaming -&gt; 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233F9" w14:textId="231306B8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59" w:history="1">
            <w:r w:rsidRPr="00821110">
              <w:rPr>
                <w:rStyle w:val="Hyperlink"/>
                <w:noProof/>
              </w:rPr>
              <w:t>Tabela: kpis_historicos_para_processar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0C7AF" w14:textId="057BBCEF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0" w:history="1">
            <w:r w:rsidRPr="00821110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943AA" w14:textId="1D063758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1" w:history="1">
            <w:r w:rsidRPr="00821110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5A859" w14:textId="356B84CF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2" w:history="1">
            <w:r w:rsidRPr="00821110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85098" w14:textId="4B9DB0CE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3" w:history="1">
            <w:r w:rsidRPr="00821110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8D792" w14:textId="0FB3568F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4" w:history="1">
            <w:r w:rsidRPr="00821110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2DBB8" w14:textId="6D819593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5" w:history="1">
            <w:r w:rsidRPr="00821110">
              <w:rPr>
                <w:rStyle w:val="Hyperlink"/>
                <w:noProof/>
              </w:rPr>
              <w:t>Tabela: fato_operacao_linhas_hora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42052" w14:textId="798720FC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6" w:history="1">
            <w:r w:rsidRPr="00821110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8DB02" w14:textId="12C33465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7" w:history="1">
            <w:r w:rsidRPr="00821110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6A0D0" w14:textId="3BACE902" w:rsidR="00BE7BB8" w:rsidRDefault="00BE7BB8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8" w:history="1">
            <w:r w:rsidRPr="00821110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noProof/>
              </w:rPr>
              <w:t>Tabelas de Fatos na Camada de Entrega de Dados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4112B" w14:textId="3B1639B4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69" w:history="1">
            <w:r w:rsidRPr="00821110">
              <w:rPr>
                <w:rStyle w:val="Hyperlink"/>
                <w:noProof/>
              </w:rPr>
              <w:t>Tabela: nrt_posicao_onibus_atual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39502" w14:textId="34E896CC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0" w:history="1">
            <w:r w:rsidRPr="00821110">
              <w:rPr>
                <w:rStyle w:val="Hyperlink"/>
                <w:noProof/>
              </w:rPr>
              <w:t xml:space="preserve">Tabela: </w:t>
            </w:r>
            <w:r w:rsidRPr="00821110">
              <w:rPr>
                <w:rStyle w:val="Hyperlink"/>
                <w:bCs/>
                <w:noProof/>
              </w:rPr>
              <w:t>nrt_velocidade_linha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84745" w14:textId="159133D5" w:rsidR="00BE7BB8" w:rsidRDefault="00BE7BB8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1" w:history="1">
            <w:r w:rsidRPr="00821110">
              <w:rPr>
                <w:rStyle w:val="Hyperlink"/>
                <w:noProof/>
              </w:rPr>
              <w:t xml:space="preserve">Tabela: </w:t>
            </w:r>
            <w:r w:rsidRPr="00821110">
              <w:rPr>
                <w:rStyle w:val="Hyperlink"/>
                <w:bCs/>
                <w:noProof/>
              </w:rPr>
              <w:t>nrt_onibus_parados_linha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2D7DE" w14:textId="4C5BE7BE" w:rsidR="00BE7BB8" w:rsidRDefault="00BE7BB8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2" w:history="1">
            <w:r w:rsidRPr="00821110">
              <w:rPr>
                <w:rStyle w:val="Hyperlink"/>
                <w:rFonts w:eastAsia="Google Sans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02329" w14:textId="4249965F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3" w:history="1">
            <w:r w:rsidRPr="00821110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1A89F" w14:textId="41D41CB7" w:rsidR="00BE7BB8" w:rsidRDefault="00BE7BB8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220974" w:history="1">
            <w:r w:rsidRPr="00821110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21110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_Toc212220974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0AFEB59B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 w:rsidP="004525D7">
      <w:pPr>
        <w:pStyle w:val="Ttulo1"/>
        <w:numPr>
          <w:ilvl w:val="0"/>
          <w:numId w:val="54"/>
        </w:numPr>
        <w:ind w:left="426"/>
      </w:pPr>
      <w:bookmarkStart w:id="0" w:name="_Toc212220933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15987">
      <w:pPr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 w:rsidP="004525D7">
      <w:pPr>
        <w:pStyle w:val="Ttulo1"/>
        <w:numPr>
          <w:ilvl w:val="0"/>
          <w:numId w:val="54"/>
        </w:numPr>
        <w:ind w:left="426"/>
      </w:pPr>
      <w:bookmarkStart w:id="1" w:name="_Toc212220934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006A35EE" w:rsidR="00D6788B" w:rsidRDefault="00CE0791" w:rsidP="00715987">
      <w:pPr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</w:t>
      </w:r>
      <w:r w:rsidR="00715987">
        <w:t>acionáveis</w:t>
      </w:r>
      <w:r>
        <w:t xml:space="preserve">. </w:t>
      </w:r>
    </w:p>
    <w:p w14:paraId="7D8B1BEC" w14:textId="77777777" w:rsidR="00D6788B" w:rsidRDefault="00D6788B" w:rsidP="00D6788B">
      <w:pPr>
        <w:jc w:val="both"/>
      </w:pPr>
    </w:p>
    <w:p w14:paraId="7F25E289" w14:textId="538B5E63" w:rsidR="00CE0791" w:rsidRDefault="00CE0791" w:rsidP="00715987">
      <w:pPr>
        <w:jc w:val="both"/>
      </w:pPr>
      <w:r>
        <w:t xml:space="preserve">A arquitetura foi projetada para superar as limitações da API de origem (que oferece apenas uma </w:t>
      </w:r>
      <w:r w:rsidR="00715987">
        <w:t>“</w:t>
      </w:r>
      <w:r>
        <w:t>foto</w:t>
      </w:r>
      <w:r w:rsidR="00715987">
        <w:t>”</w:t>
      </w:r>
      <w:r>
        <w:t xml:space="preserve">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4FA53C04" w:rsidR="00A72162" w:rsidRDefault="00A72162" w:rsidP="00A72162">
      <w:pPr>
        <w:pStyle w:val="PargrafodaLista"/>
        <w:numPr>
          <w:ilvl w:val="0"/>
          <w:numId w:val="31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</w:t>
      </w:r>
      <w:r w:rsidR="00913B6D">
        <w:t>Quantos ônibus estão em congestionamentos</w:t>
      </w:r>
      <w:r>
        <w:t>?</w:t>
      </w:r>
    </w:p>
    <w:p w14:paraId="3B10B022" w14:textId="77777777" w:rsidR="00A72162" w:rsidRDefault="00A72162" w:rsidP="00537EA9">
      <w:pPr>
        <w:jc w:val="both"/>
      </w:pPr>
    </w:p>
    <w:p w14:paraId="2C3561C0" w14:textId="3A78D720" w:rsidR="00CE0791" w:rsidRDefault="00CE0791" w:rsidP="00537EA9">
      <w:pPr>
        <w:pStyle w:val="PargrafodaLista"/>
        <w:numPr>
          <w:ilvl w:val="0"/>
          <w:numId w:val="31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</w:t>
      </w:r>
      <w:r w:rsidR="00715987">
        <w:t xml:space="preserve"> agora</w:t>
      </w:r>
      <w:r>
        <w:t>? Qual a velocidade média? Quantos ônibus estão em congestionamentos?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 w:rsidP="004525D7">
      <w:pPr>
        <w:pStyle w:val="Ttulo1"/>
        <w:numPr>
          <w:ilvl w:val="0"/>
          <w:numId w:val="54"/>
        </w:numPr>
        <w:ind w:left="426"/>
      </w:pPr>
      <w:bookmarkStart w:id="2" w:name="_Toc212220935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715987">
      <w:pPr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3ED616BE" w:rsidR="00537EA9" w:rsidRPr="00715987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  <w:lang w:val="en-US"/>
        </w:rPr>
      </w:pPr>
      <w:r w:rsidRPr="00715987">
        <w:rPr>
          <w:b/>
          <w:bCs/>
          <w:lang w:val="en-US"/>
        </w:rPr>
        <w:t>Dashboards</w:t>
      </w:r>
      <w:r w:rsidR="00715987" w:rsidRPr="00715987">
        <w:rPr>
          <w:b/>
          <w:bCs/>
          <w:lang w:val="en-US"/>
        </w:rPr>
        <w:t xml:space="preserve"> de Business Intelligence</w:t>
      </w:r>
      <w:r w:rsidRPr="00715987">
        <w:rPr>
          <w:b/>
          <w:bCs/>
          <w:lang w:val="en-US"/>
        </w:rPr>
        <w:t xml:space="preserve"> (Metabase)</w:t>
      </w:r>
    </w:p>
    <w:p w14:paraId="2139CDDC" w14:textId="77777777" w:rsidR="00537EA9" w:rsidRPr="00715987" w:rsidRDefault="00537EA9" w:rsidP="00CC22DF">
      <w:pPr>
        <w:pStyle w:val="PargrafodaLista"/>
        <w:jc w:val="both"/>
        <w:rPr>
          <w:b/>
          <w:bCs/>
          <w:lang w:val="en-US"/>
        </w:rPr>
      </w:pPr>
    </w:p>
    <w:p w14:paraId="5EB29941" w14:textId="6B2CEE3E" w:rsidR="00D6788B" w:rsidRDefault="00D6788B" w:rsidP="00CC22DF">
      <w:pPr>
        <w:pStyle w:val="PargrafodaLista"/>
        <w:numPr>
          <w:ilvl w:val="0"/>
          <w:numId w:val="34"/>
        </w:numPr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</w:t>
      </w:r>
      <w:r w:rsidR="00715987" w:rsidRPr="00715987">
        <w:t>Apresenta uma visão precisa dos dados consolidados pelo pipeline de lote (batch). Permite a análise de tendências, como o volume de operação hora a hora (Gráfico de Linha) e a distribuição</w:t>
      </w:r>
      <w:r w:rsidR="00942FC3">
        <w:t xml:space="preserve"> da quantidade</w:t>
      </w:r>
      <w:r w:rsidR="00715987" w:rsidRPr="00715987">
        <w:t xml:space="preserve"> de ônibus por linha (Mapa de Calor).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25EFDF5B" w14:textId="245E3447" w:rsidR="00537EA9" w:rsidRPr="00537EA9" w:rsidRDefault="00537EA9" w:rsidP="00CC22DF">
      <w:pPr>
        <w:pStyle w:val="PargrafodaLista"/>
        <w:numPr>
          <w:ilvl w:val="0"/>
          <w:numId w:val="34"/>
        </w:numPr>
        <w:jc w:val="both"/>
      </w:pPr>
      <w:r w:rsidRPr="00537EA9">
        <w:rPr>
          <w:b/>
          <w:bCs/>
        </w:rPr>
        <w:t>Dashboard</w:t>
      </w:r>
      <w:r w:rsidR="00D6788B"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 w:rsidR="00A72162"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</w:t>
      </w:r>
      <w:r w:rsidR="00715987" w:rsidRPr="00715987">
        <w:t>Fornece uma visão operacional para monitoramento imediato, com KPIs críticos (Velocidade Média da Frota,</w:t>
      </w:r>
      <w:r w:rsidR="00921628">
        <w:t xml:space="preserve"> Total da Frota Ativa,</w:t>
      </w:r>
      <w:r w:rsidR="00715987" w:rsidRPr="00715987">
        <w:t xml:space="preserve"> Total de Ônibus Congestionados) e um mapa de posições dos veículos atualizado a cada poucos minutos.</w:t>
      </w: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5560932E" w:rsidR="00537EA9" w:rsidRDefault="00537EA9" w:rsidP="00715987">
      <w:pPr>
        <w:ind w:left="360"/>
        <w:jc w:val="both"/>
      </w:pPr>
      <w:r w:rsidRPr="00537EA9">
        <w:t>Expõe os principais KPIs e dados de posição através de endpoints RESTful</w:t>
      </w:r>
      <w:r w:rsidR="00715987">
        <w:t>.</w:t>
      </w:r>
      <w:r w:rsidR="00715987" w:rsidRPr="00715987">
        <w:t xml:space="preserve"> Isso permite que outras aplicações ou sistemas consumam os insights da plataforma de forma programática, desacoplando o consumo de dados do acesso direto ao banco de dados.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52DB7B6" w:rsidR="00537EA9" w:rsidRPr="00537EA9" w:rsidRDefault="00537EA9" w:rsidP="00715987">
      <w:pPr>
        <w:ind w:left="360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971757">
          <w:headerReference w:type="default" r:id="rId9"/>
          <w:footerReference w:type="default" r:id="rId10"/>
          <w:pgSz w:w="12240" w:h="15840"/>
          <w:pgMar w:top="1276" w:right="1440" w:bottom="851" w:left="1440" w:header="0" w:footer="720" w:gutter="0"/>
          <w:pgNumType w:start="0"/>
          <w:cols w:space="720"/>
          <w:titlePg/>
          <w:docGrid w:linePitch="299"/>
        </w:sectPr>
      </w:pPr>
    </w:p>
    <w:p w14:paraId="110661F5" w14:textId="2B3282E5" w:rsidR="001957F8" w:rsidRDefault="001957F8" w:rsidP="00715987">
      <w:pPr>
        <w:pStyle w:val="Ttulo1"/>
        <w:numPr>
          <w:ilvl w:val="0"/>
          <w:numId w:val="32"/>
        </w:numPr>
        <w:ind w:left="426"/>
        <w:rPr>
          <w:rFonts w:eastAsia="Google Sans"/>
        </w:rPr>
      </w:pPr>
      <w:bookmarkStart w:id="3" w:name="_Toc212220936"/>
      <w:r>
        <w:rPr>
          <w:rFonts w:eastAsia="Google Sans"/>
        </w:rPr>
        <w:lastRenderedPageBreak/>
        <w:t>Desenho da Arquitetura</w:t>
      </w:r>
      <w:bookmarkEnd w:id="3"/>
    </w:p>
    <w:p w14:paraId="3CE8A5AF" w14:textId="6B14E0C2" w:rsidR="001957F8" w:rsidRDefault="001957F8" w:rsidP="001957F8">
      <w:pPr>
        <w:jc w:val="both"/>
      </w:pPr>
      <w:r>
        <w:tab/>
      </w:r>
    </w:p>
    <w:p w14:paraId="5CA79C8F" w14:textId="3001AFF7" w:rsidR="00E814A7" w:rsidRDefault="001957F8" w:rsidP="00715987">
      <w:pPr>
        <w:jc w:val="both"/>
      </w:pPr>
      <w:r>
        <w:t>A solução implementa uma Arquitetura Lakehouse Medalhão</w:t>
      </w:r>
      <w:r w:rsidR="005C0130">
        <w:t xml:space="preserve"> que segue o padrão ELT (Extract, Load, Transform)</w:t>
      </w:r>
      <w:r>
        <w:t xml:space="preserve">, projetada para fornecer tanto insights operacionais com baixa latência (streaming), quanto análises históricas (batch). </w:t>
      </w:r>
    </w:p>
    <w:p w14:paraId="7194BF88" w14:textId="688E5E99" w:rsidR="00E814A7" w:rsidRDefault="00E814A7" w:rsidP="00715987">
      <w:pPr>
        <w:jc w:val="both"/>
      </w:pPr>
    </w:p>
    <w:p w14:paraId="4428EE76" w14:textId="15272AD9" w:rsidR="001957F8" w:rsidRDefault="001957F8" w:rsidP="00715987">
      <w:pPr>
        <w:jc w:val="both"/>
      </w:pPr>
      <w:r>
        <w:t>O objetivo principal é transformar o fluxo contínuo e efêmero de dados da API da SPTrans em um ativo de dados persistente e confiável, pronto para análise.</w:t>
      </w:r>
    </w:p>
    <w:p w14:paraId="6860BE79" w14:textId="3B8BBF6B" w:rsidR="00E814A7" w:rsidRDefault="00E814A7" w:rsidP="00715987">
      <w:pPr>
        <w:jc w:val="both"/>
      </w:pPr>
    </w:p>
    <w:p w14:paraId="7150EE12" w14:textId="4678094F" w:rsidR="001957F8" w:rsidRDefault="00921628" w:rsidP="00921628">
      <w:pPr>
        <w:jc w:val="both"/>
      </w:pPr>
      <w:r w:rsidRPr="00921628">
        <w:t>Ambos os caminhos (streaming e batch) processam os dados, com a Camada Gold do Lakehouse (MinIO + Delta Lake) atuando como a fonte única da verdade para os dados analíticos e históricos. Por fim, os dados processados (tanto históricos quanto de tempo real) são disponibilizados em uma Camada de Entrega de Dados, composta por um Data Warehouse em PostgreSQL.</w:t>
      </w:r>
    </w:p>
    <w:p w14:paraId="2A2A689E" w14:textId="68169EA4" w:rsidR="00921628" w:rsidRDefault="00921628" w:rsidP="001957F8">
      <w:pPr>
        <w:ind w:firstLine="708"/>
        <w:jc w:val="both"/>
      </w:pPr>
    </w:p>
    <w:p w14:paraId="0B735643" w14:textId="4E21F34F" w:rsidR="001957F8" w:rsidRDefault="00E814A7" w:rsidP="001957F8">
      <w:pPr>
        <w:jc w:val="both"/>
      </w:pPr>
      <w:r w:rsidRPr="00E814A7">
        <w:t>O resultado é uma plataforma unificada que entrega esses insights através de dashboards interativos no Metabase e uma API RESTful (FastAPI), fornecendo uma</w:t>
      </w:r>
      <w:r w:rsidR="00942FC3">
        <w:t xml:space="preserve"> visão</w:t>
      </w:r>
      <w:r w:rsidRPr="00E814A7">
        <w:t xml:space="preserve"> da operação da frota de ônibus.</w:t>
      </w:r>
    </w:p>
    <w:p w14:paraId="68175876" w14:textId="0DA96C60" w:rsidR="00E814A7" w:rsidRDefault="00E814A7" w:rsidP="001957F8">
      <w:pPr>
        <w:jc w:val="both"/>
      </w:pPr>
    </w:p>
    <w:p w14:paraId="62C1101F" w14:textId="3D12D072" w:rsidR="001957F8" w:rsidRDefault="008D1C31" w:rsidP="00715987">
      <w:pPr>
        <w:widowControl/>
        <w:spacing w:after="160" w:line="278" w:lineRule="auto"/>
        <w:rPr>
          <w:rFonts w:eastAsia="Google Sans"/>
        </w:rPr>
      </w:pPr>
      <w:r w:rsidRPr="008D1C31">
        <w:rPr>
          <w:rFonts w:eastAsia="Google Sans"/>
        </w:rPr>
        <w:drawing>
          <wp:anchor distT="0" distB="0" distL="114300" distR="114300" simplePos="0" relativeHeight="251686912" behindDoc="0" locked="0" layoutInCell="1" allowOverlap="1" wp14:anchorId="5CDC766C" wp14:editId="6D839542">
            <wp:simplePos x="0" y="0"/>
            <wp:positionH relativeFrom="page">
              <wp:align>center</wp:align>
            </wp:positionH>
            <wp:positionV relativeFrom="paragraph">
              <wp:posOffset>274494</wp:posOffset>
            </wp:positionV>
            <wp:extent cx="8645237" cy="3294054"/>
            <wp:effectExtent l="0" t="0" r="3810" b="1905"/>
            <wp:wrapNone/>
            <wp:docPr id="27784012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40125" name="Imagem 1" descr="Diagram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5237" cy="32940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57F8">
        <w:t xml:space="preserve"> </w:t>
      </w:r>
      <w:r w:rsidR="001957F8">
        <w:rPr>
          <w:rFonts w:eastAsia="Google Sans"/>
        </w:rPr>
        <w:t>A seguir, detalharemos cada parte da arquitetura:</w:t>
      </w:r>
      <w:r w:rsidR="00583256" w:rsidRPr="00583256">
        <w:t xml:space="preserve"> </w:t>
      </w:r>
    </w:p>
    <w:p w14:paraId="67DF6888" w14:textId="04EAC1A0" w:rsidR="001957F8" w:rsidRDefault="001957F8" w:rsidP="00583256">
      <w:pPr>
        <w:pStyle w:val="Ttulo1"/>
        <w:rPr>
          <w:rFonts w:eastAsia="Google Sans"/>
        </w:rPr>
      </w:pPr>
    </w:p>
    <w:p w14:paraId="7C6CB322" w14:textId="27BD9514" w:rsidR="00583256" w:rsidRPr="00583256" w:rsidRDefault="00583256" w:rsidP="00583256">
      <w:pPr>
        <w:sectPr w:rsidR="00583256" w:rsidRPr="00583256" w:rsidSect="00713B52">
          <w:pgSz w:w="15840" w:h="12240" w:orient="landscape"/>
          <w:pgMar w:top="284" w:right="851" w:bottom="1440" w:left="1276" w:header="0" w:footer="720" w:gutter="0"/>
          <w:cols w:space="720"/>
          <w:docGrid w:linePitch="299"/>
        </w:sectPr>
      </w:pPr>
    </w:p>
    <w:p w14:paraId="73D809CE" w14:textId="565B4B88" w:rsidR="00D830C3" w:rsidRDefault="00D830C3" w:rsidP="001957F8">
      <w:pPr>
        <w:pStyle w:val="Ttulo2"/>
        <w:numPr>
          <w:ilvl w:val="1"/>
          <w:numId w:val="63"/>
        </w:numPr>
        <w:rPr>
          <w:rFonts w:eastAsia="Google Sans"/>
        </w:rPr>
      </w:pPr>
      <w:bookmarkStart w:id="4" w:name="_Toc212220937"/>
      <w:r>
        <w:rPr>
          <w:rFonts w:eastAsia="Google Sans"/>
        </w:rPr>
        <w:lastRenderedPageBreak/>
        <w:t>Ingestão de Dados</w:t>
      </w:r>
      <w:bookmarkEnd w:id="4"/>
    </w:p>
    <w:p w14:paraId="7E0728A8" w14:textId="08FCECB4" w:rsidR="006C632B" w:rsidRDefault="006C632B" w:rsidP="006C632B">
      <w:r w:rsidRPr="006C632B">
        <w:t>A ingestão é o ponto de entrada dos dados no nosso ecossistema, responsável por capturar os dados brutos e direcioná-los para as camadas iniciais.</w:t>
      </w:r>
    </w:p>
    <w:p w14:paraId="71DFB2AB" w14:textId="77777777" w:rsidR="00B70F8F" w:rsidRPr="006C632B" w:rsidRDefault="00B70F8F" w:rsidP="006C632B"/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6E5082EA" w14:textId="77777777" w:rsidR="006C632B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Tecnologia</w:t>
      </w:r>
      <w:r w:rsidR="006C632B">
        <w:rPr>
          <w:b/>
          <w:bCs/>
        </w:rPr>
        <w:t xml:space="preserve">: </w:t>
      </w:r>
      <w:r w:rsidR="001E79FF">
        <w:rPr>
          <w:b/>
          <w:bCs/>
        </w:rPr>
        <w:t>Apache NiFi</w:t>
      </w:r>
    </w:p>
    <w:p w14:paraId="7F719268" w14:textId="77777777" w:rsidR="006C632B" w:rsidRDefault="006C632B" w:rsidP="00382B3A">
      <w:pPr>
        <w:jc w:val="both"/>
      </w:pPr>
    </w:p>
    <w:p w14:paraId="04FC191C" w14:textId="0B6FA51F" w:rsidR="00504C69" w:rsidRDefault="00504C69" w:rsidP="00382B3A">
      <w:pPr>
        <w:jc w:val="both"/>
      </w:pPr>
      <w:r>
        <w:t>Foi escolhido por ser uma ferramenta visual, low code e confiável para a automação e ingestão de fluxos de dados. Sua interface gráfica facilita a criação e o monitoramento de pipelines de ingestão, e sua capacidade de interagir com múltiplos sistemas (APIs, HDFS/S3, Kafka e etc)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20F462BC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</w:t>
      </w:r>
      <w:r w:rsidR="006C632B">
        <w:rPr>
          <w:b/>
          <w:bCs/>
        </w:rPr>
        <w:t xml:space="preserve"> de Dados</w:t>
      </w:r>
      <w:r w:rsidRPr="008C7ADD">
        <w:rPr>
          <w:b/>
          <w:bCs/>
        </w:rPr>
        <w:t>:</w:t>
      </w:r>
      <w:r w:rsidR="006C632B">
        <w:rPr>
          <w:b/>
          <w:bCs/>
        </w:rPr>
        <w:t xml:space="preserve"> </w:t>
      </w:r>
      <w:r w:rsidR="006C632B" w:rsidRPr="006C632B">
        <w:t>O NiFi gerência dois fluxos de ingestão distintos: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73F79FA3" w:rsidR="008C7ADD" w:rsidRPr="00504C69" w:rsidRDefault="008C7ADD" w:rsidP="00EE4FC1">
      <w:pPr>
        <w:pStyle w:val="PargrafodaLista"/>
        <w:numPr>
          <w:ilvl w:val="0"/>
          <w:numId w:val="26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</w:t>
      </w:r>
      <w:r w:rsidR="006C632B">
        <w:t>,</w:t>
      </w:r>
      <w:r>
        <w:t xml:space="preserve"> executado </w:t>
      </w:r>
      <w:r w:rsidR="006C632B">
        <w:t>diariamente,</w:t>
      </w:r>
      <w:r>
        <w:t xml:space="preserve"> é responsável por copiar os arquivos estáticos do padrão GTFS (como o </w:t>
      </w:r>
      <w:r w:rsidRPr="006C632B">
        <w:rPr>
          <w:rFonts w:ascii="Courier New" w:hAnsi="Courier New" w:cs="Courier New"/>
        </w:rPr>
        <w:t>routes.txt</w:t>
      </w:r>
      <w:r>
        <w:t>) para a Camada Bronze</w:t>
      </w:r>
      <w:r w:rsidR="006C632B">
        <w:t>. Estes arquivos fornecem os dados de enriquecimento (ex: nomes das linhas) que serão usados nos pipelines de transformação.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53B810CB" w:rsidR="00504C69" w:rsidRDefault="00504C69" w:rsidP="00EE4FC1">
      <w:pPr>
        <w:pStyle w:val="PargrafodaLista"/>
        <w:numPr>
          <w:ilvl w:val="0"/>
          <w:numId w:val="26"/>
        </w:numPr>
        <w:jc w:val="both"/>
      </w:pPr>
      <w:r w:rsidRPr="00EE4FC1">
        <w:rPr>
          <w:b/>
          <w:bCs/>
        </w:rPr>
        <w:t xml:space="preserve">Dados de Posição: </w:t>
      </w:r>
      <w:r>
        <w:t xml:space="preserve">Um </w:t>
      </w:r>
      <w:r w:rsidR="006C632B">
        <w:t>segundo fluxo consulta</w:t>
      </w:r>
      <w:r>
        <w:t xml:space="preserve"> a API </w:t>
      </w:r>
      <w:r w:rsidRPr="006C632B">
        <w:rPr>
          <w:rFonts w:ascii="Courier New" w:hAnsi="Courier New" w:cs="Courier New"/>
        </w:rPr>
        <w:t>/Posicoes</w:t>
      </w:r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 w:rsidP="008C7ADD">
      <w:pPr>
        <w:pStyle w:val="PargrafodaLista"/>
        <w:numPr>
          <w:ilvl w:val="0"/>
          <w:numId w:val="20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 w:rsidP="008C7ADD">
      <w:pPr>
        <w:pStyle w:val="PargrafodaLista"/>
        <w:numPr>
          <w:ilvl w:val="0"/>
          <w:numId w:val="20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5" w:name="_Toc212220938"/>
      <w:r>
        <w:rPr>
          <w:rFonts w:eastAsia="Google Sans"/>
        </w:rPr>
        <w:lastRenderedPageBreak/>
        <w:t>Data Lakehouse</w:t>
      </w:r>
      <w:bookmarkEnd w:id="5"/>
    </w:p>
    <w:p w14:paraId="3FD1D090" w14:textId="018574A1" w:rsidR="00B92B20" w:rsidRDefault="00B92B20" w:rsidP="00B92B20">
      <w:r w:rsidRPr="00B92B20">
        <w:t>Parte central do nosso armazenamento de dados, implementado com o padrão Medalhão (Medallion Architecture).</w:t>
      </w:r>
    </w:p>
    <w:p w14:paraId="31598709" w14:textId="77777777" w:rsidR="00B92B20" w:rsidRPr="00B92B20" w:rsidRDefault="00B92B20" w:rsidP="00B92B20"/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Hadoop/S3, que é o padrão para Data Lakes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44BC2988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</w:t>
      </w:r>
      <w:r w:rsidR="005204A6">
        <w:rPr>
          <w:rFonts w:eastAsia="Google Sans"/>
          <w:b/>
          <w:bCs/>
        </w:rPr>
        <w:t xml:space="preserve"> (Medalhão)</w:t>
      </w:r>
      <w:r w:rsidRPr="00382B3A">
        <w:rPr>
          <w:rFonts w:eastAsia="Google Sans"/>
          <w:b/>
          <w:bCs/>
        </w:rPr>
        <w:t>:</w:t>
      </w:r>
    </w:p>
    <w:p w14:paraId="2006A866" w14:textId="38AEDAD4" w:rsidR="00382B3A" w:rsidRPr="001E79FF" w:rsidRDefault="00382B3A" w:rsidP="00EE4FC1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</w:t>
      </w:r>
      <w:r w:rsidR="00B92B20">
        <w:rPr>
          <w:rFonts w:eastAsia="Google Sans"/>
        </w:rPr>
        <w:t>, servindo como arquivo histórico.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72E57AA2" w:rsidR="001E79FF" w:rsidRPr="001E79FF" w:rsidRDefault="00382B3A" w:rsidP="001E79FF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</w:t>
      </w:r>
      <w:r w:rsidR="00B92B20">
        <w:rPr>
          <w:rFonts w:eastAsia="Google Sans"/>
        </w:rPr>
        <w:t xml:space="preserve">Como nossa arquitetura suporta dois pipelines, esta camada contém </w:t>
      </w:r>
      <w:r w:rsidR="00DA02A0">
        <w:rPr>
          <w:rFonts w:eastAsia="Google Sans"/>
        </w:rPr>
        <w:t>três</w:t>
      </w:r>
      <w:r w:rsidR="00B92B20">
        <w:rPr>
          <w:rFonts w:eastAsia="Google Sans"/>
        </w:rPr>
        <w:t xml:space="preserve"> tabelas principais: </w:t>
      </w:r>
      <w:r w:rsidR="00B92B20" w:rsidRPr="00B92B20">
        <w:rPr>
          <w:rFonts w:ascii="Courier New" w:eastAsia="Google Sans" w:hAnsi="Courier New" w:cs="Courier New"/>
        </w:rPr>
        <w:t>posicoes_onibus</w:t>
      </w:r>
      <w:r w:rsidR="00DA02A0">
        <w:rPr>
          <w:rFonts w:ascii="Courier New" w:eastAsia="Google Sans" w:hAnsi="Courier New" w:cs="Courier New"/>
        </w:rPr>
        <w:t xml:space="preserve"> </w:t>
      </w:r>
      <w:r w:rsidR="00DA02A0" w:rsidRPr="00DA02A0">
        <w:rPr>
          <w:rFonts w:eastAsia="Google Sans" w:cstheme="minorHAnsi"/>
        </w:rPr>
        <w:t>e</w:t>
      </w:r>
      <w:r w:rsidR="00DA02A0">
        <w:rPr>
          <w:rFonts w:ascii="Courier New" w:eastAsia="Google Sans" w:hAnsi="Courier New" w:cs="Courier New"/>
        </w:rPr>
        <w:t xml:space="preserve"> kpis_historicos_para_processar</w:t>
      </w:r>
      <w:r w:rsidR="00B92B20">
        <w:rPr>
          <w:rFonts w:eastAsia="Google Sans"/>
        </w:rPr>
        <w:t xml:space="preserve"> (para o batch) e </w:t>
      </w:r>
      <w:r w:rsidR="00B92B20" w:rsidRPr="00B92B20">
        <w:rPr>
          <w:rFonts w:ascii="Courier New" w:eastAsia="Google Sans" w:hAnsi="Courier New" w:cs="Courier New"/>
        </w:rPr>
        <w:t>posicoes_onibus_streaming</w:t>
      </w:r>
      <w:r w:rsidR="00B92B20">
        <w:rPr>
          <w:rFonts w:eastAsia="Google Sans"/>
        </w:rPr>
        <w:t xml:space="preserve"> (para o streaming)</w:t>
      </w:r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713E569A" w:rsidR="00382B3A" w:rsidRPr="000F7203" w:rsidRDefault="00382B3A" w:rsidP="00EE4FC1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90097B" w:rsidRPr="0090097B">
        <w:rPr>
          <w:rFonts w:eastAsia="Google Sans"/>
        </w:rPr>
        <w:t>É a nossa camada de negócio. Para dados históricos e analíticos (</w:t>
      </w:r>
      <w:r w:rsidR="0090097B" w:rsidRPr="0090097B">
        <w:rPr>
          <w:rFonts w:ascii="Courier New" w:eastAsia="Google Sans" w:hAnsi="Courier New" w:cs="Courier New"/>
        </w:rPr>
        <w:t>fato_operacao_linhas_hora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fato_velocidade_linha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fato_onibus_parados_linha</w:t>
      </w:r>
      <w:r w:rsidR="0090097B" w:rsidRPr="0090097B">
        <w:rPr>
          <w:rFonts w:eastAsia="Google Sans"/>
        </w:rPr>
        <w:t xml:space="preserve">), esta camada no MinIO é a fonte única da verdade. Para dados de estado e KPIs de tempo real (como </w:t>
      </w:r>
      <w:r w:rsidR="009C780A">
        <w:rPr>
          <w:rFonts w:ascii="Courier New" w:eastAsia="Google Sans" w:hAnsi="Courier New" w:cs="Courier New"/>
        </w:rPr>
        <w:t>nrt</w:t>
      </w:r>
      <w:r w:rsidR="0090097B" w:rsidRPr="0090097B">
        <w:rPr>
          <w:rFonts w:ascii="Courier New" w:eastAsia="Google Sans" w:hAnsi="Courier New" w:cs="Courier New"/>
        </w:rPr>
        <w:t>_posicao_onibus_atual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nrt_velocidade_linha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nrt_onibus_parados_linha</w:t>
      </w:r>
      <w:r w:rsidR="0090097B" w:rsidRPr="0090097B">
        <w:rPr>
          <w:rFonts w:eastAsia="Google Sans"/>
        </w:rPr>
        <w:t>), a fonte da verdade é o PostgreSQL, para garantir a performance do streaming.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D8CEFE8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6" w:name="_Toc212220939"/>
      <w:r>
        <w:rPr>
          <w:rFonts w:eastAsia="Google Sans"/>
        </w:rPr>
        <w:lastRenderedPageBreak/>
        <w:t xml:space="preserve">Processamento </w:t>
      </w:r>
      <w:r w:rsidR="00587911">
        <w:rPr>
          <w:rFonts w:eastAsia="Google Sans"/>
        </w:rPr>
        <w:t>em</w:t>
      </w:r>
      <w:r>
        <w:rPr>
          <w:rFonts w:eastAsia="Google Sans"/>
        </w:rPr>
        <w:t xml:space="preserve"> Lote (Batch)</w:t>
      </w:r>
      <w:bookmarkEnd w:id="6"/>
    </w:p>
    <w:p w14:paraId="6C090AD3" w14:textId="17695D95" w:rsidR="006D3D25" w:rsidRDefault="006D3D25" w:rsidP="006D3D25">
      <w:r w:rsidRPr="006D3D25">
        <w:t>Este pipeline é responsável por criar a visão histórica dos dados, garantindo a precisão das informações.</w:t>
      </w:r>
    </w:p>
    <w:p w14:paraId="187F2F29" w14:textId="77777777" w:rsidR="00B70F8F" w:rsidRPr="006D3D25" w:rsidRDefault="00B70F8F" w:rsidP="006D3D25"/>
    <w:p w14:paraId="27352D6C" w14:textId="3AB9F5E8" w:rsidR="001A0DC8" w:rsidRDefault="00587911" w:rsidP="002D6983">
      <w:pPr>
        <w:widowControl/>
        <w:spacing w:after="160" w:line="278" w:lineRule="auto"/>
        <w:jc w:val="center"/>
        <w:rPr>
          <w:rFonts w:eastAsia="Google Sans"/>
        </w:rPr>
      </w:pPr>
      <w:r w:rsidRPr="00587911">
        <w:rPr>
          <w:rFonts w:eastAsia="Google Sans"/>
        </w:rPr>
        <w:drawing>
          <wp:inline distT="0" distB="0" distL="0" distR="0" wp14:anchorId="0B1BA09F" wp14:editId="2F8BA53C">
            <wp:extent cx="5943600" cy="2211070"/>
            <wp:effectExtent l="0" t="0" r="0" b="0"/>
            <wp:docPr id="169160591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605914" name="Imagem 1" descr="Diagram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B6EBF75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Airflow:</w:t>
      </w:r>
      <w:r w:rsidR="00EE4FC1" w:rsidRPr="001E79FF">
        <w:rPr>
          <w:rFonts w:eastAsia="Google Sans"/>
        </w:rPr>
        <w:t xml:space="preserve"> É o orquestrador do pipeline </w:t>
      </w:r>
      <w:r w:rsidR="006D3D25">
        <w:rPr>
          <w:rFonts w:eastAsia="Google Sans"/>
        </w:rPr>
        <w:t>de lote</w:t>
      </w:r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r w:rsidR="00EE4FC1" w:rsidRPr="006D3D25">
        <w:rPr>
          <w:rFonts w:ascii="Courier New" w:eastAsia="Google Sans" w:hAnsi="Courier New" w:cs="Courier New"/>
        </w:rPr>
        <w:t>silver_to_gold</w:t>
      </w:r>
      <w:r w:rsidR="00EE4FC1" w:rsidRPr="001E79FF">
        <w:rPr>
          <w:rFonts w:eastAsia="Google Sans"/>
        </w:rPr>
        <w:t xml:space="preserve"> só começa quando a DAG </w:t>
      </w:r>
      <w:r w:rsidR="00EE4FC1" w:rsidRPr="006D3D25">
        <w:rPr>
          <w:rFonts w:ascii="Courier New" w:eastAsia="Google Sans" w:hAnsi="Courier New" w:cs="Courier New"/>
        </w:rPr>
        <w:t>bronze_to_silver</w:t>
      </w:r>
      <w:r w:rsidR="00EE4FC1" w:rsidRPr="001E79FF">
        <w:rPr>
          <w:rFonts w:eastAsia="Google Sans"/>
        </w:rPr>
        <w:t xml:space="preserve"> termina) e lidar com retentativas em casos de falhas.</w:t>
      </w:r>
    </w:p>
    <w:p w14:paraId="3F81E3DD" w14:textId="4CBBF29A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Spark:</w:t>
      </w:r>
      <w:r w:rsidR="00EE4FC1" w:rsidRPr="001E79FF">
        <w:rPr>
          <w:rFonts w:eastAsia="Google Sans"/>
        </w:rPr>
        <w:t xml:space="preserve"> </w:t>
      </w:r>
      <w:r w:rsidR="005204A6">
        <w:rPr>
          <w:rFonts w:eastAsia="Google Sans"/>
        </w:rPr>
        <w:t>É a f</w:t>
      </w:r>
      <w:r w:rsidR="00EE4FC1" w:rsidRPr="001E79FF">
        <w:rPr>
          <w:rFonts w:eastAsia="Google Sans"/>
        </w:rPr>
        <w:t>erramenta de processamento distribuído que executa a lógica de negócio em si. Por ser um padrão bastante utilizado no mercado e sua capacidade de processar grandes volumes com eficiência e de forma paralela</w:t>
      </w:r>
      <w:r w:rsidR="00C20F6F">
        <w:rPr>
          <w:rFonts w:eastAsia="Google Sans"/>
        </w:rPr>
        <w:t>,</w:t>
      </w:r>
      <w:r w:rsidR="00EE4FC1" w:rsidRPr="001E79FF">
        <w:rPr>
          <w:rFonts w:eastAsia="Google Sans"/>
        </w:rPr>
        <w:t xml:space="preserve">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Duas DAGs principais rodam de hora em hora:</w:t>
      </w:r>
    </w:p>
    <w:p w14:paraId="3DFE9F7B" w14:textId="0083B77F" w:rsidR="00EE4FC1" w:rsidRDefault="00EE4FC1" w:rsidP="00EE4FC1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bronze_to_silver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F1545C" w:rsidRPr="00F1545C">
        <w:t>Esta DAG aciona um job Spark (</w:t>
      </w:r>
      <w:r w:rsidR="00F1545C" w:rsidRPr="00F1545C">
        <w:rPr>
          <w:rFonts w:ascii="Courier New" w:hAnsi="Courier New" w:cs="Courier New"/>
        </w:rPr>
        <w:t>bronze_to_silver_batch.py</w:t>
      </w:r>
      <w:r w:rsidR="00F1545C" w:rsidRPr="00F1545C">
        <w:t>) que lê os arquivos JSON brutos da Camada Bronze, os transforma e salva como uma Tabela Delta limpa na Camada Silver (</w:t>
      </w:r>
      <w:r w:rsidR="00F1545C" w:rsidRPr="00F1545C">
        <w:rPr>
          <w:rFonts w:ascii="Courier New" w:hAnsi="Courier New" w:cs="Courier New"/>
        </w:rPr>
        <w:t>posicoes_onibus</w:t>
      </w:r>
      <w:r w:rsidR="00F1545C" w:rsidRPr="00F1545C">
        <w:t>).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7DECC5A5" w14:textId="2EBEECA6" w:rsidR="005204A6" w:rsidRDefault="00EE4FC1" w:rsidP="00EE4FC1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silver_to_gold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segundo job Spark</w:t>
      </w:r>
      <w:r w:rsidR="00F1545C">
        <w:t xml:space="preserve"> </w:t>
      </w:r>
      <w:r w:rsidR="00F1545C" w:rsidRPr="00F1545C">
        <w:t>(</w:t>
      </w:r>
      <w:r w:rsidR="00F1545C">
        <w:rPr>
          <w:rFonts w:ascii="Courier New" w:hAnsi="Courier New" w:cs="Courier New"/>
        </w:rPr>
        <w:t>silver_to_gold</w:t>
      </w:r>
      <w:r w:rsidR="00F1545C" w:rsidRPr="00F1545C">
        <w:rPr>
          <w:rFonts w:ascii="Courier New" w:hAnsi="Courier New" w:cs="Courier New"/>
        </w:rPr>
        <w:t>_batch.py</w:t>
      </w:r>
      <w:r w:rsidR="00F1545C" w:rsidRPr="00F1545C">
        <w:t xml:space="preserve">) </w:t>
      </w:r>
      <w:r w:rsidR="005204A6">
        <w:t xml:space="preserve"> que:</w:t>
      </w:r>
    </w:p>
    <w:p w14:paraId="5CBBCF7D" w14:textId="67912529" w:rsidR="005204A6" w:rsidRDefault="00F1545C" w:rsidP="005204A6">
      <w:pPr>
        <w:pStyle w:val="PargrafodaLista"/>
        <w:numPr>
          <w:ilvl w:val="1"/>
          <w:numId w:val="27"/>
        </w:numPr>
        <w:jc w:val="both"/>
      </w:pPr>
      <w:r w:rsidRPr="00F1545C">
        <w:rPr>
          <w:b/>
          <w:bCs/>
        </w:rPr>
        <w:t>Consolida a Contagem:</w:t>
      </w:r>
      <w:r w:rsidRPr="00F1545C">
        <w:t xml:space="preserve"> Lê os dados da </w:t>
      </w:r>
      <w:r w:rsidRPr="00F1545C">
        <w:rPr>
          <w:rFonts w:ascii="Courier New" w:hAnsi="Courier New" w:cs="Courier New"/>
        </w:rPr>
        <w:t>posicoes_onibus</w:t>
      </w:r>
      <w:r w:rsidRPr="00F1545C">
        <w:t xml:space="preserve"> (Silver) da hora anterior, calcula a contagem definitiva de ônibus e faz o MERGE na tabela 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 no Lakehouse (MinIO).</w:t>
      </w:r>
    </w:p>
    <w:p w14:paraId="6E09825C" w14:textId="77777777" w:rsidR="00F1545C" w:rsidRDefault="00F1545C" w:rsidP="00F1545C">
      <w:pPr>
        <w:pStyle w:val="PargrafodaLista"/>
        <w:ind w:left="1440"/>
        <w:jc w:val="both"/>
      </w:pPr>
    </w:p>
    <w:p w14:paraId="616D75C8" w14:textId="77777777" w:rsidR="00F1545C" w:rsidRDefault="00F1545C" w:rsidP="005204A6">
      <w:pPr>
        <w:pStyle w:val="PargrafodaLista"/>
        <w:numPr>
          <w:ilvl w:val="1"/>
          <w:numId w:val="27"/>
        </w:numPr>
        <w:jc w:val="both"/>
      </w:pPr>
      <w:r w:rsidRPr="00F1545C">
        <w:rPr>
          <w:b/>
          <w:bCs/>
        </w:rPr>
        <w:t>Consolida os KPIs:</w:t>
      </w:r>
      <w:r w:rsidRPr="00F1545C">
        <w:t xml:space="preserve"> Lê os dados da tabela </w:t>
      </w:r>
      <w:r w:rsidRPr="00F1545C">
        <w:rPr>
          <w:rFonts w:ascii="Courier New" w:hAnsi="Courier New" w:cs="Courier New"/>
        </w:rPr>
        <w:t xml:space="preserve">kpis_historicos_para_processar </w:t>
      </w:r>
      <w:r w:rsidRPr="00F1545C">
        <w:t xml:space="preserve">(Silver) da hora anterior (que foram gerados pelo streaming) e faz o MERGE nas tabelas </w:t>
      </w:r>
      <w:r w:rsidRPr="00F1545C">
        <w:rPr>
          <w:rFonts w:ascii="Courier New" w:hAnsi="Courier New" w:cs="Courier New"/>
        </w:rPr>
        <w:t>fato_velocidade_linha</w:t>
      </w:r>
      <w:r w:rsidRPr="00F1545C">
        <w:t xml:space="preserve"> e </w:t>
      </w:r>
      <w:r w:rsidRPr="00F1545C">
        <w:rPr>
          <w:rFonts w:ascii="Courier New" w:hAnsi="Courier New" w:cs="Courier New"/>
        </w:rPr>
        <w:t>fato_onibus_parados_linha</w:t>
      </w:r>
      <w:r w:rsidRPr="00F1545C">
        <w:t xml:space="preserve"> no Lakehouse (MinIO).</w:t>
      </w:r>
    </w:p>
    <w:p w14:paraId="48DC64C0" w14:textId="77777777" w:rsidR="00F1545C" w:rsidRDefault="00F1545C" w:rsidP="00F1545C">
      <w:pPr>
        <w:pStyle w:val="PargrafodaLista"/>
      </w:pPr>
    </w:p>
    <w:p w14:paraId="240E04D7" w14:textId="4EE16176" w:rsidR="00F1545C" w:rsidRDefault="00F1545C" w:rsidP="005204A6">
      <w:pPr>
        <w:pStyle w:val="PargrafodaLista"/>
        <w:numPr>
          <w:ilvl w:val="1"/>
          <w:numId w:val="27"/>
        </w:numPr>
        <w:jc w:val="both"/>
      </w:pPr>
      <w:r w:rsidRPr="00F1545C">
        <w:rPr>
          <w:b/>
          <w:bCs/>
        </w:rPr>
        <w:t>Carrega a Camada de Servir:</w:t>
      </w:r>
      <w:r w:rsidRPr="00F1545C">
        <w:t xml:space="preserve"> Como passo final, o job lê as três tabelas de fatos históricas </w:t>
      </w:r>
      <w:r w:rsidRPr="00F1545C">
        <w:lastRenderedPageBreak/>
        <w:t>(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, </w:t>
      </w:r>
      <w:r w:rsidRPr="00F1545C">
        <w:rPr>
          <w:rFonts w:ascii="Courier New" w:hAnsi="Courier New" w:cs="Courier New"/>
        </w:rPr>
        <w:t>fato_velocidade_linha</w:t>
      </w:r>
      <w:r>
        <w:t xml:space="preserve"> e</w:t>
      </w:r>
      <w:r w:rsidRPr="00F1545C">
        <w:t xml:space="preserve"> </w:t>
      </w:r>
      <w:r w:rsidRPr="00F1545C">
        <w:rPr>
          <w:rFonts w:ascii="Courier New" w:hAnsi="Courier New" w:cs="Courier New"/>
        </w:rPr>
        <w:t>fato_onibus_parados_linha</w:t>
      </w:r>
      <w:r w:rsidRPr="00F1545C">
        <w:t>) do MinIO Gold e as sobrescreve (overwrite) no PostgreSQL, garantindo que a camada de servir histórica esteja 100% sincronizada.</w:t>
      </w: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7" w:name="_Toc212220940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648F1A6B" w14:textId="6A9966F4" w:rsidR="00752337" w:rsidRDefault="00752337" w:rsidP="00752337">
      <w:r w:rsidRPr="00752337">
        <w:t>Esta é a Camada de Streaming da nossa arquitetura, responsável por fornecer os KPIs operacionais com menos latência.</w:t>
      </w:r>
    </w:p>
    <w:p w14:paraId="6139F993" w14:textId="77777777" w:rsidR="00752337" w:rsidRPr="00752337" w:rsidRDefault="00752337" w:rsidP="00752337"/>
    <w:p w14:paraId="4D69CEDC" w14:textId="28A7E4BD" w:rsidR="002D6983" w:rsidRDefault="00880ADB" w:rsidP="002D6983">
      <w:pPr>
        <w:widowControl/>
        <w:spacing w:after="160" w:line="278" w:lineRule="auto"/>
        <w:jc w:val="center"/>
        <w:rPr>
          <w:rFonts w:eastAsia="Google Sans"/>
        </w:rPr>
      </w:pPr>
      <w:r w:rsidRPr="00880ADB">
        <w:rPr>
          <w:rFonts w:eastAsia="Google Sans"/>
        </w:rPr>
        <w:drawing>
          <wp:inline distT="0" distB="0" distL="0" distR="0" wp14:anchorId="4BFEEB5E" wp14:editId="75C66930">
            <wp:extent cx="5943600" cy="2559050"/>
            <wp:effectExtent l="0" t="0" r="0" b="0"/>
            <wp:docPr id="5055477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47733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(NiFi) e o consumidor (Spark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Spark Streaming:</w:t>
      </w:r>
      <w:r w:rsidR="006A4A02" w:rsidRPr="001E79FF">
        <w:rPr>
          <w:rFonts w:eastAsia="Google Sans"/>
        </w:rPr>
        <w:t xml:space="preserve"> Solução de streaming nativa no ecossistema Spark. Sua integração com o Delta Lake permite a escrita de micro-lotes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A179ECB" w14:textId="4EC364F8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Fluxo:</w:t>
      </w:r>
      <w:r w:rsidR="00752337">
        <w:rPr>
          <w:rFonts w:eastAsia="Google Sans"/>
          <w:b/>
          <w:bCs/>
        </w:rPr>
        <w:t xml:space="preserve"> </w:t>
      </w:r>
      <w:r w:rsidR="00934A69">
        <w:rPr>
          <w:rFonts w:eastAsia="Google Sans"/>
        </w:rPr>
        <w:t>Dois workers</w:t>
      </w:r>
      <w:r w:rsidR="00752337">
        <w:rPr>
          <w:rFonts w:eastAsia="Google Sans"/>
        </w:rPr>
        <w:t xml:space="preserve"> (processos Spark)</w:t>
      </w:r>
      <w:r w:rsidR="00934A69">
        <w:rPr>
          <w:rFonts w:eastAsia="Google Sans"/>
        </w:rPr>
        <w:t xml:space="preserve"> ficam em execução</w:t>
      </w:r>
      <w:r w:rsidR="00752337">
        <w:rPr>
          <w:rFonts w:eastAsia="Google Sans"/>
        </w:rPr>
        <w:t xml:space="preserve"> contínua</w:t>
      </w:r>
      <w:r>
        <w:rPr>
          <w:rFonts w:eastAsia="Google Sans"/>
        </w:rPr>
        <w:t>:</w:t>
      </w:r>
    </w:p>
    <w:p w14:paraId="67339EB2" w14:textId="594CE072" w:rsidR="006A4A02" w:rsidRDefault="006A4A02" w:rsidP="00934A69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</w:t>
      </w:r>
      <w:r w:rsidR="00D80FDD">
        <w:t xml:space="preserve"> (conforme definido no trigger do job),</w:t>
      </w:r>
      <w:r w:rsidR="00934A69">
        <w:t xml:space="preserve"> c</w:t>
      </w:r>
      <w:r>
        <w:t xml:space="preserve">onsome as mensagens JSON do tópico do Kafka e escreve os dados limpos em uma </w:t>
      </w:r>
      <w:r w:rsidR="00D80FDD">
        <w:t>T</w:t>
      </w:r>
      <w:r>
        <w:t>abela Delta na camada Silver (</w:t>
      </w:r>
      <w:r w:rsidR="00934A69" w:rsidRPr="00D80FDD">
        <w:rPr>
          <w:rFonts w:ascii="Courier New" w:hAnsi="Courier New" w:cs="Courier New"/>
        </w:rPr>
        <w:t>posicoes_onibus_streaming</w:t>
      </w:r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4EA0CD23" w:rsidR="006A4A02" w:rsidRDefault="006A4A02" w:rsidP="006A4A02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</w:t>
      </w:r>
      <w:r w:rsidR="006C273B">
        <w:t xml:space="preserve"> (conforme o definido no trigger do job)</w:t>
      </w:r>
      <w:r w:rsidR="00934A69">
        <w:t>, l</w:t>
      </w:r>
      <w:r w:rsidRPr="00EE4FC1">
        <w:t>ê os</w:t>
      </w:r>
      <w:r>
        <w:t xml:space="preserve"> novos dados da </w:t>
      </w:r>
      <w:r w:rsidR="006C273B">
        <w:t>T</w:t>
      </w:r>
      <w:r>
        <w:t>abela Delt</w:t>
      </w:r>
      <w:r w:rsidR="00B56F51">
        <w:t>a</w:t>
      </w:r>
      <w:r w:rsidR="00934A69">
        <w:t xml:space="preserve"> da camada Silver</w:t>
      </w:r>
      <w:r w:rsidR="00D74D5E">
        <w:t xml:space="preserve"> (</w:t>
      </w:r>
      <w:r w:rsidR="00D74D5E" w:rsidRPr="00D80FDD">
        <w:rPr>
          <w:rFonts w:ascii="Courier New" w:hAnsi="Courier New" w:cs="Courier New"/>
        </w:rPr>
        <w:t>posicoes_onibus_streaming</w:t>
      </w:r>
      <w:r w:rsidR="00D74D5E">
        <w:t xml:space="preserve">) </w:t>
      </w:r>
      <w:r>
        <w:t>a e executa</w:t>
      </w:r>
      <w:r w:rsidR="006C273B">
        <w:t xml:space="preserve"> a seguinte</w:t>
      </w:r>
      <w:r>
        <w:t xml:space="preserve">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78C27BB5" w14:textId="37B0F6C7" w:rsidR="00934A69" w:rsidRDefault="00934A69" w:rsidP="00934A69">
      <w:pPr>
        <w:pStyle w:val="PargrafodaLista"/>
        <w:numPr>
          <w:ilvl w:val="0"/>
          <w:numId w:val="27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</w:t>
      </w:r>
      <w:r w:rsidR="006C273B" w:rsidRPr="006C273B">
        <w:t xml:space="preserve">Primeiro, o script compara os dados do lote atual com a "memória" de posições anterior (a tabela </w:t>
      </w:r>
      <w:r w:rsidR="00D74D5E">
        <w:rPr>
          <w:rFonts w:ascii="Courier New" w:hAnsi="Courier New" w:cs="Courier New"/>
        </w:rPr>
        <w:t>nrt</w:t>
      </w:r>
      <w:r w:rsidR="006C273B" w:rsidRPr="006C273B">
        <w:rPr>
          <w:rFonts w:ascii="Courier New" w:hAnsi="Courier New" w:cs="Courier New"/>
        </w:rPr>
        <w:t>_posicao_onibus_atual</w:t>
      </w:r>
      <w:r w:rsidR="006C273B" w:rsidRPr="006C273B">
        <w:t xml:space="preserve">) </w:t>
      </w:r>
      <w:r w:rsidR="003B6EDB">
        <w:t xml:space="preserve">diretamente do PostgreSQL, que é otimizado para leituras rápidas, </w:t>
      </w:r>
      <w:r w:rsidR="006C273B" w:rsidRPr="006C273B">
        <w:t>para calcular a distância e o tempo decorrido para cada ônibus. 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 w:rsidP="00CB1354">
      <w:pPr>
        <w:pStyle w:val="PargrafodaLista"/>
        <w:numPr>
          <w:ilvl w:val="1"/>
          <w:numId w:val="27"/>
        </w:numPr>
        <w:jc w:val="both"/>
      </w:pPr>
      <w:r w:rsidRPr="00CB1354">
        <w:rPr>
          <w:b/>
          <w:bCs/>
        </w:rPr>
        <w:lastRenderedPageBreak/>
        <w:t>Cálculo da Distância (Fórmula de Haversine):</w:t>
      </w:r>
      <w:r>
        <w:t xml:space="preserve"> Para determinar a distância percorrida por um ônibus entre duas atualizações de posição, o script utiliza a fórmula de Haversine.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 w:rsidP="00FA20EB">
      <w:pPr>
        <w:pStyle w:val="PargrafodaLista"/>
        <w:numPr>
          <w:ilvl w:val="1"/>
          <w:numId w:val="27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 w:rsidP="00FA20EB">
      <w:pPr>
        <w:pStyle w:val="PargrafodaLista"/>
        <w:numPr>
          <w:ilvl w:val="1"/>
          <w:numId w:val="27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6D3D05B6" w14:textId="6115531C" w:rsidR="00FA20EB" w:rsidRDefault="007D5BF0" w:rsidP="00FA20EB">
      <w:pPr>
        <w:pStyle w:val="PargrafodaLista"/>
        <w:numPr>
          <w:ilvl w:val="0"/>
          <w:numId w:val="28"/>
        </w:numPr>
        <w:jc w:val="both"/>
      </w:pPr>
      <w:r>
        <w:t>Sua velocidade média calculada (baseada na fórmula de Haversine) for inferior a 2.0km/h.</w:t>
      </w:r>
    </w:p>
    <w:p w14:paraId="61055DFB" w14:textId="576DF83F" w:rsidR="007D5BF0" w:rsidRPr="002E6CB2" w:rsidRDefault="007D5BF0" w:rsidP="00D74D5E">
      <w:pPr>
        <w:pStyle w:val="PargrafodaLista"/>
        <w:numPr>
          <w:ilvl w:val="0"/>
          <w:numId w:val="28"/>
        </w:numPr>
        <w:jc w:val="both"/>
      </w:pPr>
      <w:r>
        <w:t>A hora da captura não for o período da Madrugada</w:t>
      </w:r>
      <w:r w:rsidR="0088432B">
        <w:t xml:space="preserve"> (</w:t>
      </w:r>
      <w:r w:rsidR="00D74D5E" w:rsidRPr="00D74D5E">
        <w:t>definido como 04:00 - 07:00 UTC, ou 01:00 - 04:00 BRT</w:t>
      </w:r>
      <w:r w:rsidR="0088432B">
        <w:t>)</w:t>
      </w:r>
      <w:r>
        <w:t xml:space="preserve">, para evitar ónibus </w:t>
      </w:r>
      <w:r w:rsidR="00C11C8E">
        <w:t>estacionados</w:t>
      </w:r>
      <w:r>
        <w:t xml:space="preserve"> na gara</w:t>
      </w:r>
      <w:r w:rsidR="00C11C8E">
        <w:t>gem e enviando sinal.</w:t>
      </w:r>
    </w:p>
    <w:p w14:paraId="01C16D47" w14:textId="77777777" w:rsidR="00FA20EB" w:rsidRDefault="00FA20EB" w:rsidP="00FA20EB">
      <w:pPr>
        <w:jc w:val="both"/>
      </w:pPr>
    </w:p>
    <w:p w14:paraId="466AACEB" w14:textId="3BCA5F41" w:rsidR="006C273B" w:rsidRDefault="006C273B" w:rsidP="006C273B">
      <w:pPr>
        <w:pStyle w:val="PargrafodaLista"/>
        <w:numPr>
          <w:ilvl w:val="0"/>
          <w:numId w:val="27"/>
        </w:numPr>
        <w:ind w:left="1068"/>
        <w:jc w:val="both"/>
      </w:pPr>
      <w:r w:rsidRPr="00FA20EB">
        <w:rPr>
          <w:b/>
          <w:bCs/>
        </w:rPr>
        <w:t>Atualização de Posições</w:t>
      </w:r>
      <w:r w:rsidR="00D50766">
        <w:rPr>
          <w:b/>
          <w:bCs/>
        </w:rPr>
        <w:t xml:space="preserve"> (PostgreSQL)</w:t>
      </w:r>
      <w:r w:rsidRPr="00FA20EB">
        <w:rPr>
          <w:b/>
          <w:bCs/>
        </w:rPr>
        <w:t>:</w:t>
      </w:r>
      <w:r>
        <w:t xml:space="preserve"> </w:t>
      </w:r>
      <w:r w:rsidR="00D74D5E" w:rsidRPr="00D74D5E">
        <w:t xml:space="preserve">Atualiza a "memória" de posições, fazendo UPSERT (INSERT ... ON CONFLICT) da </w:t>
      </w:r>
      <w:r w:rsidR="00D74D5E" w:rsidRPr="00D74D5E">
        <w:rPr>
          <w:rFonts w:ascii="Courier New" w:hAnsi="Courier New" w:cs="Courier New"/>
        </w:rPr>
        <w:t>nrt_posicao_onibus_atual</w:t>
      </w:r>
      <w:r w:rsidR="00D74D5E" w:rsidRPr="00D74D5E">
        <w:t xml:space="preserve"> diretamente no PostgreSQL. Esta operação é rápida (segundos).</w:t>
      </w:r>
    </w:p>
    <w:p w14:paraId="4DB1A21B" w14:textId="77777777" w:rsidR="00D50766" w:rsidRDefault="00D50766" w:rsidP="00D50766">
      <w:pPr>
        <w:pStyle w:val="PargrafodaLista"/>
      </w:pPr>
    </w:p>
    <w:p w14:paraId="18A3C901" w14:textId="2B5F2E8B" w:rsidR="008E2795" w:rsidRDefault="00D50766" w:rsidP="00D74D5E">
      <w:pPr>
        <w:pStyle w:val="PargrafodaLista"/>
        <w:numPr>
          <w:ilvl w:val="0"/>
          <w:numId w:val="27"/>
        </w:numPr>
        <w:ind w:left="1068"/>
        <w:jc w:val="both"/>
      </w:pPr>
      <w:r>
        <w:rPr>
          <w:b/>
          <w:bCs/>
        </w:rPr>
        <w:t>Atualização dos KPIs NRT (PostgreSQL)</w:t>
      </w:r>
      <w:r w:rsidRPr="00FA20EB">
        <w:rPr>
          <w:b/>
          <w:bCs/>
        </w:rPr>
        <w:t>:</w:t>
      </w:r>
      <w:r>
        <w:t xml:space="preserve"> </w:t>
      </w:r>
      <w:r w:rsidRPr="00D50766">
        <w:t xml:space="preserve">Faz OVERWRITE (TRUNCATE + INSERT) dos KPIs sem </w:t>
      </w:r>
      <w:r w:rsidRPr="00D74D5E">
        <w:rPr>
          <w:rFonts w:ascii="Courier New" w:hAnsi="Courier New" w:cs="Courier New"/>
        </w:rPr>
        <w:t>id_tempo</w:t>
      </w:r>
      <w:r w:rsidRPr="00D50766">
        <w:t xml:space="preserve"> nas tabelas </w:t>
      </w:r>
      <w:r w:rsidRPr="00D74D5E">
        <w:rPr>
          <w:rFonts w:ascii="Courier New" w:hAnsi="Courier New" w:cs="Courier New"/>
        </w:rPr>
        <w:t>nrt_velocidade_linha</w:t>
      </w:r>
      <w:r w:rsidRPr="00D50766">
        <w:t xml:space="preserve"> e </w:t>
      </w:r>
      <w:r w:rsidRPr="00D74D5E">
        <w:rPr>
          <w:rFonts w:ascii="Courier New" w:hAnsi="Courier New" w:cs="Courier New"/>
        </w:rPr>
        <w:t>nrt_onibus_parados_linha</w:t>
      </w:r>
      <w:r w:rsidRPr="00D50766">
        <w:t xml:space="preserve"> no PostgreSQL</w:t>
      </w:r>
      <w:r w:rsidR="00D74D5E">
        <w:t>, para alimentar os dashboards e API.</w:t>
      </w:r>
    </w:p>
    <w:p w14:paraId="644E7184" w14:textId="77777777" w:rsidR="00D74D5E" w:rsidRDefault="00D74D5E" w:rsidP="00D74D5E">
      <w:pPr>
        <w:pStyle w:val="PargrafodaLista"/>
      </w:pPr>
    </w:p>
    <w:p w14:paraId="104FE69B" w14:textId="582930A8" w:rsidR="00D74D5E" w:rsidRDefault="00D74D5E" w:rsidP="00934A69">
      <w:pPr>
        <w:pStyle w:val="PargrafodaLista"/>
        <w:numPr>
          <w:ilvl w:val="0"/>
          <w:numId w:val="27"/>
        </w:numPr>
        <w:ind w:left="1068"/>
        <w:jc w:val="both"/>
      </w:pPr>
      <w:r w:rsidRPr="00D74D5E">
        <w:rPr>
          <w:b/>
          <w:bCs/>
        </w:rPr>
        <w:t>Persistência dos KPIs Históricos (Lakehouse Silver):</w:t>
      </w:r>
      <w:r w:rsidRPr="00D74D5E">
        <w:t xml:space="preserve"> Os KPIs agregados com </w:t>
      </w:r>
      <w:r w:rsidRPr="00D74D5E">
        <w:rPr>
          <w:rFonts w:ascii="Courier New" w:hAnsi="Courier New" w:cs="Courier New"/>
        </w:rPr>
        <w:t>id_tempo</w:t>
      </w:r>
      <w:r w:rsidRPr="00D74D5E">
        <w:t xml:space="preserve"> são escritos (em modo append) em uma tabela Delta intermediária (</w:t>
      </w:r>
      <w:r w:rsidRPr="00D74D5E">
        <w:rPr>
          <w:rFonts w:ascii="Courier New" w:hAnsi="Courier New" w:cs="Courier New"/>
        </w:rPr>
        <w:t>s3a://silver/kpis_historicos_para_processar/</w:t>
      </w:r>
      <w:r w:rsidRPr="00D74D5E">
        <w:t>). Esta operação é "</w:t>
      </w:r>
      <w:proofErr w:type="spellStart"/>
      <w:r w:rsidRPr="00D74D5E">
        <w:t>write-only</w:t>
      </w:r>
      <w:proofErr w:type="spellEnd"/>
      <w:r w:rsidRPr="00D74D5E">
        <w:t>" e, portanto, extremamente rápida, desacoplando o streaming da lentidão do MERGE na Camada Gold.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8" w:name="_Toc212220941"/>
      <w:r>
        <w:rPr>
          <w:rFonts w:eastAsia="Google Sans"/>
        </w:rPr>
        <w:lastRenderedPageBreak/>
        <w:t>Entrega de Dados</w:t>
      </w:r>
      <w:bookmarkEnd w:id="8"/>
    </w:p>
    <w:p w14:paraId="3A6754A1" w14:textId="05E1730C" w:rsidR="0063759F" w:rsidRDefault="0063759F" w:rsidP="007B3611">
      <w:pPr>
        <w:jc w:val="both"/>
      </w:pPr>
      <w:r w:rsidRPr="0063759F">
        <w:t>É a camada final da arquitetura, projetada para entregar os insights processados aos usuários finais de forma rápida, intuitiva e acessível. Ela é composta por três componentes principais.</w:t>
      </w:r>
    </w:p>
    <w:p w14:paraId="75EFD1FC" w14:textId="77777777" w:rsidR="0063759F" w:rsidRPr="0063759F" w:rsidRDefault="0063759F" w:rsidP="0063759F"/>
    <w:p w14:paraId="1B05891F" w14:textId="23F9542A" w:rsidR="00EE4FC1" w:rsidRDefault="008E477C" w:rsidP="008650A6">
      <w:pPr>
        <w:widowControl/>
        <w:spacing w:after="160" w:line="278" w:lineRule="auto"/>
        <w:jc w:val="center"/>
        <w:rPr>
          <w:rFonts w:eastAsia="Google Sans"/>
        </w:rPr>
      </w:pPr>
      <w:r w:rsidRPr="008E477C">
        <w:rPr>
          <w:rFonts w:eastAsia="Google Sans"/>
          <w:noProof/>
        </w:rPr>
        <w:drawing>
          <wp:inline distT="0" distB="0" distL="0" distR="0" wp14:anchorId="2F1E9A56" wp14:editId="1D8FB260">
            <wp:extent cx="3115340" cy="1626109"/>
            <wp:effectExtent l="0" t="0" r="0" b="0"/>
            <wp:docPr id="2107332391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32391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24322" cy="163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BFD" w14:textId="77777777" w:rsidR="007B3611" w:rsidRDefault="007B3611" w:rsidP="007B3611">
      <w:pPr>
        <w:pStyle w:val="Ttulo3"/>
        <w:ind w:left="720"/>
        <w:rPr>
          <w:rFonts w:eastAsia="Google Sans"/>
        </w:rPr>
      </w:pPr>
    </w:p>
    <w:p w14:paraId="5C039850" w14:textId="1CD27865" w:rsidR="00705B6D" w:rsidRDefault="00705B6D" w:rsidP="007B3611">
      <w:pPr>
        <w:pStyle w:val="Ttulo3"/>
        <w:numPr>
          <w:ilvl w:val="2"/>
          <w:numId w:val="63"/>
        </w:numPr>
        <w:rPr>
          <w:rFonts w:eastAsia="Google Sans"/>
        </w:rPr>
      </w:pPr>
      <w:bookmarkStart w:id="9" w:name="_Toc212220942"/>
      <w:r>
        <w:rPr>
          <w:rFonts w:eastAsia="Google Sans"/>
        </w:rPr>
        <w:t>Data Warehouse (PostgreSQL)</w:t>
      </w:r>
      <w:bookmarkEnd w:id="9"/>
    </w:p>
    <w:p w14:paraId="1D21DD07" w14:textId="0B43C7B1" w:rsidR="00F7249F" w:rsidRDefault="007B3611" w:rsidP="00E84121">
      <w:pPr>
        <w:pStyle w:val="PargrafodaLista"/>
        <w:numPr>
          <w:ilvl w:val="0"/>
          <w:numId w:val="65"/>
        </w:numPr>
        <w:jc w:val="both"/>
      </w:pPr>
      <w:r w:rsidRPr="007B3611">
        <w:rPr>
          <w:b/>
          <w:bCs/>
        </w:rPr>
        <w:t>Papel:</w:t>
      </w:r>
      <w:r>
        <w:t xml:space="preserve"> Atua como nosso Data Warehouse. Ele armazena as tabelas de dimensão e as tabelas de fatos já agregadas, otimizadas para consultas analíticas de baixa latência.</w:t>
      </w:r>
    </w:p>
    <w:p w14:paraId="4C4C0D02" w14:textId="77777777" w:rsidR="00E84121" w:rsidRDefault="00E84121" w:rsidP="00E84121">
      <w:pPr>
        <w:jc w:val="both"/>
        <w:rPr>
          <w:b/>
          <w:bCs/>
        </w:rPr>
      </w:pPr>
    </w:p>
    <w:p w14:paraId="17608910" w14:textId="0C27C1BF" w:rsidR="00E84121" w:rsidRPr="00E84121" w:rsidRDefault="00E84121" w:rsidP="00E84121">
      <w:pPr>
        <w:pStyle w:val="PargrafodaLista"/>
        <w:numPr>
          <w:ilvl w:val="0"/>
          <w:numId w:val="65"/>
        </w:numPr>
        <w:jc w:val="both"/>
      </w:pPr>
      <w:r w:rsidRPr="00E84121">
        <w:rPr>
          <w:b/>
          <w:bCs/>
        </w:rPr>
        <w:t xml:space="preserve">Função </w:t>
      </w:r>
      <w:r w:rsidR="002E3598">
        <w:rPr>
          <w:b/>
          <w:bCs/>
        </w:rPr>
        <w:t>Tripla</w:t>
      </w:r>
      <w:r w:rsidRPr="00E84121">
        <w:rPr>
          <w:b/>
          <w:bCs/>
        </w:rPr>
        <w:t>:</w:t>
      </w:r>
    </w:p>
    <w:p w14:paraId="635C7F81" w14:textId="77777777" w:rsidR="00E84121" w:rsidRPr="00E84121" w:rsidRDefault="00E84121" w:rsidP="00E84121">
      <w:pPr>
        <w:jc w:val="both"/>
      </w:pPr>
    </w:p>
    <w:p w14:paraId="6D76E567" w14:textId="34953ADC" w:rsidR="00E84121" w:rsidRDefault="00E84121" w:rsidP="00E84121">
      <w:pPr>
        <w:pStyle w:val="PargrafodaLista"/>
        <w:numPr>
          <w:ilvl w:val="0"/>
          <w:numId w:val="81"/>
        </w:numPr>
        <w:jc w:val="both"/>
      </w:pPr>
      <w:r w:rsidRPr="00E84121">
        <w:rPr>
          <w:b/>
          <w:bCs/>
        </w:rPr>
        <w:t>Armazenamento de Estado:</w:t>
      </w:r>
      <w:r w:rsidRPr="00E84121">
        <w:t xml:space="preserve"> É a fonte primária e o destino para a tabela de estado </w:t>
      </w:r>
      <w:r w:rsidR="000B40FC">
        <w:rPr>
          <w:rFonts w:ascii="Courier New" w:hAnsi="Courier New" w:cs="Courier New"/>
        </w:rPr>
        <w:t>nrt</w:t>
      </w:r>
      <w:r w:rsidRPr="00E84121">
        <w:rPr>
          <w:rFonts w:ascii="Courier New" w:hAnsi="Courier New" w:cs="Courier New"/>
        </w:rPr>
        <w:t>_posicao_onibus_atual</w:t>
      </w:r>
      <w:r w:rsidRPr="00E84121">
        <w:t>, permitindo UPSERTs de alta velocidade para o pipeline de streaming.</w:t>
      </w:r>
    </w:p>
    <w:p w14:paraId="5EC6E61E" w14:textId="77777777" w:rsidR="0009497F" w:rsidRDefault="0009497F" w:rsidP="0009497F">
      <w:pPr>
        <w:pStyle w:val="PargrafodaLista"/>
        <w:ind w:left="1080"/>
        <w:jc w:val="both"/>
      </w:pPr>
    </w:p>
    <w:p w14:paraId="7D7DD50F" w14:textId="1E7D5E68" w:rsidR="002E3598" w:rsidRDefault="002E3598" w:rsidP="00E84121">
      <w:pPr>
        <w:pStyle w:val="PargrafodaLista"/>
        <w:numPr>
          <w:ilvl w:val="0"/>
          <w:numId w:val="81"/>
        </w:numPr>
        <w:jc w:val="both"/>
      </w:pPr>
      <w:r>
        <w:rPr>
          <w:b/>
          <w:bCs/>
        </w:rPr>
        <w:t>Camada de Consumo NRT:</w:t>
      </w:r>
      <w:r>
        <w:t xml:space="preserve"> </w:t>
      </w:r>
      <w:r w:rsidRPr="002E3598">
        <w:t xml:space="preserve">É a fonte primária para as tabelas </w:t>
      </w:r>
      <w:r w:rsidRPr="002E3598">
        <w:rPr>
          <w:rFonts w:ascii="Courier New" w:hAnsi="Courier New" w:cs="Courier New"/>
        </w:rPr>
        <w:t>nrt_velocidade_linha</w:t>
      </w:r>
      <w:r w:rsidRPr="002E3598">
        <w:t xml:space="preserve"> e </w:t>
      </w:r>
      <w:r w:rsidRPr="002E3598">
        <w:rPr>
          <w:rFonts w:ascii="Courier New" w:hAnsi="Courier New" w:cs="Courier New"/>
        </w:rPr>
        <w:t>nrt_onibus_parados_linha</w:t>
      </w:r>
      <w:r w:rsidRPr="002E3598">
        <w:t>, alimentando os dashboards de tempo</w:t>
      </w:r>
      <w:r>
        <w:t xml:space="preserve"> quase</w:t>
      </w:r>
      <w:r w:rsidRPr="002E3598">
        <w:t xml:space="preserve"> real.</w:t>
      </w:r>
    </w:p>
    <w:p w14:paraId="5EFA7848" w14:textId="77777777" w:rsidR="0009497F" w:rsidRPr="00E84121" w:rsidRDefault="0009497F" w:rsidP="0009497F">
      <w:pPr>
        <w:jc w:val="both"/>
      </w:pPr>
    </w:p>
    <w:p w14:paraId="054BA246" w14:textId="71874C39" w:rsidR="00E84121" w:rsidRPr="00E84121" w:rsidRDefault="00E84121" w:rsidP="00E84121">
      <w:pPr>
        <w:pStyle w:val="PargrafodaLista"/>
        <w:numPr>
          <w:ilvl w:val="0"/>
          <w:numId w:val="81"/>
        </w:numPr>
        <w:jc w:val="both"/>
      </w:pPr>
      <w:r w:rsidRPr="00E84121">
        <w:rPr>
          <w:b/>
          <w:bCs/>
        </w:rPr>
        <w:t>Camada de Consumo:</w:t>
      </w:r>
      <w:r w:rsidRPr="00E84121">
        <w:t xml:space="preserve"> Armazena cópias otimizadas dos dados analíticos (como </w:t>
      </w:r>
      <w:r w:rsidR="00C20F6F" w:rsidRPr="00C20F6F">
        <w:rPr>
          <w:rFonts w:ascii="Courier New" w:hAnsi="Courier New" w:cs="Courier New"/>
        </w:rPr>
        <w:t>fato_onibus_parados_linha</w:t>
      </w:r>
      <w:r w:rsidR="00C20F6F">
        <w:t xml:space="preserve">, </w:t>
      </w:r>
      <w:r w:rsidRPr="00E84121">
        <w:rPr>
          <w:rFonts w:ascii="Courier New" w:hAnsi="Courier New" w:cs="Courier New"/>
        </w:rPr>
        <w:t>fato_velocidade_linha</w:t>
      </w:r>
      <w:r w:rsidRPr="00E84121">
        <w:t xml:space="preserve"> e </w:t>
      </w:r>
      <w:r w:rsidRPr="00E84121">
        <w:rPr>
          <w:rFonts w:ascii="Courier New" w:hAnsi="Courier New" w:cs="Courier New"/>
        </w:rPr>
        <w:t>fato_operacao_linhas_hora</w:t>
      </w:r>
      <w:r w:rsidRPr="00E84121">
        <w:t>) que são carregadas a partir da Camada Gold do Lakehouse (MinIO).</w:t>
      </w:r>
    </w:p>
    <w:p w14:paraId="463758DA" w14:textId="77777777" w:rsidR="007B3611" w:rsidRDefault="007B3611" w:rsidP="007B3611">
      <w:pPr>
        <w:jc w:val="both"/>
      </w:pPr>
    </w:p>
    <w:p w14:paraId="50BA5BBF" w14:textId="4BA551DB" w:rsidR="007B3611" w:rsidRPr="007B3611" w:rsidRDefault="007B3611" w:rsidP="007B3611">
      <w:pPr>
        <w:pStyle w:val="PargrafodaLista"/>
        <w:numPr>
          <w:ilvl w:val="0"/>
          <w:numId w:val="65"/>
        </w:numPr>
        <w:jc w:val="both"/>
      </w:pPr>
      <w:r w:rsidRPr="007B3611">
        <w:rPr>
          <w:b/>
          <w:bCs/>
        </w:rPr>
        <w:t>Fluxo:</w:t>
      </w:r>
      <w:r>
        <w:t xml:space="preserve"> </w:t>
      </w:r>
      <w:r w:rsidR="00CE3C89" w:rsidRPr="00CE3C89">
        <w:t>O PostgreSQL é a fonte única de dados para todas as ferramentas de visualização e consumo (Metabase e FastAPI).</w:t>
      </w:r>
    </w:p>
    <w:p w14:paraId="720639F3" w14:textId="77777777" w:rsidR="00705B6D" w:rsidRDefault="00705B6D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5F0A83B" w14:textId="77777777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77B9D7BB" w14:textId="77777777" w:rsidR="007B3611" w:rsidRDefault="007B361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C63D0AB" w14:textId="0101F955" w:rsidR="007B3611" w:rsidRDefault="007B3611" w:rsidP="007B3611">
      <w:pPr>
        <w:pStyle w:val="Ttulo3"/>
        <w:numPr>
          <w:ilvl w:val="2"/>
          <w:numId w:val="63"/>
        </w:numPr>
        <w:rPr>
          <w:rFonts w:eastAsia="Google Sans"/>
        </w:rPr>
      </w:pPr>
      <w:bookmarkStart w:id="10" w:name="_Toc212220943"/>
      <w:r>
        <w:rPr>
          <w:rFonts w:eastAsia="Google Sans"/>
        </w:rPr>
        <w:lastRenderedPageBreak/>
        <w:t>API de Dados</w:t>
      </w:r>
      <w:r w:rsidR="001676A7">
        <w:rPr>
          <w:rFonts w:eastAsia="Google Sans"/>
        </w:rPr>
        <w:t xml:space="preserve"> (FastAPI)</w:t>
      </w:r>
      <w:bookmarkEnd w:id="10"/>
    </w:p>
    <w:p w14:paraId="784043D7" w14:textId="0FAD155D" w:rsid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 w:rsidRPr="007B3611">
        <w:rPr>
          <w:rFonts w:eastAsia="Google Sans"/>
        </w:rPr>
        <w:t>FastAPI</w:t>
      </w:r>
    </w:p>
    <w:p w14:paraId="01164205" w14:textId="77777777" w:rsidR="007B3611" w:rsidRDefault="007B3611" w:rsidP="007B3611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9FAD469" w14:textId="48E13506" w:rsid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>Escolhido por ser um framework Python moderno, de alta performance e fácil de usar para construir APIs RESTful.</w:t>
      </w:r>
      <w:r w:rsidRPr="007B3611">
        <w:rPr>
          <w:rFonts w:eastAsia="Google Sans"/>
          <w:b/>
          <w:bCs/>
        </w:rPr>
        <w:t xml:space="preserve"> </w:t>
      </w:r>
    </w:p>
    <w:p w14:paraId="7C1084EB" w14:textId="77777777" w:rsidR="007B3611" w:rsidRPr="007B3611" w:rsidRDefault="007B3611" w:rsidP="007B3611">
      <w:pPr>
        <w:pStyle w:val="PargrafodaLista"/>
        <w:rPr>
          <w:rFonts w:eastAsia="Google Sans"/>
          <w:b/>
          <w:bCs/>
        </w:rPr>
      </w:pPr>
    </w:p>
    <w:p w14:paraId="045CED84" w14:textId="023C2180" w:rsidR="007B3611" w:rsidRP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 w:rsidRPr="007B3611">
        <w:rPr>
          <w:rFonts w:eastAsia="Google Sans"/>
        </w:rPr>
        <w:t>Expõe os principais KPIs e dados de posição através de endpoints RESTful. Isso permite que outras aplicações ou sistemas consumam os insights da plataforma de forma programática, desacoplando o acesso direto ao banco de dados.</w:t>
      </w:r>
    </w:p>
    <w:p w14:paraId="08742A74" w14:textId="092893AA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09615B7E" w14:textId="74B5853F" w:rsidR="007B3611" w:rsidRDefault="00B70F8F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noProof/>
        </w:rPr>
        <w:drawing>
          <wp:anchor distT="0" distB="0" distL="114300" distR="114300" simplePos="0" relativeHeight="251674624" behindDoc="0" locked="0" layoutInCell="1" allowOverlap="1" wp14:anchorId="5B5A2514" wp14:editId="4CA38C02">
            <wp:simplePos x="0" y="0"/>
            <wp:positionH relativeFrom="margin">
              <wp:align>center</wp:align>
            </wp:positionH>
            <wp:positionV relativeFrom="paragraph">
              <wp:posOffset>218292</wp:posOffset>
            </wp:positionV>
            <wp:extent cx="6411652" cy="3359889"/>
            <wp:effectExtent l="0" t="0" r="8255" b="0"/>
            <wp:wrapNone/>
            <wp:docPr id="865635632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35632" name="Imagem 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52" cy="3359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013BE" w14:textId="10F715A6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Python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</w:t>
      </w:r>
      <w:proofErr w:type="spellStart"/>
      <w:r w:rsidRPr="004D552C">
        <w:rPr>
          <w:rFonts w:eastAsia="Google Sans"/>
        </w:rPr>
        <w:t>Intelligence</w:t>
      </w:r>
      <w:proofErr w:type="spellEnd"/>
      <w:r w:rsidRPr="004D552C">
        <w:rPr>
          <w:rFonts w:eastAsia="Google Sans"/>
        </w:rPr>
        <w:t xml:space="preserve">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6FFA0E28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Spark carregam uma 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1892FBAD" w:rsidR="00AC7720" w:rsidRDefault="007B3611" w:rsidP="00D074AE">
      <w:pPr>
        <w:pStyle w:val="Ttulo3"/>
        <w:numPr>
          <w:ilvl w:val="2"/>
          <w:numId w:val="63"/>
        </w:numPr>
        <w:rPr>
          <w:rFonts w:eastAsia="Google Sans"/>
        </w:rPr>
      </w:pPr>
      <w:bookmarkStart w:id="11" w:name="_Toc212220944"/>
      <w:r>
        <w:rPr>
          <w:rFonts w:eastAsia="Google Sans"/>
        </w:rPr>
        <w:lastRenderedPageBreak/>
        <w:t>Visualização (Metabase)</w:t>
      </w:r>
      <w:bookmarkEnd w:id="11"/>
    </w:p>
    <w:p w14:paraId="3635B6BE" w14:textId="75A090FB" w:rsid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Metabase</w:t>
      </w:r>
    </w:p>
    <w:p w14:paraId="45B07608" w14:textId="77777777" w:rsidR="007205F3" w:rsidRDefault="007205F3" w:rsidP="007205F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DACF709" w14:textId="668FB4D3" w:rsid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205F3">
        <w:rPr>
          <w:rFonts w:eastAsia="Google Sans"/>
        </w:rPr>
        <w:t>Permite a criação de dashboards interativos e a exploração de dados de forma intuitiva, tanto por usuários técnicos (que podem escrever SQL) quanto por usuários de negócio (através do seu editor visual).</w:t>
      </w:r>
    </w:p>
    <w:p w14:paraId="0F8DDDDA" w14:textId="77777777" w:rsidR="007205F3" w:rsidRPr="007B3611" w:rsidRDefault="007205F3" w:rsidP="007205F3">
      <w:pPr>
        <w:pStyle w:val="PargrafodaLista"/>
        <w:rPr>
          <w:rFonts w:eastAsia="Google Sans"/>
          <w:b/>
          <w:bCs/>
        </w:rPr>
      </w:pPr>
    </w:p>
    <w:p w14:paraId="2DF6AEA1" w14:textId="582A1BB7" w:rsidR="007205F3" w:rsidRP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  <w:b/>
          <w:bCs/>
        </w:rPr>
        <w:t xml:space="preserve">Função: </w:t>
      </w:r>
      <w:r w:rsidRPr="007205F3">
        <w:rPr>
          <w:rFonts w:eastAsia="Google Sans"/>
        </w:rPr>
        <w:t>É a principal interface visual do projeto, onde os resultados são apresentados</w:t>
      </w:r>
      <w:r>
        <w:rPr>
          <w:rFonts w:eastAsia="Google Sans"/>
        </w:rPr>
        <w:t xml:space="preserve"> e</w:t>
      </w:r>
      <w:r w:rsidR="000069F4">
        <w:rPr>
          <w:rFonts w:eastAsia="Google Sans"/>
        </w:rPr>
        <w:t>m</w:t>
      </w:r>
      <w:r>
        <w:rPr>
          <w:rFonts w:eastAsia="Google Sans"/>
        </w:rPr>
        <w:t xml:space="preserve"> dois tipos diferente</w:t>
      </w:r>
      <w:r w:rsidR="000069F4">
        <w:rPr>
          <w:rFonts w:eastAsia="Google Sans"/>
        </w:rPr>
        <w:t>s</w:t>
      </w:r>
      <w:r>
        <w:rPr>
          <w:rFonts w:eastAsia="Google Sans"/>
        </w:rPr>
        <w:t xml:space="preserve"> </w:t>
      </w:r>
      <w:r w:rsidR="000069F4">
        <w:rPr>
          <w:rFonts w:eastAsia="Google Sans"/>
        </w:rPr>
        <w:t>d</w:t>
      </w:r>
      <w:r>
        <w:rPr>
          <w:rFonts w:eastAsia="Google Sans"/>
        </w:rPr>
        <w:t xml:space="preserve">e Dashboard: Batch e </w:t>
      </w:r>
      <w:r w:rsidR="000069F4">
        <w:rPr>
          <w:rFonts w:eastAsia="Google Sans"/>
        </w:rPr>
        <w:t>Near Real Time</w:t>
      </w:r>
      <w:r>
        <w:rPr>
          <w:rFonts w:eastAsia="Google Sans"/>
        </w:rPr>
        <w:t>.</w:t>
      </w:r>
    </w:p>
    <w:p w14:paraId="29EF8E99" w14:textId="77777777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4B672101" w14:textId="01964E34" w:rsidR="007205F3" w:rsidRDefault="007205F3" w:rsidP="007205F3">
      <w:pPr>
        <w:pStyle w:val="Ttulo4"/>
        <w:rPr>
          <w:rFonts w:eastAsia="Google Sans"/>
        </w:rPr>
      </w:pPr>
      <w:bookmarkStart w:id="12" w:name="_Toc212220945"/>
      <w:r w:rsidRPr="007205F3">
        <w:rPr>
          <w:rFonts w:eastAsia="Google Sans"/>
        </w:rPr>
        <w:lastRenderedPageBreak/>
        <w:t>Dashboard de Análise Histórica</w:t>
      </w:r>
      <w:r>
        <w:rPr>
          <w:rFonts w:eastAsia="Google Sans"/>
        </w:rPr>
        <w:t xml:space="preserve"> (Batch)</w:t>
      </w:r>
      <w:bookmarkEnd w:id="12"/>
    </w:p>
    <w:p w14:paraId="6B9EF76B" w14:textId="37EAD35A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na análise estratégica, exibindo os dados consolidados pelo pipeline de lote (batch), permitindo a análise de tendências hora a hora</w:t>
      </w:r>
      <w:r>
        <w:rPr>
          <w:rFonts w:eastAsia="Google Sans"/>
        </w:rPr>
        <w:t>:</w:t>
      </w:r>
    </w:p>
    <w:p w14:paraId="5DD3C5A6" w14:textId="37E490BF" w:rsidR="00680FA1" w:rsidRDefault="00771E96" w:rsidP="007205F3">
      <w:pPr>
        <w:widowControl/>
        <w:spacing w:after="160" w:line="278" w:lineRule="auto"/>
        <w:jc w:val="both"/>
        <w:rPr>
          <w:rFonts w:eastAsia="Google Sans"/>
        </w:rPr>
      </w:pPr>
      <w:r w:rsidRPr="00771E96">
        <w:rPr>
          <w:rFonts w:eastAsia="Google Sans"/>
          <w:noProof/>
        </w:rPr>
        <w:drawing>
          <wp:anchor distT="0" distB="0" distL="114300" distR="114300" simplePos="0" relativeHeight="251685888" behindDoc="0" locked="0" layoutInCell="1" allowOverlap="1" wp14:anchorId="55C4DA58" wp14:editId="04DB6DDA">
            <wp:simplePos x="0" y="0"/>
            <wp:positionH relativeFrom="margin">
              <wp:align>right</wp:align>
            </wp:positionH>
            <wp:positionV relativeFrom="paragraph">
              <wp:posOffset>298064</wp:posOffset>
            </wp:positionV>
            <wp:extent cx="5943600" cy="2380615"/>
            <wp:effectExtent l="0" t="0" r="0" b="635"/>
            <wp:wrapNone/>
            <wp:docPr id="850570203" name="Imagem 1" descr="Interface gráfica do usuário, Gráfico, Gráfico de caixa estrei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570203" name="Imagem 1" descr="Interface gráfica do usuário, Gráfico, Gráfico de caixa estreita&#10;&#10;O conteúdo gerado por IA pode estar incorre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9FF54" w14:textId="5436082D" w:rsidR="007205F3" w:rsidRDefault="00771E96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1CD5AE46" wp14:editId="240C3F0C">
            <wp:simplePos x="0" y="0"/>
            <wp:positionH relativeFrom="margin">
              <wp:align>right</wp:align>
            </wp:positionH>
            <wp:positionV relativeFrom="paragraph">
              <wp:posOffset>2549304</wp:posOffset>
            </wp:positionV>
            <wp:extent cx="5939790" cy="2319020"/>
            <wp:effectExtent l="0" t="0" r="3810" b="5080"/>
            <wp:wrapNone/>
            <wp:docPr id="1352300422" name="Imagem 5" descr="Tabela, Excel,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00422" name="Imagem 5" descr="Tabela, Excel, Calend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</w:rPr>
        <w:br w:type="page"/>
      </w:r>
    </w:p>
    <w:p w14:paraId="1EFEFF4C" w14:textId="4D24D75F" w:rsidR="007205F3" w:rsidRDefault="007205F3" w:rsidP="007205F3">
      <w:pPr>
        <w:pStyle w:val="Ttulo4"/>
        <w:rPr>
          <w:rFonts w:eastAsia="Google Sans"/>
        </w:rPr>
      </w:pPr>
      <w:bookmarkStart w:id="13" w:name="_Toc212220946"/>
      <w:r w:rsidRPr="007205F3">
        <w:rPr>
          <w:rFonts w:eastAsia="Google Sans"/>
        </w:rPr>
        <w:lastRenderedPageBreak/>
        <w:t>Dashboard de Tempo</w:t>
      </w:r>
      <w:r>
        <w:rPr>
          <w:rFonts w:eastAsia="Google Sans"/>
        </w:rPr>
        <w:t xml:space="preserve"> Quase</w:t>
      </w:r>
      <w:r w:rsidRPr="007205F3">
        <w:rPr>
          <w:rFonts w:eastAsia="Google Sans"/>
        </w:rPr>
        <w:t xml:space="preserve"> Real</w:t>
      </w:r>
      <w:r>
        <w:rPr>
          <w:rFonts w:eastAsia="Google Sans"/>
        </w:rPr>
        <w:t xml:space="preserve"> (Streaming)</w:t>
      </w:r>
      <w:bookmarkEnd w:id="13"/>
    </w:p>
    <w:p w14:paraId="76FD6F68" w14:textId="714ABC5C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 xml:space="preserve">Focado no monitoramento operacional, exibindo os KPIs como velocidade da frota, </w:t>
      </w:r>
      <w:r w:rsidR="009157BB">
        <w:rPr>
          <w:rFonts w:eastAsia="Google Sans"/>
        </w:rPr>
        <w:t xml:space="preserve">total da frota ativa, </w:t>
      </w:r>
      <w:r w:rsidRPr="007205F3">
        <w:rPr>
          <w:rFonts w:eastAsia="Google Sans"/>
        </w:rPr>
        <w:t>ônibus em congestionamento e o mapa de posições</w:t>
      </w:r>
      <w:r>
        <w:rPr>
          <w:rFonts w:eastAsia="Google Sans"/>
        </w:rPr>
        <w:t>:</w:t>
      </w:r>
    </w:p>
    <w:p w14:paraId="11A36A66" w14:textId="77777777" w:rsidR="00680FA1" w:rsidRPr="007205F3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37E3CD4E" w14:textId="42AA00E2" w:rsidR="00AC7720" w:rsidRPr="007205F3" w:rsidRDefault="009157BB" w:rsidP="007205F3">
      <w:pPr>
        <w:widowControl/>
        <w:spacing w:after="160" w:line="278" w:lineRule="auto"/>
        <w:jc w:val="both"/>
        <w:rPr>
          <w:rFonts w:eastAsia="Google Sans"/>
        </w:rPr>
      </w:pPr>
      <w:r w:rsidRPr="009157BB">
        <w:rPr>
          <w:rFonts w:eastAsia="Google Sans"/>
          <w:noProof/>
        </w:rPr>
        <w:drawing>
          <wp:inline distT="0" distB="0" distL="0" distR="0" wp14:anchorId="0EF0B95E" wp14:editId="73635DAF">
            <wp:extent cx="5957094" cy="2401294"/>
            <wp:effectExtent l="0" t="0" r="5715" b="0"/>
            <wp:docPr id="738747751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747751" name="Imagem 1" descr="Gráfi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6088" cy="24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0768" behindDoc="0" locked="0" layoutInCell="1" allowOverlap="1" wp14:anchorId="0408189E" wp14:editId="7C6A557D">
            <wp:simplePos x="0" y="0"/>
            <wp:positionH relativeFrom="margin">
              <wp:posOffset>0</wp:posOffset>
            </wp:positionH>
            <wp:positionV relativeFrom="paragraph">
              <wp:posOffset>2751455</wp:posOffset>
            </wp:positionV>
            <wp:extent cx="5939790" cy="1931035"/>
            <wp:effectExtent l="0" t="0" r="3810" b="0"/>
            <wp:wrapNone/>
            <wp:docPr id="1193724969" name="Imagem 7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4969" name="Imagem 7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1792" behindDoc="0" locked="0" layoutInCell="1" allowOverlap="1" wp14:anchorId="6B3F0975" wp14:editId="5318D982">
            <wp:simplePos x="0" y="0"/>
            <wp:positionH relativeFrom="margin">
              <wp:posOffset>10795</wp:posOffset>
            </wp:positionH>
            <wp:positionV relativeFrom="paragraph">
              <wp:posOffset>4740910</wp:posOffset>
            </wp:positionV>
            <wp:extent cx="5932805" cy="1931035"/>
            <wp:effectExtent l="0" t="0" r="0" b="0"/>
            <wp:wrapNone/>
            <wp:docPr id="1997545670" name="Imagem 8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5670" name="Imagem 8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7720" w:rsidRPr="007205F3">
        <w:rPr>
          <w:rFonts w:eastAsia="Google Sans"/>
        </w:rPr>
        <w:br w:type="page"/>
      </w:r>
    </w:p>
    <w:p w14:paraId="0A83EBB7" w14:textId="28453E41" w:rsidR="003811B0" w:rsidRPr="00766AFE" w:rsidRDefault="001656AF" w:rsidP="00E81A9E">
      <w:pPr>
        <w:pStyle w:val="Ttulo1"/>
        <w:numPr>
          <w:ilvl w:val="0"/>
          <w:numId w:val="64"/>
        </w:numPr>
        <w:spacing w:before="0"/>
        <w:ind w:left="426" w:hanging="426"/>
        <w:jc w:val="both"/>
        <w:rPr>
          <w:rFonts w:eastAsia="Google Sans"/>
        </w:rPr>
      </w:pPr>
      <w:bookmarkStart w:id="14" w:name="_Toc212220947"/>
      <w:r>
        <w:rPr>
          <w:rFonts w:eastAsia="Google Sans"/>
        </w:rPr>
        <w:lastRenderedPageBreak/>
        <w:t>Dicionário de Dados</w:t>
      </w:r>
      <w:bookmarkEnd w:id="14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5" w:name="_Toc212220948"/>
      <w:r>
        <w:t>5.1</w:t>
      </w:r>
      <w:r>
        <w:tab/>
      </w:r>
      <w:r w:rsidR="001656AF" w:rsidRPr="001656AF">
        <w:t>Camada Bronze</w:t>
      </w:r>
      <w:bookmarkEnd w:id="15"/>
    </w:p>
    <w:p w14:paraId="08E8AC39" w14:textId="6C8B77E4" w:rsidR="001656AF" w:rsidRDefault="001656AF" w:rsidP="00680FA1">
      <w:pPr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 w:rsidP="003526E6">
      <w:pPr>
        <w:pStyle w:val="Ttulo3"/>
        <w:numPr>
          <w:ilvl w:val="2"/>
          <w:numId w:val="64"/>
        </w:numPr>
        <w:spacing w:before="0"/>
        <w:ind w:left="709"/>
        <w:jc w:val="both"/>
        <w:rPr>
          <w:rFonts w:eastAsia="Google Sans"/>
        </w:rPr>
      </w:pPr>
      <w:bookmarkStart w:id="16" w:name="_Toc212220949"/>
      <w:r>
        <w:rPr>
          <w:rFonts w:eastAsia="Google Sans"/>
        </w:rPr>
        <w:t>Posições dos Ônibus (API SPTrans)</w:t>
      </w:r>
      <w:bookmarkEnd w:id="16"/>
    </w:p>
    <w:p w14:paraId="3173FCB7" w14:textId="77777777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Fonte:</w:t>
      </w:r>
      <w:r>
        <w:t xml:space="preserve"> API </w:t>
      </w:r>
      <w:r w:rsidRPr="00AE650C">
        <w:rPr>
          <w:rFonts w:ascii="Courier New" w:hAnsi="Courier New" w:cs="Courier New"/>
        </w:rPr>
        <w:t>/Posicoes</w:t>
      </w:r>
      <w:r>
        <w:t xml:space="preserve"> da SPTrans.</w:t>
      </w:r>
    </w:p>
    <w:p w14:paraId="49B2C296" w14:textId="77777777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Atualização:</w:t>
      </w:r>
      <w:r>
        <w:t xml:space="preserve"> A cada 2 minutos, via processo no NiFi.</w:t>
      </w:r>
    </w:p>
    <w:p w14:paraId="69DFC09E" w14:textId="0BC38C5C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 w:rsidP="003526E6">
      <w:pPr>
        <w:pStyle w:val="Ttulo3"/>
        <w:numPr>
          <w:ilvl w:val="2"/>
          <w:numId w:val="64"/>
        </w:numPr>
        <w:ind w:left="709"/>
        <w:rPr>
          <w:rFonts w:eastAsia="Google Sans"/>
        </w:rPr>
      </w:pPr>
      <w:bookmarkStart w:id="17" w:name="_Toc212220950"/>
      <w:r>
        <w:rPr>
          <w:rFonts w:eastAsia="Google Sans"/>
        </w:rPr>
        <w:t>Armazenamento em Data Lake (MinIO)</w:t>
      </w:r>
      <w:bookmarkEnd w:id="17"/>
    </w:p>
    <w:p w14:paraId="77F79C9E" w14:textId="77777777" w:rsidR="001656AF" w:rsidRDefault="001656AF" w:rsidP="004009C7">
      <w:pPr>
        <w:pStyle w:val="PargrafodaLista"/>
        <w:numPr>
          <w:ilvl w:val="0"/>
          <w:numId w:val="69"/>
        </w:numPr>
      </w:pPr>
      <w:r w:rsidRPr="004009C7">
        <w:rPr>
          <w:b/>
        </w:rPr>
        <w:t>Localização:</w:t>
      </w:r>
      <w:r>
        <w:t xml:space="preserve"> </w:t>
      </w:r>
      <w:r w:rsidRPr="00AE650C">
        <w:rPr>
          <w:rFonts w:ascii="Courier New" w:hAnsi="Courier New" w:cs="Courier New"/>
        </w:rPr>
        <w:t>s3a://bronze/sptrans/posicao/</w:t>
      </w:r>
    </w:p>
    <w:p w14:paraId="71405627" w14:textId="77777777" w:rsidR="001656A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Formato:</w:t>
      </w:r>
      <w:r>
        <w:t xml:space="preserve"> JSON</w:t>
      </w:r>
    </w:p>
    <w:p w14:paraId="4C3600A4" w14:textId="77777777" w:rsidR="001656A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hr</w:t>
            </w:r>
          </w:p>
        </w:tc>
        <w:tc>
          <w:tcPr>
            <w:tcW w:w="794" w:type="dxa"/>
          </w:tcPr>
          <w:p w14:paraId="6712A37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(ex: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(ex: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vs</w:t>
            </w:r>
          </w:p>
        </w:tc>
        <w:tc>
          <w:tcPr>
            <w:tcW w:w="794" w:type="dxa"/>
          </w:tcPr>
          <w:p w14:paraId="7426E945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true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ta</w:t>
            </w:r>
          </w:p>
        </w:tc>
        <w:tc>
          <w:tcPr>
            <w:tcW w:w="794" w:type="dxa"/>
          </w:tcPr>
          <w:p w14:paraId="2851ADB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Timestamp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py</w:t>
            </w:r>
          </w:p>
        </w:tc>
        <w:tc>
          <w:tcPr>
            <w:tcW w:w="794" w:type="dxa"/>
          </w:tcPr>
          <w:p w14:paraId="6B449CA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px</w:t>
            </w:r>
          </w:p>
        </w:tc>
        <w:tc>
          <w:tcPr>
            <w:tcW w:w="794" w:type="dxa"/>
          </w:tcPr>
          <w:p w14:paraId="545677F4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 w:rsidP="00680FA1">
      <w:pPr>
        <w:pStyle w:val="Ttulo3"/>
        <w:numPr>
          <w:ilvl w:val="2"/>
          <w:numId w:val="64"/>
        </w:numPr>
        <w:ind w:left="709"/>
        <w:rPr>
          <w:rFonts w:eastAsia="Google Sans"/>
        </w:rPr>
      </w:pPr>
      <w:bookmarkStart w:id="18" w:name="_Toc212220951"/>
      <w:r>
        <w:rPr>
          <w:rFonts w:eastAsia="Google Sans"/>
        </w:rPr>
        <w:t>Armazenamento em Barramento de Eventos (Kafka)</w:t>
      </w:r>
      <w:bookmarkEnd w:id="18"/>
    </w:p>
    <w:p w14:paraId="754B6B77" w14:textId="77777777" w:rsidR="001656AF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Tópico: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</w:t>
      </w:r>
      <w:r w:rsidRPr="00AE650C">
        <w:rPr>
          <w:rFonts w:ascii="Courier New" w:eastAsia="Google Sans Text" w:hAnsi="Courier New" w:cs="Courier New"/>
          <w:color w:val="1B1C1D"/>
        </w:rPr>
        <w:t>sptrans_posicoes_raw</w:t>
      </w:r>
    </w:p>
    <w:p w14:paraId="6966BBB3" w14:textId="77777777" w:rsidR="001656AF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06CEAFB7" w:rsidR="001656AF" w:rsidRPr="00680FA1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hAnsi="Arial"/>
        </w:rPr>
      </w:pPr>
      <w:r w:rsidRPr="00680FA1">
        <w:rPr>
          <w:rFonts w:ascii="Google Sans Text" w:eastAsia="Google Sans Text" w:hAnsi="Google Sans Text" w:cs="Google Sans Text"/>
          <w:b/>
          <w:color w:val="1B1C1D"/>
        </w:rPr>
        <w:t>Propósito: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 pipeline de streaming em tempo </w:t>
      </w:r>
      <w:r w:rsidR="00A72162" w:rsidRPr="00680FA1">
        <w:rPr>
          <w:rFonts w:ascii="Google Sans Text" w:eastAsia="Google Sans Text" w:hAnsi="Google Sans Text" w:cs="Google Sans Text"/>
          <w:color w:val="1B1C1D"/>
        </w:rPr>
        <w:t xml:space="preserve">quase </w:t>
      </w:r>
      <w:r w:rsidRPr="00680FA1">
        <w:rPr>
          <w:rFonts w:ascii="Google Sans Text" w:eastAsia="Google Sans Text" w:hAnsi="Google Sans Text" w:cs="Google Sans Text"/>
          <w:color w:val="1B1C1D"/>
        </w:rPr>
        <w:t>real, permitindo que</w:t>
      </w:r>
      <w:r w:rsidR="00291019">
        <w:rPr>
          <w:rFonts w:ascii="Google Sans Text" w:eastAsia="Google Sans Text" w:hAnsi="Google Sans Text" w:cs="Google Sans Text"/>
          <w:color w:val="1B1C1D"/>
        </w:rPr>
        <w:t xml:space="preserve"> o worker, que atua como um consumer, processe 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 w:rsidP="00680FA1">
      <w:pPr>
        <w:pStyle w:val="Ttulo3"/>
        <w:numPr>
          <w:ilvl w:val="2"/>
          <w:numId w:val="64"/>
        </w:numPr>
        <w:spacing w:before="0"/>
        <w:ind w:left="709"/>
        <w:jc w:val="both"/>
        <w:rPr>
          <w:rFonts w:eastAsia="Google Sans"/>
        </w:rPr>
      </w:pPr>
      <w:bookmarkStart w:id="19" w:name="_Toc212220952"/>
      <w:r>
        <w:rPr>
          <w:rFonts w:eastAsia="Google Sans"/>
        </w:rPr>
        <w:lastRenderedPageBreak/>
        <w:t>Dados Cadastrais das Linhas (GTFS)</w:t>
      </w:r>
      <w:bookmarkEnd w:id="19"/>
    </w:p>
    <w:p w14:paraId="78BEAA59" w14:textId="558BBEE8" w:rsidR="00680FA1" w:rsidRPr="00680FA1" w:rsidRDefault="00680FA1" w:rsidP="00680FA1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Fonte: </w:t>
      </w:r>
      <w:r w:rsidRPr="00680FA1">
        <w:t xml:space="preserve">Arquivo </w:t>
      </w:r>
      <w:r w:rsidRPr="00AE650C">
        <w:rPr>
          <w:rFonts w:ascii="Courier New" w:hAnsi="Courier New" w:cs="Courier New"/>
        </w:rPr>
        <w:t>routes.txt</w:t>
      </w:r>
      <w:r w:rsidRPr="00680FA1">
        <w:t xml:space="preserve"> do repositório estático GTFS (General Transit Feed Specification).</w:t>
      </w:r>
    </w:p>
    <w:p w14:paraId="41088FD5" w14:textId="5E400C75" w:rsidR="00680FA1" w:rsidRPr="00F878CE" w:rsidRDefault="00680FA1" w:rsidP="00F878CE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Atualização: </w:t>
      </w:r>
      <w:r w:rsidRPr="00680FA1">
        <w:t>Diária, os arquivos são colocados no MinIO.</w:t>
      </w:r>
    </w:p>
    <w:p w14:paraId="33381EA0" w14:textId="71EE056E" w:rsidR="00680FA1" w:rsidRPr="00F878CE" w:rsidRDefault="00680FA1" w:rsidP="00F878CE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Propósito: </w:t>
      </w:r>
      <w:r w:rsidRPr="00680FA1">
        <w:t>Servir como uma fonte de dados de enriquecimento (dimensão) para associar os códigos das linhas aos seus nomes completos, tornando os relatórios mais legíveis.</w:t>
      </w:r>
    </w:p>
    <w:p w14:paraId="0AFBC1D6" w14:textId="77777777" w:rsidR="00680FA1" w:rsidRPr="00680FA1" w:rsidRDefault="00680FA1" w:rsidP="00680FA1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Localização: </w:t>
      </w:r>
      <w:r w:rsidRPr="00AE650C">
        <w:rPr>
          <w:rFonts w:ascii="Courier New" w:hAnsi="Courier New" w:cs="Courier New"/>
        </w:rPr>
        <w:t>s3a://bronze/gtfs/routes.txt</w:t>
      </w:r>
    </w:p>
    <w:p w14:paraId="4D4ACFFE" w14:textId="3AF29664" w:rsidR="001656AF" w:rsidRDefault="00680FA1" w:rsidP="00F878CE">
      <w:pPr>
        <w:pStyle w:val="PargrafodaLista"/>
        <w:numPr>
          <w:ilvl w:val="0"/>
          <w:numId w:val="71"/>
        </w:numPr>
        <w:ind w:left="426"/>
        <w:jc w:val="both"/>
      </w:pPr>
      <w:r w:rsidRPr="00F878CE">
        <w:rPr>
          <w:b/>
          <w:bCs/>
        </w:rPr>
        <w:t xml:space="preserve">Formato: </w:t>
      </w:r>
      <w:r w:rsidRPr="00F878CE">
        <w:t>CSV (Comma-Separated Values)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547"/>
        <w:gridCol w:w="1032"/>
        <w:gridCol w:w="5772"/>
      </w:tblGrid>
      <w:tr w:rsidR="001656AF" w:rsidRPr="00515336" w14:paraId="74AAEC39" w14:textId="77777777" w:rsidTr="00AE650C">
        <w:tc>
          <w:tcPr>
            <w:tcW w:w="2547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032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AE650C">
        <w:tc>
          <w:tcPr>
            <w:tcW w:w="2547" w:type="dxa"/>
          </w:tcPr>
          <w:p w14:paraId="5C3543F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route_id</w:t>
            </w:r>
          </w:p>
        </w:tc>
        <w:tc>
          <w:tcPr>
            <w:tcW w:w="1032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único da linha, que corresponde ao letreiro_linha nos dados da API.</w:t>
            </w:r>
          </w:p>
        </w:tc>
      </w:tr>
      <w:tr w:rsidR="001656AF" w14:paraId="25D77B83" w14:textId="77777777" w:rsidTr="00AE650C">
        <w:tc>
          <w:tcPr>
            <w:tcW w:w="2547" w:type="dxa"/>
          </w:tcPr>
          <w:p w14:paraId="7E7A398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agency_id</w:t>
            </w:r>
          </w:p>
        </w:tc>
        <w:tc>
          <w:tcPr>
            <w:tcW w:w="1032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AE650C">
        <w:tc>
          <w:tcPr>
            <w:tcW w:w="2547" w:type="dxa"/>
          </w:tcPr>
          <w:p w14:paraId="56AA0D0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route_short_name</w:t>
            </w:r>
          </w:p>
        </w:tc>
        <w:tc>
          <w:tcPr>
            <w:tcW w:w="1032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nome curto para a linha (geralmente o mesmo que route_id).</w:t>
            </w:r>
          </w:p>
        </w:tc>
      </w:tr>
      <w:tr w:rsidR="001656AF" w14:paraId="5DFCD0A5" w14:textId="77777777" w:rsidTr="00AE650C">
        <w:tc>
          <w:tcPr>
            <w:tcW w:w="2547" w:type="dxa"/>
          </w:tcPr>
          <w:p w14:paraId="06C96BD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route_long_name</w:t>
            </w:r>
          </w:p>
        </w:tc>
        <w:tc>
          <w:tcPr>
            <w:tcW w:w="1032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(ex: "Term. Lapa - Pça. Ramos de Azevedo").</w:t>
            </w:r>
          </w:p>
        </w:tc>
      </w:tr>
      <w:tr w:rsidR="001656AF" w14:paraId="2C689240" w14:textId="77777777" w:rsidTr="00AE650C">
        <w:tc>
          <w:tcPr>
            <w:tcW w:w="2547" w:type="dxa"/>
          </w:tcPr>
          <w:p w14:paraId="46DD42B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route_type</w:t>
            </w:r>
          </w:p>
        </w:tc>
        <w:tc>
          <w:tcPr>
            <w:tcW w:w="1032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(ex: 3 para ônibus).</w:t>
            </w:r>
          </w:p>
        </w:tc>
      </w:tr>
      <w:tr w:rsidR="001656AF" w14:paraId="6C68CE0D" w14:textId="77777777" w:rsidTr="00AE650C">
        <w:tc>
          <w:tcPr>
            <w:tcW w:w="2547" w:type="dxa"/>
          </w:tcPr>
          <w:p w14:paraId="42BF706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route_color</w:t>
            </w:r>
          </w:p>
        </w:tc>
        <w:tc>
          <w:tcPr>
            <w:tcW w:w="1032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AE650C">
        <w:tc>
          <w:tcPr>
            <w:tcW w:w="2547" w:type="dxa"/>
          </w:tcPr>
          <w:p w14:paraId="0BB5BFB6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route_text_color</w:t>
            </w:r>
          </w:p>
        </w:tc>
        <w:tc>
          <w:tcPr>
            <w:tcW w:w="1032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do texto para ser usado sobre a route_color.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20" w:name="_Toc212220953"/>
      <w:r>
        <w:lastRenderedPageBreak/>
        <w:t>5.2</w:t>
      </w:r>
      <w:r>
        <w:tab/>
      </w:r>
      <w:r w:rsidR="00F97BDC" w:rsidRPr="00F97BDC">
        <w:t>Camada Silver</w:t>
      </w:r>
      <w:bookmarkEnd w:id="20"/>
    </w:p>
    <w:p w14:paraId="5104FDC7" w14:textId="70910888" w:rsidR="00F97BDC" w:rsidRPr="00F97BDC" w:rsidRDefault="00F97BDC" w:rsidP="00DE0102">
      <w:pPr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 w:rsidP="00BB050E">
      <w:pPr>
        <w:pStyle w:val="Ttulo3"/>
        <w:numPr>
          <w:ilvl w:val="2"/>
          <w:numId w:val="55"/>
        </w:numPr>
        <w:jc w:val="both"/>
      </w:pPr>
      <w:bookmarkStart w:id="21" w:name="_Toc212220954"/>
      <w:r w:rsidRPr="00F97BDC">
        <w:t>Tabela do Pipeline Histórico (Batch)</w:t>
      </w:r>
      <w:bookmarkEnd w:id="21"/>
    </w:p>
    <w:p w14:paraId="60EA4733" w14:textId="77777777" w:rsidR="00F97BDC" w:rsidRPr="00F97BDC" w:rsidRDefault="00F97BDC" w:rsidP="00766AFE">
      <w:pPr>
        <w:pStyle w:val="Ttulo4"/>
      </w:pPr>
      <w:bookmarkStart w:id="22" w:name="_Toc212220955"/>
      <w:r w:rsidRPr="00F97BDC">
        <w:t>Tabela: posicoes_onibus</w:t>
      </w:r>
      <w:bookmarkEnd w:id="22"/>
    </w:p>
    <w:p w14:paraId="16BA5249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</w:t>
      </w:r>
    </w:p>
    <w:p w14:paraId="04F37D6F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Formato:</w:t>
      </w:r>
      <w:r w:rsidRPr="00F97BDC">
        <w:t xml:space="preserve"> Delta Lake</w:t>
      </w:r>
    </w:p>
    <w:p w14:paraId="0C1FC6AC" w14:textId="7A418D40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Particionamento:</w:t>
      </w:r>
      <w:r w:rsidRPr="00F97BDC">
        <w:t xml:space="preserve"> Os dados são particionados por ano, </w:t>
      </w:r>
      <w:r w:rsidR="00085DB7" w:rsidRPr="00F97BDC">
        <w:t>mês</w:t>
      </w:r>
      <w:r w:rsidRPr="00F97BDC">
        <w:t xml:space="preserve"> e dia para otimizar as leituras do pipeline de lote (batch), permitindo que o Spark leia apenas as pastas necessárias para uma determinada hora de processamento.</w:t>
      </w:r>
    </w:p>
    <w:p w14:paraId="3A156291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Atualização:</w:t>
      </w:r>
      <w:r w:rsidRPr="00F97BDC">
        <w:t xml:space="preserve"> A cada hora, orquestrada pela DAG </w:t>
      </w:r>
      <w:r w:rsidRPr="00C72F5D">
        <w:rPr>
          <w:rFonts w:ascii="Courier New" w:hAnsi="Courier New" w:cs="Courier New"/>
        </w:rPr>
        <w:t>bronze_to_silver</w:t>
      </w:r>
      <w:r w:rsidRPr="00F97BDC">
        <w:t xml:space="preserve"> do Airflow.</w:t>
      </w:r>
    </w:p>
    <w:p w14:paraId="61732359" w14:textId="1CE64959" w:rsid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r w:rsidRPr="00C72F5D">
        <w:rPr>
          <w:rFonts w:ascii="Courier New" w:hAnsi="Courier New" w:cs="Courier New"/>
        </w:rPr>
        <w:t>fato_operacao_linhas_hora</w:t>
      </w:r>
      <w:r w:rsidRPr="00C72F5D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689"/>
        <w:gridCol w:w="1801"/>
        <w:gridCol w:w="2633"/>
        <w:gridCol w:w="2228"/>
      </w:tblGrid>
      <w:tr w:rsidR="00F97BDC" w:rsidRPr="00F97BDC" w14:paraId="6BA46603" w14:textId="77777777" w:rsidTr="00C72F5D">
        <w:tc>
          <w:tcPr>
            <w:tcW w:w="2689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01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C72F5D">
        <w:tc>
          <w:tcPr>
            <w:tcW w:w="2689" w:type="dxa"/>
            <w:hideMark/>
          </w:tcPr>
          <w:p w14:paraId="1CEA64E6" w14:textId="3839F2FB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</w:t>
            </w:r>
            <w:r w:rsidR="002E438E">
              <w:rPr>
                <w:rFonts w:ascii="Courier New" w:hAnsi="Courier New" w:cs="Courier New"/>
                <w:b/>
                <w:bCs/>
              </w:rPr>
              <w:t>_</w:t>
            </w:r>
            <w:r w:rsidRPr="00C72F5D">
              <w:rPr>
                <w:rFonts w:ascii="Courier New" w:hAnsi="Courier New" w:cs="Courier New"/>
                <w:b/>
                <w:bCs/>
              </w:rPr>
              <w:t>linha</w:t>
            </w:r>
          </w:p>
        </w:tc>
        <w:tc>
          <w:tcPr>
            <w:tcW w:w="1801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2C75461E" w14:textId="77777777" w:rsidTr="00C72F5D">
        <w:tc>
          <w:tcPr>
            <w:tcW w:w="2689" w:type="dxa"/>
            <w:hideMark/>
          </w:tcPr>
          <w:p w14:paraId="15FDAD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1801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C72F5D">
        <w:tc>
          <w:tcPr>
            <w:tcW w:w="2689" w:type="dxa"/>
            <w:hideMark/>
          </w:tcPr>
          <w:p w14:paraId="2A0FBE5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1801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128821CB" w14:textId="77777777" w:rsidTr="00C72F5D">
        <w:tc>
          <w:tcPr>
            <w:tcW w:w="2689" w:type="dxa"/>
            <w:hideMark/>
          </w:tcPr>
          <w:p w14:paraId="48A27875" w14:textId="330B844E" w:rsidR="00F97BDC" w:rsidRPr="00C72F5D" w:rsidRDefault="002E438E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</w:t>
            </w:r>
            <w:r w:rsidR="00F97BDC" w:rsidRPr="00C72F5D">
              <w:rPr>
                <w:rFonts w:ascii="Courier New" w:hAnsi="Courier New" w:cs="Courier New"/>
                <w:b/>
                <w:bCs/>
              </w:rPr>
              <w:t>cessivel</w:t>
            </w:r>
          </w:p>
        </w:tc>
        <w:tc>
          <w:tcPr>
            <w:tcW w:w="1801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71B8AA30" w14:textId="77777777" w:rsidTr="00C72F5D">
        <w:tc>
          <w:tcPr>
            <w:tcW w:w="2689" w:type="dxa"/>
            <w:hideMark/>
          </w:tcPr>
          <w:p w14:paraId="0B85248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1801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5ED9C39" w14:textId="77777777" w:rsidTr="00C72F5D">
        <w:tc>
          <w:tcPr>
            <w:tcW w:w="2689" w:type="dxa"/>
            <w:hideMark/>
          </w:tcPr>
          <w:p w14:paraId="5465F48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data_processamento</w:t>
            </w:r>
          </w:p>
        </w:tc>
        <w:tc>
          <w:tcPr>
            <w:tcW w:w="1801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em que o registro foi processado pelo Spark.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6A462741" w14:textId="77777777" w:rsidTr="00C72F5D">
        <w:tc>
          <w:tcPr>
            <w:tcW w:w="2689" w:type="dxa"/>
            <w:hideMark/>
          </w:tcPr>
          <w:p w14:paraId="078EEE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801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2CDD1E6C" w14:textId="77777777" w:rsidTr="00C72F5D">
        <w:tc>
          <w:tcPr>
            <w:tcW w:w="2689" w:type="dxa"/>
            <w:hideMark/>
          </w:tcPr>
          <w:p w14:paraId="205CDDA7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801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35EB5ACC" w14:textId="77777777" w:rsidTr="00C72F5D">
        <w:tc>
          <w:tcPr>
            <w:tcW w:w="2689" w:type="dxa"/>
            <w:hideMark/>
          </w:tcPr>
          <w:p w14:paraId="39E4E94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801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21071DCD" w14:textId="56822CF2" w:rsidR="00F97BDC" w:rsidRPr="00F97BDC" w:rsidRDefault="00F97BDC" w:rsidP="00BB050E">
      <w:pPr>
        <w:pStyle w:val="Ttulo3"/>
        <w:numPr>
          <w:ilvl w:val="2"/>
          <w:numId w:val="55"/>
        </w:numPr>
        <w:jc w:val="both"/>
      </w:pPr>
      <w:bookmarkStart w:id="23" w:name="_Toc212220956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3"/>
    </w:p>
    <w:p w14:paraId="290F0536" w14:textId="77777777" w:rsidR="00F97BDC" w:rsidRPr="000443A6" w:rsidRDefault="00F97BDC" w:rsidP="00766AFE">
      <w:pPr>
        <w:pStyle w:val="Ttulo4"/>
      </w:pPr>
      <w:bookmarkStart w:id="24" w:name="_Toc212220957"/>
      <w:r w:rsidRPr="000443A6">
        <w:t>Tabela: posicoes_onibus_streaming</w:t>
      </w:r>
      <w:bookmarkEnd w:id="24"/>
    </w:p>
    <w:p w14:paraId="4047A3E3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s3a://silver/posicoes_onibus_streaming</w:t>
      </w:r>
    </w:p>
    <w:p w14:paraId="176708F2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66CED858" w14:textId="2133F4C6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Os dados são particionados por ano, mes, dia e hora para permitir que o</w:t>
      </w:r>
      <w:r w:rsidR="002E438E">
        <w:t xml:space="preserve"> worker do pipeline de streaming</w:t>
      </w:r>
      <w:r w:rsidRPr="00F97BDC">
        <w:t xml:space="preserve"> leia apenas os dados mais recentes de forma eficiente, evitando a leitura completa da tabela.</w:t>
      </w:r>
    </w:p>
    <w:p w14:paraId="284E9D29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Em micro-lotes (a cada 2 minutos), pelo processo </w:t>
      </w:r>
      <w:r w:rsidRPr="00C72F5D">
        <w:rPr>
          <w:rFonts w:ascii="Courier New" w:hAnsi="Courier New" w:cs="Courier New"/>
        </w:rPr>
        <w:t>bronze_to_silver_streaming</w:t>
      </w:r>
      <w:r w:rsidRPr="00F97BDC">
        <w:t>.</w:t>
      </w:r>
    </w:p>
    <w:p w14:paraId="6AEFE4AA" w14:textId="31C463C4" w:rsid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lastRenderedPageBreak/>
        <w:t>Propósito:</w:t>
      </w:r>
      <w:r w:rsidRPr="00F97BDC">
        <w:t xml:space="preserve"> Servir como a camada intermediária para os pipelines de streaming da camada Gold. Contém os dados de geolocalização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547"/>
        <w:gridCol w:w="2133"/>
        <w:gridCol w:w="2340"/>
        <w:gridCol w:w="2340"/>
      </w:tblGrid>
      <w:tr w:rsidR="00F97BDC" w:rsidRPr="00F97BDC" w14:paraId="038AF010" w14:textId="77777777" w:rsidTr="00C72F5D">
        <w:tc>
          <w:tcPr>
            <w:tcW w:w="2547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133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C72F5D">
        <w:tc>
          <w:tcPr>
            <w:tcW w:w="2547" w:type="dxa"/>
            <w:hideMark/>
          </w:tcPr>
          <w:p w14:paraId="042839A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2133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3AF0615B" w14:textId="77777777" w:rsidTr="00C72F5D">
        <w:tc>
          <w:tcPr>
            <w:tcW w:w="2547" w:type="dxa"/>
            <w:hideMark/>
          </w:tcPr>
          <w:p w14:paraId="4B4C66F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2133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C72F5D">
        <w:tc>
          <w:tcPr>
            <w:tcW w:w="2547" w:type="dxa"/>
            <w:hideMark/>
          </w:tcPr>
          <w:p w14:paraId="32D3AE0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2133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31FB8739" w14:textId="77777777" w:rsidTr="00C72F5D">
        <w:tc>
          <w:tcPr>
            <w:tcW w:w="2547" w:type="dxa"/>
            <w:hideMark/>
          </w:tcPr>
          <w:p w14:paraId="6761159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2133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3B159397" w14:textId="77777777" w:rsidTr="00C72F5D">
        <w:tc>
          <w:tcPr>
            <w:tcW w:w="2547" w:type="dxa"/>
            <w:hideMark/>
          </w:tcPr>
          <w:p w14:paraId="197F717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2133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FE9B066" w14:textId="77777777" w:rsidTr="00C72F5D">
        <w:tc>
          <w:tcPr>
            <w:tcW w:w="2547" w:type="dxa"/>
            <w:hideMark/>
          </w:tcPr>
          <w:p w14:paraId="45CBD52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2133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C72F5D">
        <w:tc>
          <w:tcPr>
            <w:tcW w:w="2547" w:type="dxa"/>
            <w:hideMark/>
          </w:tcPr>
          <w:p w14:paraId="1320F96C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2133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vs.px</w:t>
            </w:r>
          </w:p>
        </w:tc>
      </w:tr>
      <w:tr w:rsidR="00F97BDC" w:rsidRPr="00F97BDC" w14:paraId="7C3CB501" w14:textId="77777777" w:rsidTr="00C72F5D">
        <w:tc>
          <w:tcPr>
            <w:tcW w:w="2547" w:type="dxa"/>
            <w:hideMark/>
          </w:tcPr>
          <w:p w14:paraId="1FF62CB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2133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707F162A" w14:textId="77777777" w:rsidTr="00C72F5D">
        <w:tc>
          <w:tcPr>
            <w:tcW w:w="2547" w:type="dxa"/>
            <w:hideMark/>
          </w:tcPr>
          <w:p w14:paraId="3FF8E09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2133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4A4D5210" w14:textId="77777777" w:rsidTr="00C72F5D">
        <w:tc>
          <w:tcPr>
            <w:tcW w:w="2547" w:type="dxa"/>
            <w:hideMark/>
          </w:tcPr>
          <w:p w14:paraId="568232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2133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51465891" w14:textId="77777777" w:rsidTr="00C72F5D">
        <w:tc>
          <w:tcPr>
            <w:tcW w:w="2547" w:type="dxa"/>
            <w:hideMark/>
          </w:tcPr>
          <w:p w14:paraId="1352031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</w:t>
            </w:r>
          </w:p>
        </w:tc>
        <w:tc>
          <w:tcPr>
            <w:tcW w:w="2133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timestamp_captura.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17984EE4" w14:textId="77777777" w:rsidR="00F331E6" w:rsidRDefault="00F331E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147339B7" w14:textId="02D0995E" w:rsidR="00474B72" w:rsidRDefault="00474B72" w:rsidP="00474B72">
      <w:pPr>
        <w:pStyle w:val="Ttulo3"/>
        <w:numPr>
          <w:ilvl w:val="2"/>
          <w:numId w:val="55"/>
        </w:numPr>
        <w:jc w:val="both"/>
      </w:pPr>
      <w:bookmarkStart w:id="25" w:name="_Toc212220958"/>
      <w:r>
        <w:lastRenderedPageBreak/>
        <w:t>Tabela Intermediária de KPIs (Streaming -&gt; Batch)</w:t>
      </w:r>
      <w:bookmarkEnd w:id="25"/>
    </w:p>
    <w:p w14:paraId="1675FA0F" w14:textId="5ED6D7C5" w:rsidR="00474B72" w:rsidRPr="000443A6" w:rsidRDefault="00474B72" w:rsidP="00474B72">
      <w:pPr>
        <w:pStyle w:val="Ttulo4"/>
      </w:pPr>
      <w:bookmarkStart w:id="26" w:name="_Toc212220959"/>
      <w:r w:rsidRPr="000443A6">
        <w:t xml:space="preserve">Tabela: </w:t>
      </w:r>
      <w:r w:rsidRPr="00474B72">
        <w:t>kpis_historicos_para_processar</w:t>
      </w:r>
      <w:bookmarkEnd w:id="26"/>
    </w:p>
    <w:p w14:paraId="4706D6E8" w14:textId="103CC749" w:rsidR="00474B72" w:rsidRPr="00F97BDC" w:rsidRDefault="00474B72" w:rsidP="00474B7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</w:t>
      </w:r>
      <w:r w:rsidRPr="00474B72">
        <w:rPr>
          <w:rFonts w:ascii="Courier New" w:hAnsi="Courier New" w:cs="Courier New"/>
        </w:rPr>
        <w:t>kpis_historicos_para_processar</w:t>
      </w:r>
    </w:p>
    <w:p w14:paraId="6C6F6ABB" w14:textId="77777777" w:rsidR="00474B72" w:rsidRPr="00F97BDC" w:rsidRDefault="00474B72" w:rsidP="00474B7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095E69B8" w14:textId="769B132B" w:rsidR="00474B72" w:rsidRPr="00F97BDC" w:rsidRDefault="00474B72" w:rsidP="00474B7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</w:t>
      </w:r>
      <w:r w:rsidRPr="00474B72">
        <w:t>Não particionada. Funciona como um log de anexação (append-</w:t>
      </w:r>
      <w:proofErr w:type="spellStart"/>
      <w:r w:rsidRPr="00474B72">
        <w:t>only</w:t>
      </w:r>
      <w:proofErr w:type="spellEnd"/>
      <w:r w:rsidRPr="00474B72">
        <w:t>).</w:t>
      </w:r>
    </w:p>
    <w:p w14:paraId="060A6CF9" w14:textId="4FE6AF19" w:rsidR="00474B72" w:rsidRPr="00F97BDC" w:rsidRDefault="00474B72" w:rsidP="00474B7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</w:t>
      </w:r>
      <w:r w:rsidRPr="00474B72">
        <w:t xml:space="preserve">Anexada (append) a cada 2 minutos pelo processo de streaming </w:t>
      </w:r>
      <w:r w:rsidRPr="00474B72">
        <w:rPr>
          <w:rFonts w:ascii="Courier New" w:hAnsi="Courier New" w:cs="Courier New"/>
        </w:rPr>
        <w:t>silver_to_gold_nrt_streaming</w:t>
      </w:r>
      <w:r w:rsidRPr="00474B72">
        <w:t xml:space="preserve"> (o mesmo que alimenta as tabelas NRT do PostgreSQL).</w:t>
      </w:r>
    </w:p>
    <w:p w14:paraId="5903379D" w14:textId="15061D99" w:rsidR="00474B72" w:rsidRDefault="00474B72" w:rsidP="00474B7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Propósito:</w:t>
      </w:r>
      <w:r>
        <w:t xml:space="preserve"> </w:t>
      </w:r>
      <w:r w:rsidRPr="00474B72">
        <w:t>O pipeline de streaming calcula os KPIs (</w:t>
      </w:r>
      <w:r w:rsidRPr="00474B72">
        <w:rPr>
          <w:rFonts w:ascii="Courier New" w:hAnsi="Courier New" w:cs="Courier New"/>
        </w:rPr>
        <w:t>velocidade_media_kph</w:t>
      </w:r>
      <w:r w:rsidRPr="00474B72">
        <w:t xml:space="preserve">, </w:t>
      </w:r>
      <w:r w:rsidRPr="00474B72">
        <w:rPr>
          <w:rFonts w:ascii="Courier New" w:hAnsi="Courier New" w:cs="Courier New"/>
        </w:rPr>
        <w:t>quantidade_onibus_parados</w:t>
      </w:r>
      <w:r w:rsidRPr="00474B72">
        <w:t xml:space="preserve">) e os armazena aqui. </w:t>
      </w:r>
      <w:r>
        <w:t xml:space="preserve">O pipeline de lote </w:t>
      </w:r>
      <w:r w:rsidRPr="00474B72">
        <w:t>(batch)</w:t>
      </w:r>
      <w:r>
        <w:t xml:space="preserve"> orquestrado pelo Airflow </w:t>
      </w:r>
      <w:r w:rsidRPr="00474B72">
        <w:t xml:space="preserve">consumirá esta tabela </w:t>
      </w:r>
      <w:r>
        <w:t>a cada hora</w:t>
      </w:r>
      <w:r w:rsidRPr="00474B72">
        <w:t xml:space="preserve"> para agregar e consolidar esses KPIs nas tabelas de fatos históricos</w:t>
      </w:r>
      <w:r w:rsidR="00ED3038">
        <w:t xml:space="preserve"> da camada de entrega de dados e gold</w:t>
      </w:r>
      <w:r w:rsidRPr="00474B72">
        <w:t>.</w:t>
      </w:r>
    </w:p>
    <w:p w14:paraId="71EFC56E" w14:textId="77777777" w:rsidR="00474B72" w:rsidRDefault="00474B72" w:rsidP="00474B72"/>
    <w:p w14:paraId="7464DBB2" w14:textId="77777777" w:rsidR="00A65808" w:rsidRPr="00F97BDC" w:rsidRDefault="00A65808" w:rsidP="00A65808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972"/>
        <w:gridCol w:w="1843"/>
        <w:gridCol w:w="2205"/>
        <w:gridCol w:w="2340"/>
      </w:tblGrid>
      <w:tr w:rsidR="00A65808" w:rsidRPr="00F97BDC" w14:paraId="41454771" w14:textId="77777777" w:rsidTr="00A65808">
        <w:tc>
          <w:tcPr>
            <w:tcW w:w="2972" w:type="dxa"/>
            <w:hideMark/>
          </w:tcPr>
          <w:p w14:paraId="5C4D2EC1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43" w:type="dxa"/>
            <w:hideMark/>
          </w:tcPr>
          <w:p w14:paraId="18077BF4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205" w:type="dxa"/>
            <w:hideMark/>
          </w:tcPr>
          <w:p w14:paraId="722B114F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79440373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A65808" w:rsidRPr="00F97BDC" w14:paraId="4E30B327" w14:textId="77777777" w:rsidTr="00A65808">
        <w:tc>
          <w:tcPr>
            <w:tcW w:w="2972" w:type="dxa"/>
            <w:hideMark/>
          </w:tcPr>
          <w:p w14:paraId="19D28CD9" w14:textId="2EEC6601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1843" w:type="dxa"/>
            <w:hideMark/>
          </w:tcPr>
          <w:p w14:paraId="3D722FA8" w14:textId="6D8542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609B1D2A" w14:textId="737881D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dim_linha.</w:t>
            </w:r>
          </w:p>
        </w:tc>
        <w:tc>
          <w:tcPr>
            <w:tcW w:w="2340" w:type="dxa"/>
            <w:hideMark/>
          </w:tcPr>
          <w:p w14:paraId="2DA07BA1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dim_linha (via Join)</w:t>
            </w:r>
          </w:p>
          <w:p w14:paraId="39BACBFE" w14:textId="324574D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30D6D651" w14:textId="77777777" w:rsidTr="00A65808">
        <w:tc>
          <w:tcPr>
            <w:tcW w:w="2972" w:type="dxa"/>
            <w:hideMark/>
          </w:tcPr>
          <w:p w14:paraId="3D55BDE1" w14:textId="104F236B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843" w:type="dxa"/>
            <w:hideMark/>
          </w:tcPr>
          <w:p w14:paraId="1D622AFF" w14:textId="117A0A9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5A182C56" w14:textId="0829906D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dim_tempo, indicando a hora da medição.</w:t>
            </w:r>
          </w:p>
        </w:tc>
        <w:tc>
          <w:tcPr>
            <w:tcW w:w="2340" w:type="dxa"/>
            <w:hideMark/>
          </w:tcPr>
          <w:p w14:paraId="723A4148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dim_tempo (via Join)</w:t>
            </w:r>
          </w:p>
          <w:p w14:paraId="6C69C5D1" w14:textId="23D9B67B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4837C58E" w14:textId="77777777" w:rsidTr="00A65808">
        <w:tc>
          <w:tcPr>
            <w:tcW w:w="2972" w:type="dxa"/>
            <w:hideMark/>
          </w:tcPr>
          <w:p w14:paraId="3CE8B0C6" w14:textId="0F8BB918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1843" w:type="dxa"/>
            <w:hideMark/>
          </w:tcPr>
          <w:p w14:paraId="45D2837B" w14:textId="12BE8157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DoubleType</w:t>
            </w:r>
          </w:p>
        </w:tc>
        <w:tc>
          <w:tcPr>
            <w:tcW w:w="2205" w:type="dxa"/>
            <w:hideMark/>
          </w:tcPr>
          <w:p w14:paraId="380AE093" w14:textId="4B842ED5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Percentil 85 da velocidade dos ônibus da linha (que estavam &gt; 5 km/h).</w:t>
            </w:r>
          </w:p>
        </w:tc>
        <w:tc>
          <w:tcPr>
            <w:tcW w:w="2340" w:type="dxa"/>
            <w:hideMark/>
          </w:tcPr>
          <w:p w14:paraId="67E5E19C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percentile_approx("velocidade_kph", 0.85)</w:t>
            </w:r>
          </w:p>
          <w:p w14:paraId="1456278B" w14:textId="067C416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21AA5253" w14:textId="77777777" w:rsidTr="00A65808">
        <w:tc>
          <w:tcPr>
            <w:tcW w:w="2972" w:type="dxa"/>
            <w:hideMark/>
          </w:tcPr>
          <w:p w14:paraId="1EA2AC0F" w14:textId="40AD9486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1843" w:type="dxa"/>
            <w:hideMark/>
          </w:tcPr>
          <w:p w14:paraId="61AF7C43" w14:textId="2EF9BD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LongType</w:t>
            </w:r>
          </w:p>
        </w:tc>
        <w:tc>
          <w:tcPr>
            <w:tcW w:w="2205" w:type="dxa"/>
            <w:hideMark/>
          </w:tcPr>
          <w:p w14:paraId="243EF4C0" w14:textId="46DF8C3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Contagem de ônibus únicos parados (&lt; 2 km/h) fora da madrugada.</w:t>
            </w:r>
          </w:p>
        </w:tc>
        <w:tc>
          <w:tcPr>
            <w:tcW w:w="2340" w:type="dxa"/>
            <w:hideMark/>
          </w:tcPr>
          <w:p w14:paraId="4E5F4A09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countDistinct("prefixo_onibus")</w:t>
            </w:r>
          </w:p>
          <w:p w14:paraId="1E403E7F" w14:textId="3261008F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1DB88358" w14:textId="77777777" w:rsidTr="00A65808">
        <w:tc>
          <w:tcPr>
            <w:tcW w:w="2972" w:type="dxa"/>
            <w:hideMark/>
          </w:tcPr>
          <w:p w14:paraId="34676306" w14:textId="0A5B822A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1843" w:type="dxa"/>
            <w:hideMark/>
          </w:tcPr>
          <w:p w14:paraId="7D4EA422" w14:textId="7B674F5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TimestampType</w:t>
            </w:r>
          </w:p>
        </w:tc>
        <w:tc>
          <w:tcPr>
            <w:tcW w:w="2205" w:type="dxa"/>
            <w:hideMark/>
          </w:tcPr>
          <w:p w14:paraId="4CFBAD14" w14:textId="271CFA30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Data e hora em que o registro de KPI foi calculado e salvo.</w:t>
            </w:r>
          </w:p>
        </w:tc>
        <w:tc>
          <w:tcPr>
            <w:tcW w:w="2340" w:type="dxa"/>
            <w:hideMark/>
          </w:tcPr>
          <w:p w14:paraId="79989600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current_timestamp()</w:t>
            </w:r>
          </w:p>
          <w:p w14:paraId="6E2BB480" w14:textId="01537412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</w:tbl>
    <w:p w14:paraId="606095EF" w14:textId="77777777" w:rsidR="00A65808" w:rsidRPr="00474B72" w:rsidRDefault="00A65808" w:rsidP="00474B72"/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7" w:name="_Toc212220960"/>
      <w:r>
        <w:lastRenderedPageBreak/>
        <w:t>5.3</w:t>
      </w:r>
      <w:r>
        <w:tab/>
      </w:r>
      <w:r w:rsidR="00F97BDC" w:rsidRPr="00F97BDC">
        <w:t>Camada Gold</w:t>
      </w:r>
      <w:bookmarkEnd w:id="27"/>
    </w:p>
    <w:p w14:paraId="533EE545" w14:textId="58480D27" w:rsidR="00F97BDC" w:rsidRPr="003811B0" w:rsidRDefault="00AF63F3" w:rsidP="006A1FB6">
      <w:pPr>
        <w:jc w:val="both"/>
      </w:pPr>
      <w:r w:rsidRPr="00AF63F3">
        <w:t>A Camada Gold é composta por duas partes: as tabelas de origem no Lakehouse (MinIO), que são a fonte da verdade para dados analíticos, e as tabelas da Camada de Entrega de Dados (PostgreSQL), que são otimizadas para consumo. A modelagem segue o padrão Modelo Estrela (Star Schema).</w:t>
      </w:r>
    </w:p>
    <w:p w14:paraId="2EEE70AB" w14:textId="396C6BF4" w:rsidR="00F97BDC" w:rsidRPr="00F97BDC" w:rsidRDefault="00F97BDC" w:rsidP="004525D7">
      <w:pPr>
        <w:pStyle w:val="Ttulo3"/>
        <w:numPr>
          <w:ilvl w:val="2"/>
          <w:numId w:val="60"/>
        </w:numPr>
        <w:jc w:val="both"/>
      </w:pPr>
      <w:bookmarkStart w:id="28" w:name="_Toc212220961"/>
      <w:r w:rsidRPr="00F97BDC">
        <w:t>Tabelas de Dimensão (PostgreSQL)</w:t>
      </w:r>
      <w:bookmarkEnd w:id="28"/>
    </w:p>
    <w:p w14:paraId="0C65197B" w14:textId="77777777" w:rsidR="00F97BDC" w:rsidRDefault="00F97BDC" w:rsidP="006A1FB6">
      <w:pPr>
        <w:jc w:val="both"/>
      </w:pPr>
      <w:r w:rsidRPr="00F97BDC">
        <w:t>As tabelas de dimensão descrevem as entidades de negócio e residem no PostgreSQL para serem facilmente acessadas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29" w:name="_Toc212220962"/>
      <w:r w:rsidRPr="00F97BDC">
        <w:t>Tabela: dim_tempo</w:t>
      </w:r>
      <w:bookmarkEnd w:id="29"/>
    </w:p>
    <w:p w14:paraId="19441D14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Estática. Populada uma única vez via script SQL.</w:t>
      </w:r>
    </w:p>
    <w:p w14:paraId="0A54755C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id_tempo</w:t>
      </w:r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405"/>
        <w:gridCol w:w="1418"/>
        <w:gridCol w:w="5244"/>
      </w:tblGrid>
      <w:tr w:rsidR="00F97BDC" w:rsidRPr="00F97BDC" w14:paraId="079C2948" w14:textId="77777777" w:rsidTr="00C72F5D">
        <w:tc>
          <w:tcPr>
            <w:tcW w:w="2405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418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244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C72F5D">
        <w:tc>
          <w:tcPr>
            <w:tcW w:w="2405" w:type="dxa"/>
            <w:hideMark/>
          </w:tcPr>
          <w:p w14:paraId="0CE8654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418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244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C72F5D">
        <w:tc>
          <w:tcPr>
            <w:tcW w:w="2405" w:type="dxa"/>
            <w:hideMark/>
          </w:tcPr>
          <w:p w14:paraId="66F974D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data_referencia</w:t>
            </w:r>
          </w:p>
        </w:tc>
        <w:tc>
          <w:tcPr>
            <w:tcW w:w="1418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244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(ex: '2025-10-16').</w:t>
            </w:r>
          </w:p>
        </w:tc>
      </w:tr>
      <w:tr w:rsidR="00F97BDC" w:rsidRPr="00F97BDC" w14:paraId="62C3D179" w14:textId="77777777" w:rsidTr="00C72F5D">
        <w:tc>
          <w:tcPr>
            <w:tcW w:w="2405" w:type="dxa"/>
            <w:hideMark/>
          </w:tcPr>
          <w:p w14:paraId="630787A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hora_referencia</w:t>
            </w:r>
          </w:p>
        </w:tc>
        <w:tc>
          <w:tcPr>
            <w:tcW w:w="1418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C72F5D">
        <w:tc>
          <w:tcPr>
            <w:tcW w:w="2405" w:type="dxa"/>
            <w:hideMark/>
          </w:tcPr>
          <w:p w14:paraId="0D47FFE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418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C72F5D">
        <w:tc>
          <w:tcPr>
            <w:tcW w:w="2405" w:type="dxa"/>
            <w:hideMark/>
          </w:tcPr>
          <w:p w14:paraId="7FB68EE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418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C72F5D">
        <w:tc>
          <w:tcPr>
            <w:tcW w:w="2405" w:type="dxa"/>
            <w:hideMark/>
          </w:tcPr>
          <w:p w14:paraId="43ED9A6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418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C72F5D">
        <w:tc>
          <w:tcPr>
            <w:tcW w:w="2405" w:type="dxa"/>
            <w:hideMark/>
          </w:tcPr>
          <w:p w14:paraId="481EED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dia_da_semana</w:t>
            </w:r>
          </w:p>
        </w:tc>
        <w:tc>
          <w:tcPr>
            <w:tcW w:w="1418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(ex: "Segunda-feira").</w:t>
            </w:r>
          </w:p>
        </w:tc>
      </w:tr>
      <w:tr w:rsidR="00F97BDC" w:rsidRPr="00F97BDC" w14:paraId="49A68AFC" w14:textId="77777777" w:rsidTr="00C72F5D">
        <w:tc>
          <w:tcPr>
            <w:tcW w:w="2405" w:type="dxa"/>
            <w:hideMark/>
          </w:tcPr>
          <w:p w14:paraId="416C7B8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fim_de_semana</w:t>
            </w:r>
          </w:p>
        </w:tc>
        <w:tc>
          <w:tcPr>
            <w:tcW w:w="1418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244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for Sábado ou Domingo.</w:t>
            </w:r>
          </w:p>
        </w:tc>
      </w:tr>
      <w:tr w:rsidR="00F97BDC" w:rsidRPr="00F97BDC" w14:paraId="4060B91B" w14:textId="77777777" w:rsidTr="00C72F5D">
        <w:tc>
          <w:tcPr>
            <w:tcW w:w="2405" w:type="dxa"/>
            <w:hideMark/>
          </w:tcPr>
          <w:p w14:paraId="152ED44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periodo_do_dia</w:t>
            </w:r>
          </w:p>
        </w:tc>
        <w:tc>
          <w:tcPr>
            <w:tcW w:w="1418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(ex: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30" w:name="_Toc212220963"/>
      <w:r w:rsidRPr="00F97BDC">
        <w:t>Tabela: dim_linha</w:t>
      </w:r>
      <w:bookmarkEnd w:id="30"/>
    </w:p>
    <w:p w14:paraId="6DECC28D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Diariamente, pela DAG </w:t>
      </w:r>
      <w:r w:rsidRPr="00F331E6">
        <w:rPr>
          <w:rFonts w:ascii="Courier New" w:hAnsi="Courier New" w:cs="Courier New"/>
        </w:rPr>
        <w:t>create_dimensions</w:t>
      </w:r>
      <w:r w:rsidRPr="00F97BDC">
        <w:t xml:space="preserve"> do Airflow.</w:t>
      </w:r>
    </w:p>
    <w:p w14:paraId="5E6AE312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id_linha</w:t>
      </w:r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122"/>
        <w:gridCol w:w="1559"/>
        <w:gridCol w:w="5386"/>
      </w:tblGrid>
      <w:tr w:rsidR="00F97BDC" w:rsidRPr="00F97BDC" w14:paraId="42357699" w14:textId="77777777" w:rsidTr="00C72F5D">
        <w:tc>
          <w:tcPr>
            <w:tcW w:w="2122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59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386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C72F5D">
        <w:tc>
          <w:tcPr>
            <w:tcW w:w="2122" w:type="dxa"/>
            <w:hideMark/>
          </w:tcPr>
          <w:p w14:paraId="1813B0F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id_linha</w:t>
            </w:r>
          </w:p>
        </w:tc>
        <w:tc>
          <w:tcPr>
            <w:tcW w:w="1559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386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C72F5D">
        <w:tc>
          <w:tcPr>
            <w:tcW w:w="2122" w:type="dxa"/>
            <w:hideMark/>
          </w:tcPr>
          <w:p w14:paraId="302E5E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letreiro_linha</w:t>
            </w:r>
          </w:p>
        </w:tc>
        <w:tc>
          <w:tcPr>
            <w:tcW w:w="1559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(ex: "8000-10").</w:t>
            </w:r>
          </w:p>
        </w:tc>
      </w:tr>
      <w:tr w:rsidR="00F97BDC" w:rsidRPr="00F97BDC" w14:paraId="26444231" w14:textId="77777777" w:rsidTr="00C72F5D">
        <w:tc>
          <w:tcPr>
            <w:tcW w:w="2122" w:type="dxa"/>
            <w:hideMark/>
          </w:tcPr>
          <w:p w14:paraId="646A0A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nome_linha</w:t>
            </w:r>
          </w:p>
        </w:tc>
        <w:tc>
          <w:tcPr>
            <w:tcW w:w="1559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 w:rsidP="004525D7">
      <w:pPr>
        <w:pStyle w:val="Ttulo3"/>
        <w:numPr>
          <w:ilvl w:val="2"/>
          <w:numId w:val="60"/>
        </w:numPr>
        <w:jc w:val="both"/>
      </w:pPr>
      <w:bookmarkStart w:id="31" w:name="_Toc212220964"/>
      <w:r w:rsidRPr="00F97BDC">
        <w:lastRenderedPageBreak/>
        <w:t>Tabelas de Fatos no Lakehouse (MinIO)</w:t>
      </w:r>
      <w:bookmarkEnd w:id="31"/>
    </w:p>
    <w:p w14:paraId="1A9DD798" w14:textId="77777777" w:rsidR="00F97BDC" w:rsidRPr="00F97BDC" w:rsidRDefault="00F97BDC" w:rsidP="006A1FB6">
      <w:pPr>
        <w:jc w:val="both"/>
      </w:pPr>
      <w:r w:rsidRPr="00F97BDC">
        <w:t>Estas são as tabelas principais e a fonte única da verdade para os dados agregados. Elas são armazenadas no formato Delta Lake para garantir transacionalidade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32" w:name="_Toc212220965"/>
      <w:r w:rsidRPr="00F97BDC">
        <w:t>Tabela: fato_operacao_linhas_hora</w:t>
      </w:r>
      <w:bookmarkEnd w:id="32"/>
    </w:p>
    <w:p w14:paraId="1575D54F" w14:textId="77777777" w:rsidR="00F97BDC" w:rsidRPr="00F97BDC" w:rsidRDefault="00F97BDC" w:rsidP="006A1FB6">
      <w:pPr>
        <w:pStyle w:val="PargrafodaLista"/>
        <w:numPr>
          <w:ilvl w:val="0"/>
          <w:numId w:val="76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s3a://gold/fato_operacao_linhas_hora</w:t>
      </w:r>
    </w:p>
    <w:p w14:paraId="6484EE18" w14:textId="6A612481" w:rsidR="00F97BDC" w:rsidRDefault="00F97BDC" w:rsidP="006A1FB6">
      <w:pPr>
        <w:pStyle w:val="PargrafodaLista"/>
        <w:numPr>
          <w:ilvl w:val="0"/>
          <w:numId w:val="76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a contagem de ônibus em operação por linha e por hora. 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</w:t>
            </w:r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3" w:name="_Toc212220966"/>
      <w:r w:rsidRPr="00F97BDC">
        <w:t>Tabela: fato_velocidade_linha</w:t>
      </w:r>
      <w:bookmarkEnd w:id="33"/>
    </w:p>
    <w:p w14:paraId="2DC47AB9" w14:textId="77777777" w:rsidR="00F97BDC" w:rsidRPr="00F97BDC" w:rsidRDefault="00F97BDC" w:rsidP="006A1FB6">
      <w:pPr>
        <w:pStyle w:val="PargrafodaLista"/>
        <w:numPr>
          <w:ilvl w:val="0"/>
          <w:numId w:val="78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s3a://gold/fato_velocidade_linha</w:t>
      </w:r>
    </w:p>
    <w:p w14:paraId="65A4E87E" w14:textId="482C5A74" w:rsidR="00F97BDC" w:rsidRDefault="00F97BDC" w:rsidP="006A1FB6">
      <w:pPr>
        <w:pStyle w:val="PargrafodaLista"/>
        <w:numPr>
          <w:ilvl w:val="0"/>
          <w:numId w:val="78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velocidade</w:t>
      </w:r>
      <w:r w:rsidR="00ED3038">
        <w:t xml:space="preserve"> média</w:t>
      </w:r>
      <w:r w:rsidRPr="00F97BDC">
        <w:t xml:space="preserve"> operacional </w:t>
      </w:r>
      <w:r w:rsidR="00ED3038">
        <w:t>por linha e por hora</w:t>
      </w:r>
      <w:r w:rsidRPr="00F97BDC">
        <w:t>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4" w:name="_Toc212220967"/>
      <w:r w:rsidRPr="00F97BDC">
        <w:t>Tabela: fato_onibus_parados_linha</w:t>
      </w:r>
      <w:bookmarkEnd w:id="34"/>
    </w:p>
    <w:p w14:paraId="72049072" w14:textId="77777777" w:rsidR="00F97BDC" w:rsidRPr="00C72F5D" w:rsidRDefault="00F97BDC" w:rsidP="006A1FB6">
      <w:pPr>
        <w:pStyle w:val="PargrafodaLista"/>
        <w:numPr>
          <w:ilvl w:val="0"/>
          <w:numId w:val="79"/>
        </w:numPr>
        <w:ind w:left="426"/>
        <w:jc w:val="both"/>
        <w:rPr>
          <w:rFonts w:ascii="Courier New" w:hAnsi="Courier New" w:cs="Courier New"/>
        </w:rPr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s3a://gold/fato_onibus_parados_linha</w:t>
      </w:r>
    </w:p>
    <w:p w14:paraId="3426647E" w14:textId="6CED8044" w:rsidR="00F97BDC" w:rsidRDefault="00F97BDC" w:rsidP="006A1FB6">
      <w:pPr>
        <w:pStyle w:val="PargrafodaLista"/>
        <w:numPr>
          <w:ilvl w:val="0"/>
          <w:numId w:val="79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contagem de ônibus parados/congestionados </w:t>
      </w:r>
      <w:r w:rsidR="00ED3038">
        <w:t>por linha e por hora</w:t>
      </w:r>
      <w:r w:rsidRPr="00F97BDC">
        <w:t>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539"/>
        <w:gridCol w:w="2701"/>
        <w:gridCol w:w="3120"/>
      </w:tblGrid>
      <w:tr w:rsidR="00F97BDC" w:rsidRPr="00F97BDC" w14:paraId="15E33828" w14:textId="77777777" w:rsidTr="00C72F5D">
        <w:tc>
          <w:tcPr>
            <w:tcW w:w="3539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701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C72F5D">
        <w:tc>
          <w:tcPr>
            <w:tcW w:w="3539" w:type="dxa"/>
            <w:hideMark/>
          </w:tcPr>
          <w:p w14:paraId="48EE24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2701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05FAED91" w14:textId="77777777" w:rsidTr="00C72F5D">
        <w:tc>
          <w:tcPr>
            <w:tcW w:w="3539" w:type="dxa"/>
            <w:hideMark/>
          </w:tcPr>
          <w:p w14:paraId="199FA79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2701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51DF4662" w14:textId="77777777" w:rsidTr="00C72F5D">
        <w:tc>
          <w:tcPr>
            <w:tcW w:w="3539" w:type="dxa"/>
            <w:hideMark/>
          </w:tcPr>
          <w:p w14:paraId="0678929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2701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C72F5D">
        <w:tc>
          <w:tcPr>
            <w:tcW w:w="3539" w:type="dxa"/>
            <w:hideMark/>
          </w:tcPr>
          <w:p w14:paraId="7D9C0DF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2701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63029344" w:rsidR="00F97BDC" w:rsidRPr="00F97BDC" w:rsidRDefault="00F97BDC" w:rsidP="004525D7">
      <w:pPr>
        <w:pStyle w:val="Ttulo3"/>
        <w:numPr>
          <w:ilvl w:val="2"/>
          <w:numId w:val="59"/>
        </w:numPr>
        <w:jc w:val="both"/>
      </w:pPr>
      <w:bookmarkStart w:id="35" w:name="_Toc212220968"/>
      <w:r w:rsidRPr="00F97BDC">
        <w:lastRenderedPageBreak/>
        <w:t xml:space="preserve">Tabelas de Fatos na Camada de </w:t>
      </w:r>
      <w:r w:rsidR="001A6DBB">
        <w:t>Entrega de Dados</w:t>
      </w:r>
      <w:r w:rsidRPr="00F97BDC">
        <w:t xml:space="preserve"> (PostgreSQL)</w:t>
      </w:r>
      <w:bookmarkEnd w:id="35"/>
    </w:p>
    <w:p w14:paraId="04014A5E" w14:textId="197FEBA6" w:rsidR="00AF63F3" w:rsidRDefault="00AF63F3" w:rsidP="00AF63F3">
      <w:pPr>
        <w:jc w:val="both"/>
      </w:pPr>
      <w:r>
        <w:t xml:space="preserve">Esta camada contém as tabelas prontas para consumo direto pela API e pelo Metabase. Ela serve a uma função </w:t>
      </w:r>
      <w:r w:rsidR="00564770">
        <w:t>tripla</w:t>
      </w:r>
      <w:r>
        <w:t>:</w:t>
      </w:r>
    </w:p>
    <w:p w14:paraId="408EA721" w14:textId="77777777" w:rsidR="00AF63F3" w:rsidRDefault="00AF63F3" w:rsidP="00AF63F3">
      <w:pPr>
        <w:jc w:val="both"/>
      </w:pPr>
    </w:p>
    <w:p w14:paraId="3BAE728F" w14:textId="775669B5" w:rsidR="00AF63F3" w:rsidRDefault="00AF63F3" w:rsidP="00AF63F3">
      <w:pPr>
        <w:pStyle w:val="PargrafodaLista"/>
        <w:numPr>
          <w:ilvl w:val="0"/>
          <w:numId w:val="82"/>
        </w:numPr>
        <w:jc w:val="both"/>
      </w:pPr>
      <w:r w:rsidRPr="00AF63F3">
        <w:rPr>
          <w:b/>
          <w:bCs/>
        </w:rPr>
        <w:t>Armazenamento de Estado (Primário):</w:t>
      </w:r>
      <w:r>
        <w:t xml:space="preserve"> É a fonte primária para a tabela de estado </w:t>
      </w:r>
      <w:r w:rsidR="002F389A">
        <w:rPr>
          <w:rFonts w:ascii="Courier New" w:hAnsi="Courier New" w:cs="Courier New"/>
        </w:rPr>
        <w:t>nrt</w:t>
      </w:r>
      <w:r w:rsidRPr="00564770">
        <w:rPr>
          <w:rFonts w:ascii="Courier New" w:hAnsi="Courier New" w:cs="Courier New"/>
        </w:rPr>
        <w:t>_posicao_onibus_atual</w:t>
      </w:r>
      <w:r>
        <w:t>, que é otimizada para os UPSERTs de alta frequência do pipeline de streaming.</w:t>
      </w:r>
    </w:p>
    <w:p w14:paraId="6EF0181B" w14:textId="77777777" w:rsidR="00564770" w:rsidRDefault="00564770" w:rsidP="00564770">
      <w:pPr>
        <w:pStyle w:val="PargrafodaLista"/>
        <w:ind w:left="1080"/>
        <w:jc w:val="both"/>
      </w:pPr>
    </w:p>
    <w:p w14:paraId="5AD6032F" w14:textId="3B149F95" w:rsidR="00564770" w:rsidRDefault="00564770" w:rsidP="00AF63F3">
      <w:pPr>
        <w:pStyle w:val="PargrafodaLista"/>
        <w:numPr>
          <w:ilvl w:val="0"/>
          <w:numId w:val="82"/>
        </w:numPr>
        <w:jc w:val="both"/>
      </w:pPr>
      <w:r w:rsidRPr="00564770">
        <w:rPr>
          <w:b/>
          <w:bCs/>
        </w:rPr>
        <w:t>Camada de Consumo NRT (Primário):</w:t>
      </w:r>
      <w:r w:rsidRPr="00564770">
        <w:t xml:space="preserve"> É a fonte primária para as tabelas </w:t>
      </w:r>
      <w:r w:rsidRPr="00564770">
        <w:rPr>
          <w:rFonts w:ascii="Courier New" w:hAnsi="Courier New" w:cs="Courier New"/>
        </w:rPr>
        <w:t>nrt_velocidade_linha</w:t>
      </w:r>
      <w:r w:rsidRPr="00564770">
        <w:t xml:space="preserve"> e </w:t>
      </w:r>
      <w:r w:rsidRPr="00564770">
        <w:rPr>
          <w:rFonts w:ascii="Courier New" w:hAnsi="Courier New" w:cs="Courier New"/>
        </w:rPr>
        <w:t>nrt_onibus_parados_linha</w:t>
      </w:r>
      <w:r w:rsidRPr="00564770">
        <w:t>.</w:t>
      </w:r>
    </w:p>
    <w:p w14:paraId="2E6D9C0F" w14:textId="77777777" w:rsidR="00AF63F3" w:rsidRDefault="00AF63F3" w:rsidP="00AF63F3">
      <w:pPr>
        <w:jc w:val="both"/>
      </w:pPr>
    </w:p>
    <w:p w14:paraId="51311F9A" w14:textId="6EE511FF" w:rsidR="00AF63F3" w:rsidRDefault="00AF63F3" w:rsidP="00AF63F3">
      <w:pPr>
        <w:pStyle w:val="PargrafodaLista"/>
        <w:numPr>
          <w:ilvl w:val="0"/>
          <w:numId w:val="82"/>
        </w:numPr>
        <w:jc w:val="both"/>
      </w:pPr>
      <w:r w:rsidRPr="00AF63F3">
        <w:rPr>
          <w:b/>
          <w:bCs/>
        </w:rPr>
        <w:t>Camada de Consumo (Cópia):</w:t>
      </w:r>
      <w:r>
        <w:t xml:space="preserve"> </w:t>
      </w:r>
      <w:r w:rsidR="00564770" w:rsidRPr="00564770">
        <w:t>Armazena cópias das tabelas analíticas (</w:t>
      </w:r>
      <w:r w:rsidR="00564770" w:rsidRPr="00564770">
        <w:rPr>
          <w:rFonts w:ascii="Courier New" w:hAnsi="Courier New" w:cs="Courier New"/>
        </w:rPr>
        <w:t>fato_operacao_linhas_hora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fato_velocidade_linha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fato_onibus_parados_linha</w:t>
      </w:r>
      <w:r w:rsidR="00564770" w:rsidRPr="00564770">
        <w:t>), carregadas a partir do Lakehouse.</w:t>
      </w:r>
    </w:p>
    <w:p w14:paraId="623AF840" w14:textId="77777777" w:rsidR="00AF63F3" w:rsidRDefault="00AF63F3" w:rsidP="00AF63F3">
      <w:pPr>
        <w:jc w:val="both"/>
      </w:pPr>
    </w:p>
    <w:p w14:paraId="6CD9A6B6" w14:textId="571A3C5E" w:rsidR="00AF63F3" w:rsidRDefault="00AF63F3" w:rsidP="00AF63F3">
      <w:pPr>
        <w:pStyle w:val="Ttulo4"/>
      </w:pPr>
      <w:bookmarkStart w:id="36" w:name="_Toc212220969"/>
      <w:r>
        <w:t xml:space="preserve">Tabela: </w:t>
      </w:r>
      <w:r w:rsidR="002F389A">
        <w:t>nrt</w:t>
      </w:r>
      <w:r>
        <w:t>_posicao_onibus_atual</w:t>
      </w:r>
      <w:bookmarkEnd w:id="36"/>
    </w:p>
    <w:p w14:paraId="6E7F79C9" w14:textId="77777777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Tipo:</w:t>
      </w:r>
      <w:r>
        <w:t xml:space="preserve"> Tabela de Estado (Streaming)</w:t>
      </w:r>
    </w:p>
    <w:p w14:paraId="0288C5B4" w14:textId="77777777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 xml:space="preserve">Atualização: </w:t>
      </w:r>
      <w:r>
        <w:t>Em micro-lotes (a cada 4 minutos), pelo processo de Spark Streaming.</w:t>
      </w:r>
    </w:p>
    <w:p w14:paraId="14D801B4" w14:textId="1DD3388A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Esta é a tabela primária para o estado de posição dos ônibus. </w:t>
      </w:r>
    </w:p>
    <w:p w14:paraId="10093046" w14:textId="3DC625AA" w:rsidR="00AF63F3" w:rsidRDefault="00AF63F3" w:rsidP="00AF63F3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prefixo_onibus</w:t>
      </w:r>
    </w:p>
    <w:p w14:paraId="60325D99" w14:textId="77777777" w:rsidR="0054307E" w:rsidRDefault="0054307E" w:rsidP="0054307E">
      <w:pPr>
        <w:jc w:val="both"/>
      </w:pPr>
    </w:p>
    <w:p w14:paraId="665BAD7C" w14:textId="46BDD452" w:rsidR="0054307E" w:rsidRDefault="0054307E" w:rsidP="0054307E">
      <w:pPr>
        <w:pStyle w:val="Ttulo4"/>
      </w:pPr>
      <w:bookmarkStart w:id="37" w:name="_Toc212220970"/>
      <w:r>
        <w:t xml:space="preserve">Tabela: </w:t>
      </w:r>
      <w:r w:rsidRPr="0054307E">
        <w:rPr>
          <w:bCs/>
        </w:rPr>
        <w:t>nrt_velocidade_linha</w:t>
      </w:r>
      <w:bookmarkEnd w:id="37"/>
    </w:p>
    <w:p w14:paraId="661B6D20" w14:textId="0E986F32" w:rsidR="0054307E" w:rsidRP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4D6328C3" w14:textId="5997E8CE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velocidade média por linha, alimentando o dashboard NRT. É sobrescrita (Truncate + Insert) a cada micro-lote. </w:t>
      </w:r>
    </w:p>
    <w:p w14:paraId="701FAFCE" w14:textId="58DA6CC2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F73539E" w14:textId="77777777" w:rsidR="0054307E" w:rsidRDefault="0054307E" w:rsidP="0054307E">
      <w:pPr>
        <w:jc w:val="both"/>
      </w:pPr>
    </w:p>
    <w:p w14:paraId="2C51EFF9" w14:textId="4E9C1675" w:rsidR="0054307E" w:rsidRDefault="0054307E" w:rsidP="0054307E">
      <w:pPr>
        <w:pStyle w:val="Ttulo4"/>
      </w:pPr>
      <w:bookmarkStart w:id="38" w:name="_Toc212220971"/>
      <w:r>
        <w:t xml:space="preserve">Tabela: </w:t>
      </w:r>
      <w:r w:rsidRPr="0054307E">
        <w:rPr>
          <w:bCs/>
        </w:rPr>
        <w:t>nrt_onibus_parados_linha</w:t>
      </w:r>
      <w:bookmarkEnd w:id="38"/>
    </w:p>
    <w:p w14:paraId="16CF11C0" w14:textId="77777777" w:rsidR="0054307E" w:rsidRP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20E8B178" w14:textId="19579CEA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contagem de ônibus parados por linha, alimentando o dashboard NRT. É sobrescrita (Truncate + Insert) a cada micro-lote. </w:t>
      </w:r>
    </w:p>
    <w:p w14:paraId="19ECFD59" w14:textId="77777777" w:rsidR="0054307E" w:rsidRDefault="0054307E" w:rsidP="0054307E">
      <w:pPr>
        <w:pStyle w:val="PargrafodaLista"/>
        <w:numPr>
          <w:ilvl w:val="0"/>
          <w:numId w:val="8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5049842" w14:textId="77777777" w:rsidR="0054307E" w:rsidRDefault="0054307E" w:rsidP="0054307E">
      <w:pPr>
        <w:jc w:val="both"/>
      </w:pPr>
    </w:p>
    <w:p w14:paraId="12CD3CAE" w14:textId="77777777" w:rsidR="00AF63F3" w:rsidRDefault="00AF63F3" w:rsidP="006A1FB6">
      <w:pPr>
        <w:jc w:val="both"/>
      </w:pPr>
    </w:p>
    <w:p w14:paraId="0D897410" w14:textId="77777777" w:rsidR="0054307E" w:rsidRDefault="0054307E">
      <w:pPr>
        <w:widowControl/>
        <w:spacing w:after="160" w:line="278" w:lineRule="auto"/>
      </w:pPr>
      <w:r>
        <w:br w:type="page"/>
      </w:r>
    </w:p>
    <w:p w14:paraId="495E5596" w14:textId="3B94C2DB" w:rsidR="00AF63F3" w:rsidRDefault="00AF63F3" w:rsidP="006A1FB6">
      <w:pPr>
        <w:jc w:val="both"/>
      </w:pPr>
      <w:r w:rsidRPr="00AF63F3">
        <w:lastRenderedPageBreak/>
        <w:t>As outras tabelas de fatos nesta camada (</w:t>
      </w:r>
      <w:r w:rsidRPr="00AF63F3">
        <w:rPr>
          <w:rFonts w:ascii="Courier New" w:hAnsi="Courier New" w:cs="Courier New"/>
        </w:rPr>
        <w:t>fato_operacao_linhas_hora</w:t>
      </w:r>
      <w:r w:rsidRPr="00AF63F3">
        <w:t xml:space="preserve">, </w:t>
      </w:r>
      <w:r w:rsidRPr="00AF63F3">
        <w:rPr>
          <w:rFonts w:ascii="Courier New" w:hAnsi="Courier New" w:cs="Courier New"/>
        </w:rPr>
        <w:t>fato_velocidade_linha</w:t>
      </w:r>
      <w:r w:rsidR="008E209C">
        <w:t xml:space="preserve"> e</w:t>
      </w:r>
      <w:r w:rsidRPr="00AF63F3">
        <w:t xml:space="preserve"> </w:t>
      </w:r>
      <w:r w:rsidRPr="00AF63F3">
        <w:rPr>
          <w:rFonts w:ascii="Courier New" w:hAnsi="Courier New" w:cs="Courier New"/>
        </w:rPr>
        <w:t>fato_onibus_parados_linha</w:t>
      </w:r>
      <w:r w:rsidRPr="00AF63F3">
        <w:t>) são cópias otimizadas das tabelas do Lakehouse (MinIO), carregadas ao final de cada pipeline para consultas de baixa latência.</w:t>
      </w:r>
    </w:p>
    <w:p w14:paraId="2369AFA9" w14:textId="77777777" w:rsidR="00AF63F3" w:rsidRDefault="00AF63F3" w:rsidP="006A1FB6">
      <w:pPr>
        <w:jc w:val="both"/>
      </w:pPr>
    </w:p>
    <w:p w14:paraId="7472708A" w14:textId="0E8AE82C" w:rsidR="00F97BDC" w:rsidRDefault="006F51BD" w:rsidP="00766AFE">
      <w:pPr>
        <w:jc w:val="both"/>
      </w:pPr>
      <w:r w:rsidRPr="006F51BD">
        <w:rPr>
          <w:noProof/>
        </w:rPr>
        <w:drawing>
          <wp:inline distT="0" distB="0" distL="0" distR="0" wp14:anchorId="01F99C02" wp14:editId="0D120EA1">
            <wp:extent cx="5943600" cy="6409690"/>
            <wp:effectExtent l="0" t="0" r="0" b="0"/>
            <wp:docPr id="2985573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57310" name="Imagem 1" descr="Text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CD558" w14:textId="500A9D0F" w:rsidR="00791E07" w:rsidRDefault="00791E07" w:rsidP="00766AFE">
      <w:pPr>
        <w:jc w:val="both"/>
      </w:pP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35E10698" w:rsidR="00791E07" w:rsidRDefault="00580AD1" w:rsidP="00A445A5">
      <w:pPr>
        <w:pStyle w:val="Ttulo1"/>
        <w:numPr>
          <w:ilvl w:val="0"/>
          <w:numId w:val="64"/>
        </w:numPr>
        <w:spacing w:before="0"/>
        <w:ind w:left="426" w:hanging="426"/>
        <w:jc w:val="both"/>
        <w:rPr>
          <w:rFonts w:eastAsia="Google Sans"/>
        </w:rPr>
      </w:pPr>
      <w:bookmarkStart w:id="39" w:name="_Toc212220972"/>
      <w:r>
        <w:rPr>
          <w:rFonts w:eastAsia="Google Sans"/>
        </w:rPr>
        <w:lastRenderedPageBreak/>
        <w:t>Guia de Operação e Monitoramento</w:t>
      </w:r>
      <w:bookmarkEnd w:id="39"/>
    </w:p>
    <w:p w14:paraId="62718519" w14:textId="00E5E446" w:rsidR="00580AD1" w:rsidRDefault="00580AD1" w:rsidP="006A1FB6">
      <w:pPr>
        <w:jc w:val="both"/>
        <w:rPr>
          <w:b/>
        </w:rPr>
      </w:pPr>
      <w:r w:rsidRPr="00580AD1">
        <w:t xml:space="preserve">Esta seção descreve os passos práticos para configurar o ambiente, executar o projeto do zero e monitorar a saúde </w:t>
      </w:r>
      <w:r w:rsidR="00DD383F">
        <w:t>dos pipelines</w:t>
      </w:r>
      <w:r w:rsidRPr="00580AD1">
        <w:t>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40" w:name="_Toc212220973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40"/>
    </w:p>
    <w:p w14:paraId="4473492F" w14:textId="0E730FA0" w:rsidR="00580AD1" w:rsidRDefault="00580AD1" w:rsidP="006A1FB6">
      <w:pPr>
        <w:jc w:val="both"/>
      </w:pPr>
      <w:r>
        <w:t>Siga os passos abaixo para iniciar a plataforma.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 w:rsidP="002C0A70">
      <w:pPr>
        <w:pStyle w:val="PargrafodaLista"/>
        <w:widowControl/>
        <w:numPr>
          <w:ilvl w:val="0"/>
          <w:numId w:val="49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Docker e Docker Compose instalados.</w:t>
      </w:r>
    </w:p>
    <w:p w14:paraId="551221EF" w14:textId="77777777" w:rsidR="00791E07" w:rsidRDefault="00791E07" w:rsidP="002C0A70">
      <w:pPr>
        <w:pStyle w:val="PargrafodaLista"/>
        <w:widowControl/>
        <w:numPr>
          <w:ilvl w:val="0"/>
          <w:numId w:val="49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24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 w:rsidP="002C0A70">
      <w:pPr>
        <w:pStyle w:val="PargrafodaLista"/>
        <w:widowControl/>
        <w:numPr>
          <w:ilvl w:val="0"/>
          <w:numId w:val="53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r w:rsidRPr="003C7EB5">
        <w:rPr>
          <w:rFonts w:ascii="Courier New" w:eastAsia="Google Sans" w:hAnsi="Courier New" w:cs="Courier New"/>
        </w:rPr>
        <w:t>docker-compose.yml</w:t>
      </w:r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 up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(NiFi, Kafka, Spark, Airflow,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580AD1">
        <w:rPr>
          <w:b/>
          <w:bCs/>
        </w:rPr>
        <w:t>Configurar o NiFi:</w:t>
      </w:r>
    </w:p>
    <w:p w14:paraId="74547036" w14:textId="2C316877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t xml:space="preserve">Acesse a interface do NiFi em </w:t>
      </w:r>
      <w:hyperlink r:id="rId25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6B5842D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 xml:space="preserve">Arraste o arquivo de template </w:t>
      </w:r>
      <w:r w:rsidRPr="003C7EB5">
        <w:rPr>
          <w:rFonts w:ascii="Courier New" w:hAnsi="Courier New" w:cs="Courier New"/>
        </w:rPr>
        <w:t>nifi-templates/sptrans-ingestion-v</w:t>
      </w:r>
      <w:r w:rsidR="00913B6D">
        <w:rPr>
          <w:rFonts w:ascii="Courier New" w:hAnsi="Courier New" w:cs="Courier New"/>
        </w:rPr>
        <w:t>4</w:t>
      </w:r>
      <w:r w:rsidRPr="003C7EB5">
        <w:rPr>
          <w:rFonts w:ascii="Courier New" w:hAnsi="Courier New" w:cs="Courier New"/>
        </w:rPr>
        <w:t>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 xml:space="preserve">Clique com o botão direito no Process Group </w:t>
      </w:r>
      <w:r w:rsidRPr="003C7EB5">
        <w:rPr>
          <w:rFonts w:ascii="Courier New" w:hAnsi="Courier New" w:cs="Courier New"/>
        </w:rPr>
        <w:t>“ingestao-sptrans”</w:t>
      </w:r>
      <w:r>
        <w:rPr>
          <w:rFonts w:cstheme="minorHAnsi"/>
        </w:rPr>
        <w:t xml:space="preserve"> e acesse a opção </w:t>
      </w:r>
      <w:r w:rsidRPr="003C7EB5">
        <w:rPr>
          <w:rFonts w:ascii="Courier New" w:hAnsi="Courier New" w:cs="Courier New"/>
        </w:rPr>
        <w:t>“Configure”</w:t>
      </w:r>
      <w:r>
        <w:rPr>
          <w:rFonts w:cstheme="minorHAnsi"/>
        </w:rPr>
        <w:t xml:space="preserve">. Acesse a aba </w:t>
      </w:r>
      <w:r w:rsidRPr="003C7EB5">
        <w:rPr>
          <w:rFonts w:ascii="Courier New" w:hAnsi="Courier New" w:cs="Courier New"/>
        </w:rPr>
        <w:t>“Controller Services”</w:t>
      </w:r>
      <w:r>
        <w:rPr>
          <w:rFonts w:cstheme="minorHAnsi"/>
        </w:rPr>
        <w:t xml:space="preserve"> e habilite o serviço </w:t>
      </w:r>
      <w:r w:rsidRPr="003C7EB5">
        <w:rPr>
          <w:rFonts w:ascii="Courier New" w:hAnsi="Courier New" w:cs="Courier New"/>
        </w:rPr>
        <w:t>“AWSCredentialsProviderControllerService”</w:t>
      </w:r>
      <w:r>
        <w:rPr>
          <w:rFonts w:cstheme="minorHAnsi"/>
        </w:rPr>
        <w:t>.</w:t>
      </w:r>
    </w:p>
    <w:p w14:paraId="1960F16B" w14:textId="54C159BB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>Inicie o Process Group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 w:rsidP="002C0A70">
      <w:pPr>
        <w:pStyle w:val="PargrafodaLista"/>
        <w:numPr>
          <w:ilvl w:val="0"/>
          <w:numId w:val="51"/>
        </w:numPr>
        <w:jc w:val="both"/>
      </w:pPr>
      <w:r>
        <w:t xml:space="preserve">Acesse via o terminal o diretório </w:t>
      </w:r>
      <w:r w:rsidRPr="003C7EB5">
        <w:rPr>
          <w:rFonts w:ascii="Courier New" w:hAnsi="Courier New" w:cs="Courier New"/>
        </w:rPr>
        <w:t>metabase/backup</w:t>
      </w:r>
      <w:r>
        <w:t>.</w:t>
      </w:r>
    </w:p>
    <w:p w14:paraId="2244B7AE" w14:textId="1B5E8458" w:rsidR="00580AD1" w:rsidRDefault="00580AD1" w:rsidP="002C0A70">
      <w:pPr>
        <w:pStyle w:val="PargrafodaLista"/>
        <w:numPr>
          <w:ilvl w:val="0"/>
          <w:numId w:val="51"/>
        </w:numPr>
        <w:jc w:val="both"/>
      </w:pPr>
      <w:r>
        <w:t>Execute o comando abaixo para restaurar os dashboards, perguntas e configurações de conexão do Metabase a partir do backup</w:t>
      </w:r>
      <w:r w:rsidR="00355808">
        <w:t>.</w:t>
      </w:r>
    </w:p>
    <w:p w14:paraId="092C6B4C" w14:textId="4B12A1AB" w:rsidR="00355808" w:rsidRDefault="00355808" w:rsidP="002C0A70">
      <w:pPr>
        <w:pStyle w:val="PargrafodaLista"/>
        <w:numPr>
          <w:ilvl w:val="0"/>
          <w:numId w:val="51"/>
        </w:numPr>
        <w:jc w:val="both"/>
      </w:pPr>
      <w:r>
        <w:t>No Windows (PowerShell):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.\metabase_backup.sql | docker-compose exec -T postgres psql -U admin -d metabase_meta</w:t>
      </w:r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Habilitar as DAGs no Airflow:</w:t>
      </w:r>
    </w:p>
    <w:p w14:paraId="35CCBF27" w14:textId="38FFFA8B" w:rsidR="00355808" w:rsidRPr="00355808" w:rsidRDefault="00355808" w:rsidP="002C0A70">
      <w:pPr>
        <w:pStyle w:val="PargrafodaLista"/>
        <w:numPr>
          <w:ilvl w:val="0"/>
          <w:numId w:val="52"/>
        </w:numPr>
        <w:jc w:val="both"/>
      </w:pPr>
      <w:r>
        <w:t xml:space="preserve">Acesse a interface do Airflow em </w:t>
      </w:r>
      <w:hyperlink r:id="rId26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 w:rsidP="002C0A70">
      <w:pPr>
        <w:pStyle w:val="PargrafodaLista"/>
        <w:numPr>
          <w:ilvl w:val="0"/>
          <w:numId w:val="52"/>
        </w:numPr>
        <w:jc w:val="both"/>
      </w:pPr>
      <w:r>
        <w:rPr>
          <w:rFonts w:cstheme="minorHAnsi"/>
        </w:rPr>
        <w:t>Na página principal, habilite as seguintes DAGs para execução automática, clicando no botão de toggle:</w:t>
      </w:r>
    </w:p>
    <w:p w14:paraId="6E0F833F" w14:textId="40431078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create_dimensions: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bronze_to_silver:</w:t>
      </w:r>
      <w:r>
        <w:t xml:space="preserve"> Roda de hora em hora para processar o lote de dados históricos.</w:t>
      </w:r>
    </w:p>
    <w:p w14:paraId="1C152F32" w14:textId="732C7F3E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silver_to_gold:</w:t>
      </w:r>
      <w:r>
        <w:t xml:space="preserve"> Roda em seguida da bronze_to_silver para consolidar os dados na camada Gold.</w:t>
      </w:r>
    </w:p>
    <w:p w14:paraId="34AEB740" w14:textId="36F9569B" w:rsidR="00355808" w:rsidRP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lastRenderedPageBreak/>
        <w:t>delta_lake_maintenance:</w:t>
      </w:r>
      <w:r>
        <w:t xml:space="preserve"> Roda uma vez por dia (de madrugada) para otimizar as tabelas Delta. É recomendado mantê-la </w:t>
      </w:r>
      <w:r w:rsidR="002C0A70">
        <w:t>desabilitada e executar pontualmente, se 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Acessando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Airflow</w:t>
      </w:r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7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7C550F2E" w14:textId="77777777" w:rsidR="003C7EB5" w:rsidRDefault="003C7EB5" w:rsidP="003C7EB5">
      <w:pPr>
        <w:pStyle w:val="PargrafodaLista"/>
        <w:numPr>
          <w:ilvl w:val="0"/>
          <w:numId w:val="41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8" w:history="1">
        <w:r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025EE0F2" w14:textId="77777777" w:rsidR="003C7EB5" w:rsidRDefault="003C7EB5" w:rsidP="003C7EB5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NiFi Canvas:</w:t>
      </w:r>
      <w:r w:rsidRPr="00F42569">
        <w:rPr>
          <w:rFonts w:cstheme="minorHAnsi"/>
        </w:rPr>
        <w:t xml:space="preserve"> </w:t>
      </w:r>
      <w:hyperlink r:id="rId29" w:history="1">
        <w:r w:rsidRPr="00005DB1">
          <w:rPr>
            <w:rStyle w:val="Hyperlink"/>
            <w:rFonts w:cstheme="minorHAnsi"/>
          </w:rPr>
          <w:t>https://localhost:9443/nifi/login</w:t>
        </w:r>
      </w:hyperlink>
    </w:p>
    <w:p w14:paraId="1DB71FA3" w14:textId="77777777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30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31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admin, Senha: projetofinal)</w:t>
      </w:r>
    </w:p>
    <w:p w14:paraId="196DF883" w14:textId="77777777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32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971757" w:rsidRDefault="00791E07" w:rsidP="00791E07">
      <w:pPr>
        <w:pStyle w:val="PargrafodaLista"/>
        <w:ind w:left="1440"/>
        <w:rPr>
          <w:rFonts w:cstheme="minorHAnsi"/>
          <w:lang w:val="en-US"/>
        </w:rPr>
      </w:pPr>
    </w:p>
    <w:p w14:paraId="4F8F0300" w14:textId="77777777" w:rsidR="00791E07" w:rsidRPr="00971757" w:rsidRDefault="00791E07" w:rsidP="00791E07">
      <w:pPr>
        <w:pStyle w:val="PargrafodaLista"/>
        <w:rPr>
          <w:lang w:val="en-US"/>
        </w:rPr>
      </w:pPr>
    </w:p>
    <w:p w14:paraId="3C72EAFF" w14:textId="77777777" w:rsidR="00791E07" w:rsidRPr="0097175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  <w:lang w:val="en-US"/>
        </w:rPr>
      </w:pPr>
      <w:r w:rsidRPr="00971757">
        <w:rPr>
          <w:rFonts w:eastAsia="Google Sans"/>
          <w:lang w:val="en-U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41" w:name="_Toc212220974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41"/>
    </w:p>
    <w:p w14:paraId="71D71D35" w14:textId="6B6FAFC8" w:rsidR="00791E07" w:rsidRDefault="00791E07" w:rsidP="006A1FB6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F5E2C74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Airflow UI (</w:t>
      </w:r>
      <w:hyperlink r:id="rId33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 w:rsidP="00F858F9">
      <w:pPr>
        <w:pStyle w:val="PargrafodaLista"/>
        <w:widowControl/>
        <w:numPr>
          <w:ilvl w:val="0"/>
          <w:numId w:val="4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 w:rsidP="00F858F9">
      <w:pPr>
        <w:pStyle w:val="PargrafodaLista"/>
        <w:widowControl/>
        <w:numPr>
          <w:ilvl w:val="0"/>
          <w:numId w:val="4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as DAGs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7BAE3CEA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34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 w:rsidP="00F858F9">
      <w:pPr>
        <w:pStyle w:val="PargrafodaLista"/>
        <w:widowControl/>
        <w:numPr>
          <w:ilvl w:val="0"/>
          <w:numId w:val="45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>e todas as aplicações Spark em execução.</w:t>
      </w:r>
    </w:p>
    <w:p w14:paraId="5CD53847" w14:textId="3E60783A" w:rsidR="00791E07" w:rsidRDefault="00791E07" w:rsidP="00F858F9">
      <w:pPr>
        <w:pStyle w:val="PargrafodaLista"/>
        <w:widowControl/>
        <w:numPr>
          <w:ilvl w:val="0"/>
          <w:numId w:val="45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  <w:lang w:val="en-US"/>
        </w:rPr>
        <w:t>Devem haver dois jobs de streaming (bronze_to_silver_streaming e silver_to_go</w:t>
      </w:r>
      <w:r>
        <w:rPr>
          <w:rFonts w:eastAsia="Google Sans"/>
          <w:lang w:val="en-US"/>
        </w:rPr>
        <w:t>ld_streaming</w:t>
      </w:r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estado Running. </w:t>
      </w:r>
      <w:r w:rsidRPr="006963BA">
        <w:rPr>
          <w:rFonts w:eastAsia="Google Sans"/>
        </w:rPr>
        <w:t>Quando uma DAG do Airflow é executada, uma nova a</w:t>
      </w:r>
      <w:r>
        <w:rPr>
          <w:rFonts w:eastAsia="Google Sans"/>
        </w:rPr>
        <w:t xml:space="preserve">plicação aparecerá brevemente </w:t>
      </w:r>
      <w:r w:rsidR="00754315">
        <w:rPr>
          <w:rFonts w:eastAsia="Google Sans"/>
        </w:rPr>
        <w:t>enquanto</w:t>
      </w:r>
      <w:r>
        <w:rPr>
          <w:rFonts w:eastAsia="Google Sans"/>
        </w:rPr>
        <w:t xml:space="preserve">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Logs dos Contêineres (Terminal):</w:t>
      </w:r>
    </w:p>
    <w:p w14:paraId="4F094AB1" w14:textId="77777777" w:rsidR="00791E07" w:rsidRDefault="00791E07" w:rsidP="00F858F9">
      <w:pPr>
        <w:pStyle w:val="PargrafodaLista"/>
        <w:widowControl/>
        <w:numPr>
          <w:ilvl w:val="0"/>
          <w:numId w:val="46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 w:rsidP="00F858F9">
      <w:pPr>
        <w:pStyle w:val="PargrafodaLista"/>
        <w:widowControl/>
        <w:numPr>
          <w:ilvl w:val="0"/>
          <w:numId w:val="46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Para ver os logs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77777777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NiFi Canvas (</w:t>
      </w:r>
      <w:hyperlink r:id="rId35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 w:rsidP="00F858F9">
      <w:pPr>
        <w:pStyle w:val="PargrafodaLista"/>
        <w:widowControl/>
        <w:numPr>
          <w:ilvl w:val="0"/>
          <w:numId w:val="47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 w:rsidP="00F858F9">
      <w:pPr>
        <w:pStyle w:val="PargrafodaLista"/>
        <w:widowControl/>
        <w:numPr>
          <w:ilvl w:val="0"/>
          <w:numId w:val="47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processadores estão no estado Running, e se não há acúmulo excessivo de FlowFiles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6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Dashboards podem ser criados utilizando os selects contidos no path /metabase.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7" w:history="1">
        <w:r w:rsidRPr="00B40C78">
          <w:rPr>
            <w:rStyle w:val="Hyperlink"/>
            <w:rFonts w:cstheme="minorHAnsi"/>
            <w:b/>
            <w:bCs/>
          </w:rPr>
          <w:t>http://localhost:9001/login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Datalake onde todo os dados são armazenados.</w:t>
      </w:r>
    </w:p>
    <w:p w14:paraId="039503F6" w14:textId="6F9FD38A" w:rsidR="005671CF" w:rsidRPr="006963BA" w:rsidRDefault="005671CF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dados estão sendo populados nas camadas bronze, silver e gold corretamente.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61973">
      <w:pgSz w:w="12240" w:h="15840"/>
      <w:pgMar w:top="1276" w:right="1440" w:bottom="851" w:left="144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1FA9B" w14:textId="77777777" w:rsidR="00B3435F" w:rsidRDefault="00B3435F" w:rsidP="00971757">
      <w:r>
        <w:separator/>
      </w:r>
    </w:p>
  </w:endnote>
  <w:endnote w:type="continuationSeparator" w:id="0">
    <w:p w14:paraId="18F9159E" w14:textId="77777777" w:rsidR="00B3435F" w:rsidRDefault="00B3435F" w:rsidP="00971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016113"/>
      <w:docPartObj>
        <w:docPartGallery w:val="Page Numbers (Bottom of Page)"/>
        <w:docPartUnique/>
      </w:docPartObj>
    </w:sdtPr>
    <w:sdtContent>
      <w:p w14:paraId="02DC1836" w14:textId="57A323BF" w:rsidR="00161973" w:rsidRDefault="0016197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15BD4D1" w14:textId="77777777" w:rsidR="00971757" w:rsidRDefault="0097175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6C9DA" w14:textId="77777777" w:rsidR="00B3435F" w:rsidRDefault="00B3435F" w:rsidP="00971757">
      <w:r>
        <w:separator/>
      </w:r>
    </w:p>
  </w:footnote>
  <w:footnote w:type="continuationSeparator" w:id="0">
    <w:p w14:paraId="16BD1E46" w14:textId="77777777" w:rsidR="00B3435F" w:rsidRDefault="00B3435F" w:rsidP="009717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FA33" w14:textId="6BA39A3C" w:rsidR="00F134EB" w:rsidRDefault="00F134EB">
    <w:pPr>
      <w:pStyle w:val="Cabealho"/>
      <w:jc w:val="right"/>
    </w:pPr>
  </w:p>
  <w:p w14:paraId="691F76D7" w14:textId="77777777" w:rsidR="00F134EB" w:rsidRDefault="00F134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3B2E37"/>
    <w:multiLevelType w:val="hybridMultilevel"/>
    <w:tmpl w:val="5260984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F80F0F"/>
    <w:multiLevelType w:val="multilevel"/>
    <w:tmpl w:val="ECB09A8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57B78A5"/>
    <w:multiLevelType w:val="hybridMultilevel"/>
    <w:tmpl w:val="2FC2A7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88717F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7" w15:restartNumberingAfterBreak="0">
    <w:nsid w:val="0A580445"/>
    <w:multiLevelType w:val="hybridMultilevel"/>
    <w:tmpl w:val="0C9AC5F0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8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A90E54"/>
    <w:multiLevelType w:val="multilevel"/>
    <w:tmpl w:val="9A70681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0" w15:restartNumberingAfterBreak="0">
    <w:nsid w:val="0C5127B5"/>
    <w:multiLevelType w:val="multilevel"/>
    <w:tmpl w:val="23F6D58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1" w15:restartNumberingAfterBreak="0">
    <w:nsid w:val="0C8E6519"/>
    <w:multiLevelType w:val="hybridMultilevel"/>
    <w:tmpl w:val="6C42B828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2" w15:restartNumberingAfterBreak="0">
    <w:nsid w:val="0DB055E6"/>
    <w:multiLevelType w:val="hybridMultilevel"/>
    <w:tmpl w:val="59102F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6A3119"/>
    <w:multiLevelType w:val="hybridMultilevel"/>
    <w:tmpl w:val="11CAC73C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5D1C61"/>
    <w:multiLevelType w:val="hybridMultilevel"/>
    <w:tmpl w:val="FA3452AA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148C70DB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182C01CA"/>
    <w:multiLevelType w:val="multilevel"/>
    <w:tmpl w:val="C11E30BA"/>
    <w:lvl w:ilvl="0">
      <w:start w:val="1"/>
      <w:numFmt w:val="bullet"/>
      <w:lvlText w:val="●"/>
      <w:lvlJc w:val="left"/>
      <w:pPr>
        <w:ind w:left="648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62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34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306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78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50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22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94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66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19422762"/>
    <w:multiLevelType w:val="multilevel"/>
    <w:tmpl w:val="1CB2241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8" w15:restartNumberingAfterBreak="0">
    <w:nsid w:val="1962677A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1A3806CA"/>
    <w:multiLevelType w:val="hybridMultilevel"/>
    <w:tmpl w:val="C8FADC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EA97031"/>
    <w:multiLevelType w:val="hybridMultilevel"/>
    <w:tmpl w:val="BC220C10"/>
    <w:lvl w:ilvl="0" w:tplc="EF7E411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23B638D"/>
    <w:multiLevelType w:val="hybridMultilevel"/>
    <w:tmpl w:val="506E237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3EC4AF4"/>
    <w:multiLevelType w:val="hybridMultilevel"/>
    <w:tmpl w:val="90CED22A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6" w15:restartNumberingAfterBreak="0">
    <w:nsid w:val="24476BC4"/>
    <w:multiLevelType w:val="hybridMultilevel"/>
    <w:tmpl w:val="13FABF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29642DAA"/>
    <w:multiLevelType w:val="hybridMultilevel"/>
    <w:tmpl w:val="3D927BB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0" w15:restartNumberingAfterBreak="0">
    <w:nsid w:val="2AF40425"/>
    <w:multiLevelType w:val="hybridMultilevel"/>
    <w:tmpl w:val="683E9A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071163D"/>
    <w:multiLevelType w:val="hybridMultilevel"/>
    <w:tmpl w:val="A0CC5D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316664C1"/>
    <w:multiLevelType w:val="hybridMultilevel"/>
    <w:tmpl w:val="2B469F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21D478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32202004"/>
    <w:multiLevelType w:val="hybridMultilevel"/>
    <w:tmpl w:val="DB5A84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3BD29FC"/>
    <w:multiLevelType w:val="multilevel"/>
    <w:tmpl w:val="A554056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8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6645770"/>
    <w:multiLevelType w:val="hybridMultilevel"/>
    <w:tmpl w:val="3B8CDA8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0" w15:restartNumberingAfterBreak="0">
    <w:nsid w:val="3BD46E0D"/>
    <w:multiLevelType w:val="hybridMultilevel"/>
    <w:tmpl w:val="58227C8C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1" w15:restartNumberingAfterBreak="0">
    <w:nsid w:val="3D0A617D"/>
    <w:multiLevelType w:val="hybridMultilevel"/>
    <w:tmpl w:val="FAA089A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01C2C45"/>
    <w:multiLevelType w:val="hybridMultilevel"/>
    <w:tmpl w:val="141E0734"/>
    <w:lvl w:ilvl="0" w:tplc="2B7A440C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435E34BD"/>
    <w:multiLevelType w:val="hybridMultilevel"/>
    <w:tmpl w:val="F56A772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45615F38"/>
    <w:multiLevelType w:val="hybridMultilevel"/>
    <w:tmpl w:val="53E4AE42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8" w15:restartNumberingAfterBreak="0">
    <w:nsid w:val="466D1515"/>
    <w:multiLevelType w:val="multilevel"/>
    <w:tmpl w:val="0E00643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49" w15:restartNumberingAfterBreak="0">
    <w:nsid w:val="482730F5"/>
    <w:multiLevelType w:val="hybridMultilevel"/>
    <w:tmpl w:val="3D3EDC2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49BA27FB"/>
    <w:multiLevelType w:val="hybridMultilevel"/>
    <w:tmpl w:val="E70438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A903664"/>
    <w:multiLevelType w:val="hybridMultilevel"/>
    <w:tmpl w:val="9C2A76BC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3" w15:restartNumberingAfterBreak="0">
    <w:nsid w:val="4B984E84"/>
    <w:multiLevelType w:val="multilevel"/>
    <w:tmpl w:val="D34CC4B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4" w15:restartNumberingAfterBreak="0">
    <w:nsid w:val="4E2407AA"/>
    <w:multiLevelType w:val="hybridMultilevel"/>
    <w:tmpl w:val="457656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0CB38C7"/>
    <w:multiLevelType w:val="hybridMultilevel"/>
    <w:tmpl w:val="F99097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0F87250"/>
    <w:multiLevelType w:val="multilevel"/>
    <w:tmpl w:val="862C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6571467"/>
    <w:multiLevelType w:val="multilevel"/>
    <w:tmpl w:val="F5B4A89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8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B2C752E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0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1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5C1C6053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3" w15:restartNumberingAfterBreak="0">
    <w:nsid w:val="5D572EA1"/>
    <w:multiLevelType w:val="multilevel"/>
    <w:tmpl w:val="DEAAA8C4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4" w15:restartNumberingAfterBreak="0">
    <w:nsid w:val="5D781F17"/>
    <w:multiLevelType w:val="multilevel"/>
    <w:tmpl w:val="BFB4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F29623F"/>
    <w:multiLevelType w:val="hybridMultilevel"/>
    <w:tmpl w:val="B5F4ED7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6" w15:restartNumberingAfterBreak="0">
    <w:nsid w:val="644C7B5C"/>
    <w:multiLevelType w:val="hybridMultilevel"/>
    <w:tmpl w:val="A6B28C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68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9" w15:restartNumberingAfterBreak="0">
    <w:nsid w:val="68DA2DC4"/>
    <w:multiLevelType w:val="multilevel"/>
    <w:tmpl w:val="DDB0272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70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1" w15:restartNumberingAfterBreak="0">
    <w:nsid w:val="69524225"/>
    <w:multiLevelType w:val="hybridMultilevel"/>
    <w:tmpl w:val="8D961AE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2" w15:restartNumberingAfterBreak="0">
    <w:nsid w:val="69A34F2C"/>
    <w:multiLevelType w:val="hybridMultilevel"/>
    <w:tmpl w:val="68D2E27C"/>
    <w:lvl w:ilvl="0" w:tplc="9358153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4" w15:restartNumberingAfterBreak="0">
    <w:nsid w:val="6E85217D"/>
    <w:multiLevelType w:val="hybridMultilevel"/>
    <w:tmpl w:val="F4F05A88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5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6" w15:restartNumberingAfterBreak="0">
    <w:nsid w:val="74AF2605"/>
    <w:multiLevelType w:val="hybridMultilevel"/>
    <w:tmpl w:val="8B6C1D0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7" w15:restartNumberingAfterBreak="0">
    <w:nsid w:val="789C5427"/>
    <w:multiLevelType w:val="hybridMultilevel"/>
    <w:tmpl w:val="6A6888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9766E9A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9" w15:restartNumberingAfterBreak="0">
    <w:nsid w:val="7AB41E85"/>
    <w:multiLevelType w:val="hybridMultilevel"/>
    <w:tmpl w:val="114863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C1B6D42"/>
    <w:multiLevelType w:val="hybridMultilevel"/>
    <w:tmpl w:val="58309D08"/>
    <w:lvl w:ilvl="0" w:tplc="272402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1" w15:restartNumberingAfterBreak="0">
    <w:nsid w:val="7D51644F"/>
    <w:multiLevelType w:val="multilevel"/>
    <w:tmpl w:val="019C095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82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924264514">
    <w:abstractNumId w:val="57"/>
  </w:num>
  <w:num w:numId="2" w16cid:durableId="1096294330">
    <w:abstractNumId w:val="16"/>
  </w:num>
  <w:num w:numId="3" w16cid:durableId="403112987">
    <w:abstractNumId w:val="53"/>
  </w:num>
  <w:num w:numId="4" w16cid:durableId="2071608616">
    <w:abstractNumId w:val="17"/>
  </w:num>
  <w:num w:numId="5" w16cid:durableId="1224681131">
    <w:abstractNumId w:val="69"/>
  </w:num>
  <w:num w:numId="6" w16cid:durableId="2007660326">
    <w:abstractNumId w:val="81"/>
  </w:num>
  <w:num w:numId="7" w16cid:durableId="1187788558">
    <w:abstractNumId w:val="37"/>
  </w:num>
  <w:num w:numId="8" w16cid:durableId="1022315803">
    <w:abstractNumId w:val="2"/>
  </w:num>
  <w:num w:numId="9" w16cid:durableId="491870168">
    <w:abstractNumId w:val="48"/>
  </w:num>
  <w:num w:numId="10" w16cid:durableId="517500660">
    <w:abstractNumId w:val="10"/>
  </w:num>
  <w:num w:numId="11" w16cid:durableId="415516512">
    <w:abstractNumId w:val="9"/>
  </w:num>
  <w:num w:numId="12" w16cid:durableId="1170605225">
    <w:abstractNumId w:val="79"/>
  </w:num>
  <w:num w:numId="13" w16cid:durableId="63529284">
    <w:abstractNumId w:val="36"/>
  </w:num>
  <w:num w:numId="14" w16cid:durableId="746223863">
    <w:abstractNumId w:val="77"/>
  </w:num>
  <w:num w:numId="15" w16cid:durableId="311715484">
    <w:abstractNumId w:val="54"/>
  </w:num>
  <w:num w:numId="16" w16cid:durableId="2115443540">
    <w:abstractNumId w:val="14"/>
  </w:num>
  <w:num w:numId="17" w16cid:durableId="127433252">
    <w:abstractNumId w:val="41"/>
  </w:num>
  <w:num w:numId="18" w16cid:durableId="661352448">
    <w:abstractNumId w:val="22"/>
  </w:num>
  <w:num w:numId="19" w16cid:durableId="104663234">
    <w:abstractNumId w:val="19"/>
  </w:num>
  <w:num w:numId="20" w16cid:durableId="1776898744">
    <w:abstractNumId w:val="20"/>
  </w:num>
  <w:num w:numId="21" w16cid:durableId="940990800">
    <w:abstractNumId w:val="5"/>
  </w:num>
  <w:num w:numId="22" w16cid:durableId="1959598979">
    <w:abstractNumId w:val="34"/>
  </w:num>
  <w:num w:numId="23" w16cid:durableId="1141577409">
    <w:abstractNumId w:val="42"/>
  </w:num>
  <w:num w:numId="24" w16cid:durableId="1236208630">
    <w:abstractNumId w:val="13"/>
  </w:num>
  <w:num w:numId="25" w16cid:durableId="1335961857">
    <w:abstractNumId w:val="51"/>
  </w:num>
  <w:num w:numId="26" w16cid:durableId="2070421655">
    <w:abstractNumId w:val="8"/>
  </w:num>
  <w:num w:numId="27" w16cid:durableId="965701213">
    <w:abstractNumId w:val="38"/>
  </w:num>
  <w:num w:numId="28" w16cid:durableId="1518538804">
    <w:abstractNumId w:val="67"/>
  </w:num>
  <w:num w:numId="29" w16cid:durableId="1941254557">
    <w:abstractNumId w:val="1"/>
  </w:num>
  <w:num w:numId="30" w16cid:durableId="428043585">
    <w:abstractNumId w:val="26"/>
  </w:num>
  <w:num w:numId="31" w16cid:durableId="2016954124">
    <w:abstractNumId w:val="3"/>
  </w:num>
  <w:num w:numId="32" w16cid:durableId="1146703724">
    <w:abstractNumId w:val="24"/>
  </w:num>
  <w:num w:numId="33" w16cid:durableId="127600331">
    <w:abstractNumId w:val="56"/>
  </w:num>
  <w:num w:numId="34" w16cid:durableId="884607348">
    <w:abstractNumId w:val="70"/>
  </w:num>
  <w:num w:numId="35" w16cid:durableId="2126848596">
    <w:abstractNumId w:val="33"/>
  </w:num>
  <w:num w:numId="36" w16cid:durableId="706947725">
    <w:abstractNumId w:val="30"/>
  </w:num>
  <w:num w:numId="37" w16cid:durableId="1094936761">
    <w:abstractNumId w:val="44"/>
  </w:num>
  <w:num w:numId="38" w16cid:durableId="830219643">
    <w:abstractNumId w:val="49"/>
  </w:num>
  <w:num w:numId="39" w16cid:durableId="1295988663">
    <w:abstractNumId w:val="64"/>
  </w:num>
  <w:num w:numId="40" w16cid:durableId="1877038910">
    <w:abstractNumId w:val="31"/>
  </w:num>
  <w:num w:numId="41" w16cid:durableId="1085803953">
    <w:abstractNumId w:val="73"/>
  </w:num>
  <w:num w:numId="42" w16cid:durableId="1508324410">
    <w:abstractNumId w:val="72"/>
  </w:num>
  <w:num w:numId="43" w16cid:durableId="1669093725">
    <w:abstractNumId w:val="23"/>
  </w:num>
  <w:num w:numId="44" w16cid:durableId="1362172613">
    <w:abstractNumId w:val="21"/>
  </w:num>
  <w:num w:numId="45" w16cid:durableId="529801342">
    <w:abstractNumId w:val="46"/>
  </w:num>
  <w:num w:numId="46" w16cid:durableId="2011059674">
    <w:abstractNumId w:val="61"/>
  </w:num>
  <w:num w:numId="47" w16cid:durableId="1639608490">
    <w:abstractNumId w:val="4"/>
  </w:num>
  <w:num w:numId="48" w16cid:durableId="1319067513">
    <w:abstractNumId w:val="0"/>
  </w:num>
  <w:num w:numId="49" w16cid:durableId="1904218840">
    <w:abstractNumId w:val="28"/>
  </w:num>
  <w:num w:numId="50" w16cid:durableId="1564757505">
    <w:abstractNumId w:val="43"/>
  </w:num>
  <w:num w:numId="51" w16cid:durableId="1576547066">
    <w:abstractNumId w:val="75"/>
  </w:num>
  <w:num w:numId="52" w16cid:durableId="777218903">
    <w:abstractNumId w:val="50"/>
  </w:num>
  <w:num w:numId="53" w16cid:durableId="59066016">
    <w:abstractNumId w:val="58"/>
  </w:num>
  <w:num w:numId="54" w16cid:durableId="849444539">
    <w:abstractNumId w:val="27"/>
  </w:num>
  <w:num w:numId="55" w16cid:durableId="678698817">
    <w:abstractNumId w:val="68"/>
  </w:num>
  <w:num w:numId="56" w16cid:durableId="1800685850">
    <w:abstractNumId w:val="78"/>
  </w:num>
  <w:num w:numId="57" w16cid:durableId="194462257">
    <w:abstractNumId w:val="18"/>
  </w:num>
  <w:num w:numId="58" w16cid:durableId="761606273">
    <w:abstractNumId w:val="62"/>
  </w:num>
  <w:num w:numId="59" w16cid:durableId="171532162">
    <w:abstractNumId w:val="60"/>
  </w:num>
  <w:num w:numId="60" w16cid:durableId="1274091236">
    <w:abstractNumId w:val="32"/>
  </w:num>
  <w:num w:numId="61" w16cid:durableId="1405375584">
    <w:abstractNumId w:val="35"/>
  </w:num>
  <w:num w:numId="62" w16cid:durableId="1410545184">
    <w:abstractNumId w:val="15"/>
  </w:num>
  <w:num w:numId="63" w16cid:durableId="199175479">
    <w:abstractNumId w:val="82"/>
  </w:num>
  <w:num w:numId="64" w16cid:durableId="1271741084">
    <w:abstractNumId w:val="45"/>
  </w:num>
  <w:num w:numId="65" w16cid:durableId="1905987990">
    <w:abstractNumId w:val="66"/>
  </w:num>
  <w:num w:numId="66" w16cid:durableId="2056734057">
    <w:abstractNumId w:val="12"/>
  </w:num>
  <w:num w:numId="67" w16cid:durableId="2141607887">
    <w:abstractNumId w:val="63"/>
  </w:num>
  <w:num w:numId="68" w16cid:durableId="111478906">
    <w:abstractNumId w:val="71"/>
  </w:num>
  <w:num w:numId="69" w16cid:durableId="1264649028">
    <w:abstractNumId w:val="76"/>
  </w:num>
  <w:num w:numId="70" w16cid:durableId="1446273069">
    <w:abstractNumId w:val="65"/>
  </w:num>
  <w:num w:numId="71" w16cid:durableId="274023176">
    <w:abstractNumId w:val="52"/>
  </w:num>
  <w:num w:numId="72" w16cid:durableId="1561479429">
    <w:abstractNumId w:val="11"/>
  </w:num>
  <w:num w:numId="73" w16cid:durableId="799301223">
    <w:abstractNumId w:val="74"/>
  </w:num>
  <w:num w:numId="74" w16cid:durableId="730344064">
    <w:abstractNumId w:val="25"/>
  </w:num>
  <w:num w:numId="75" w16cid:durableId="770516935">
    <w:abstractNumId w:val="29"/>
  </w:num>
  <w:num w:numId="76" w16cid:durableId="1775202566">
    <w:abstractNumId w:val="40"/>
  </w:num>
  <w:num w:numId="77" w16cid:durableId="496191854">
    <w:abstractNumId w:val="39"/>
  </w:num>
  <w:num w:numId="78" w16cid:durableId="740911132">
    <w:abstractNumId w:val="47"/>
  </w:num>
  <w:num w:numId="79" w16cid:durableId="1166482423">
    <w:abstractNumId w:val="7"/>
  </w:num>
  <w:num w:numId="80" w16cid:durableId="303199273">
    <w:abstractNumId w:val="80"/>
  </w:num>
  <w:num w:numId="81" w16cid:durableId="1680352917">
    <w:abstractNumId w:val="6"/>
  </w:num>
  <w:num w:numId="82" w16cid:durableId="467630570">
    <w:abstractNumId w:val="59"/>
  </w:num>
  <w:num w:numId="83" w16cid:durableId="988510945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363B"/>
    <w:rsid w:val="00005DB1"/>
    <w:rsid w:val="000069F4"/>
    <w:rsid w:val="000158EA"/>
    <w:rsid w:val="000443A6"/>
    <w:rsid w:val="0006202D"/>
    <w:rsid w:val="00085DB7"/>
    <w:rsid w:val="0009497F"/>
    <w:rsid w:val="000B40FC"/>
    <w:rsid w:val="000B45B2"/>
    <w:rsid w:val="000C2408"/>
    <w:rsid w:val="000F7203"/>
    <w:rsid w:val="001019D8"/>
    <w:rsid w:val="00152847"/>
    <w:rsid w:val="00161973"/>
    <w:rsid w:val="001656AF"/>
    <w:rsid w:val="001676A7"/>
    <w:rsid w:val="001718E2"/>
    <w:rsid w:val="00173561"/>
    <w:rsid w:val="00187C56"/>
    <w:rsid w:val="001957F8"/>
    <w:rsid w:val="001A0DC8"/>
    <w:rsid w:val="001A6DBB"/>
    <w:rsid w:val="001E393B"/>
    <w:rsid w:val="001E79FF"/>
    <w:rsid w:val="0020019A"/>
    <w:rsid w:val="00207EC7"/>
    <w:rsid w:val="00211894"/>
    <w:rsid w:val="00244501"/>
    <w:rsid w:val="0025150B"/>
    <w:rsid w:val="00271C20"/>
    <w:rsid w:val="00291019"/>
    <w:rsid w:val="002B42FE"/>
    <w:rsid w:val="002C0A70"/>
    <w:rsid w:val="002D6983"/>
    <w:rsid w:val="002E3598"/>
    <w:rsid w:val="002E438E"/>
    <w:rsid w:val="002E6CB2"/>
    <w:rsid w:val="002F132F"/>
    <w:rsid w:val="002F389A"/>
    <w:rsid w:val="002F40FD"/>
    <w:rsid w:val="002F5AFE"/>
    <w:rsid w:val="00304183"/>
    <w:rsid w:val="003526E6"/>
    <w:rsid w:val="00354EEC"/>
    <w:rsid w:val="00355808"/>
    <w:rsid w:val="003626BC"/>
    <w:rsid w:val="0036626B"/>
    <w:rsid w:val="003811B0"/>
    <w:rsid w:val="00382B3A"/>
    <w:rsid w:val="003B6EDB"/>
    <w:rsid w:val="003C1083"/>
    <w:rsid w:val="003C7EB5"/>
    <w:rsid w:val="003E110A"/>
    <w:rsid w:val="003E7BB7"/>
    <w:rsid w:val="004009C7"/>
    <w:rsid w:val="0040451E"/>
    <w:rsid w:val="004167BE"/>
    <w:rsid w:val="00417077"/>
    <w:rsid w:val="00441870"/>
    <w:rsid w:val="004525D7"/>
    <w:rsid w:val="00474B72"/>
    <w:rsid w:val="004A4509"/>
    <w:rsid w:val="004C522B"/>
    <w:rsid w:val="004D54AD"/>
    <w:rsid w:val="004D552C"/>
    <w:rsid w:val="004E2135"/>
    <w:rsid w:val="00504C69"/>
    <w:rsid w:val="00515336"/>
    <w:rsid w:val="005204A6"/>
    <w:rsid w:val="00534355"/>
    <w:rsid w:val="00537EA9"/>
    <w:rsid w:val="00542BA2"/>
    <w:rsid w:val="0054307E"/>
    <w:rsid w:val="00564770"/>
    <w:rsid w:val="005671CF"/>
    <w:rsid w:val="00580AD1"/>
    <w:rsid w:val="00583256"/>
    <w:rsid w:val="00587911"/>
    <w:rsid w:val="005C0130"/>
    <w:rsid w:val="005D6036"/>
    <w:rsid w:val="00603677"/>
    <w:rsid w:val="0062152D"/>
    <w:rsid w:val="0062530B"/>
    <w:rsid w:val="00627F63"/>
    <w:rsid w:val="00635687"/>
    <w:rsid w:val="0063759F"/>
    <w:rsid w:val="006737E2"/>
    <w:rsid w:val="00680FA1"/>
    <w:rsid w:val="00690D53"/>
    <w:rsid w:val="006963BA"/>
    <w:rsid w:val="006A1FB6"/>
    <w:rsid w:val="006A4A02"/>
    <w:rsid w:val="006B000E"/>
    <w:rsid w:val="006B04C2"/>
    <w:rsid w:val="006C273B"/>
    <w:rsid w:val="006C632B"/>
    <w:rsid w:val="006D3D25"/>
    <w:rsid w:val="006E3068"/>
    <w:rsid w:val="006F51BD"/>
    <w:rsid w:val="006F656B"/>
    <w:rsid w:val="00705B6D"/>
    <w:rsid w:val="00705D2C"/>
    <w:rsid w:val="00713B52"/>
    <w:rsid w:val="00715987"/>
    <w:rsid w:val="007205F3"/>
    <w:rsid w:val="00737CC6"/>
    <w:rsid w:val="007468EA"/>
    <w:rsid w:val="007474D9"/>
    <w:rsid w:val="00752337"/>
    <w:rsid w:val="00753BDB"/>
    <w:rsid w:val="00754315"/>
    <w:rsid w:val="00766AFE"/>
    <w:rsid w:val="00766DF0"/>
    <w:rsid w:val="00771E96"/>
    <w:rsid w:val="00774016"/>
    <w:rsid w:val="00791E07"/>
    <w:rsid w:val="007B3611"/>
    <w:rsid w:val="007D24B9"/>
    <w:rsid w:val="007D5BF0"/>
    <w:rsid w:val="007F1ECE"/>
    <w:rsid w:val="007F508E"/>
    <w:rsid w:val="0080266D"/>
    <w:rsid w:val="00805F6B"/>
    <w:rsid w:val="00814081"/>
    <w:rsid w:val="00836AD6"/>
    <w:rsid w:val="008650A6"/>
    <w:rsid w:val="00870543"/>
    <w:rsid w:val="00880ADB"/>
    <w:rsid w:val="0088432B"/>
    <w:rsid w:val="008924EB"/>
    <w:rsid w:val="008C36C0"/>
    <w:rsid w:val="008C7ADD"/>
    <w:rsid w:val="008D1C31"/>
    <w:rsid w:val="008E1002"/>
    <w:rsid w:val="008E209C"/>
    <w:rsid w:val="008E2795"/>
    <w:rsid w:val="008E477C"/>
    <w:rsid w:val="0090097B"/>
    <w:rsid w:val="00913B6D"/>
    <w:rsid w:val="009157BB"/>
    <w:rsid w:val="00921628"/>
    <w:rsid w:val="00934A69"/>
    <w:rsid w:val="00942FC3"/>
    <w:rsid w:val="00971757"/>
    <w:rsid w:val="009747A2"/>
    <w:rsid w:val="00977A4A"/>
    <w:rsid w:val="00977E99"/>
    <w:rsid w:val="009B1BD5"/>
    <w:rsid w:val="009C780A"/>
    <w:rsid w:val="009D0C2C"/>
    <w:rsid w:val="009D23B9"/>
    <w:rsid w:val="009E6224"/>
    <w:rsid w:val="00A06890"/>
    <w:rsid w:val="00A30165"/>
    <w:rsid w:val="00A445A5"/>
    <w:rsid w:val="00A60718"/>
    <w:rsid w:val="00A62F73"/>
    <w:rsid w:val="00A65808"/>
    <w:rsid w:val="00A6712B"/>
    <w:rsid w:val="00A72162"/>
    <w:rsid w:val="00A75E34"/>
    <w:rsid w:val="00AB33EE"/>
    <w:rsid w:val="00AC7720"/>
    <w:rsid w:val="00AE542E"/>
    <w:rsid w:val="00AE650C"/>
    <w:rsid w:val="00AF6186"/>
    <w:rsid w:val="00AF63F3"/>
    <w:rsid w:val="00B07164"/>
    <w:rsid w:val="00B3435F"/>
    <w:rsid w:val="00B56F51"/>
    <w:rsid w:val="00B70F8F"/>
    <w:rsid w:val="00B743ED"/>
    <w:rsid w:val="00B82199"/>
    <w:rsid w:val="00B8263F"/>
    <w:rsid w:val="00B92B20"/>
    <w:rsid w:val="00BB050E"/>
    <w:rsid w:val="00BD46C0"/>
    <w:rsid w:val="00BE22E2"/>
    <w:rsid w:val="00BE7BB8"/>
    <w:rsid w:val="00BF5892"/>
    <w:rsid w:val="00C11C8E"/>
    <w:rsid w:val="00C20F6F"/>
    <w:rsid w:val="00C72F5D"/>
    <w:rsid w:val="00C759AB"/>
    <w:rsid w:val="00CB1354"/>
    <w:rsid w:val="00CC22DF"/>
    <w:rsid w:val="00CE0791"/>
    <w:rsid w:val="00CE3C89"/>
    <w:rsid w:val="00D074AE"/>
    <w:rsid w:val="00D2080C"/>
    <w:rsid w:val="00D23D81"/>
    <w:rsid w:val="00D353A0"/>
    <w:rsid w:val="00D50766"/>
    <w:rsid w:val="00D65F69"/>
    <w:rsid w:val="00D6788B"/>
    <w:rsid w:val="00D74D5E"/>
    <w:rsid w:val="00D808C5"/>
    <w:rsid w:val="00D80FDD"/>
    <w:rsid w:val="00D830C3"/>
    <w:rsid w:val="00DA02A0"/>
    <w:rsid w:val="00DA3B3D"/>
    <w:rsid w:val="00DC43C2"/>
    <w:rsid w:val="00DD383F"/>
    <w:rsid w:val="00DE0102"/>
    <w:rsid w:val="00DF27E1"/>
    <w:rsid w:val="00DF590A"/>
    <w:rsid w:val="00E11100"/>
    <w:rsid w:val="00E41B64"/>
    <w:rsid w:val="00E6451E"/>
    <w:rsid w:val="00E71BEB"/>
    <w:rsid w:val="00E814A7"/>
    <w:rsid w:val="00E8169E"/>
    <w:rsid w:val="00E81A9E"/>
    <w:rsid w:val="00E84121"/>
    <w:rsid w:val="00EC2FFC"/>
    <w:rsid w:val="00ED3038"/>
    <w:rsid w:val="00EE44D5"/>
    <w:rsid w:val="00EE4FC1"/>
    <w:rsid w:val="00EF4C81"/>
    <w:rsid w:val="00F121F9"/>
    <w:rsid w:val="00F134EB"/>
    <w:rsid w:val="00F144E7"/>
    <w:rsid w:val="00F1545C"/>
    <w:rsid w:val="00F331E6"/>
    <w:rsid w:val="00F36082"/>
    <w:rsid w:val="00F42569"/>
    <w:rsid w:val="00F7249F"/>
    <w:rsid w:val="00F858F9"/>
    <w:rsid w:val="00F878CE"/>
    <w:rsid w:val="00F97BDC"/>
    <w:rsid w:val="00FA20EB"/>
    <w:rsid w:val="00FD2B2E"/>
    <w:rsid w:val="00FE0213"/>
    <w:rsid w:val="00FE0ED0"/>
    <w:rsid w:val="00FF1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71757"/>
    <w:rPr>
      <w:rFonts w:ascii="Arial" w:eastAsia="Arial" w:hAnsi="Arial" w:cs="Arial"/>
      <w:kern w:val="0"/>
      <w:sz w:val="22"/>
      <w:szCs w:val="2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1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://localhost:808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localhost:9443/nifi/login" TargetMode="External"/><Relationship Id="rId33" Type="http://schemas.openxmlformats.org/officeDocument/2006/relationships/hyperlink" Target="http://localhost:8081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localhost:9443/nifi/logi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github.com/guilhermepepa/FIA-Projeto-Final" TargetMode="External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http://localhost:9001/login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://localhost:9001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8081" TargetMode="External"/><Relationship Id="rId30" Type="http://schemas.openxmlformats.org/officeDocument/2006/relationships/hyperlink" Target="http://localhost:3000" TargetMode="External"/><Relationship Id="rId35" Type="http://schemas.openxmlformats.org/officeDocument/2006/relationships/hyperlink" Target="https://localhost:9443/nifi/login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1339</TotalTime>
  <Pages>30</Pages>
  <Words>5452</Words>
  <Characters>29443</Characters>
  <Application>Microsoft Office Word</Application>
  <DocSecurity>0</DocSecurity>
  <Lines>245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ENGENHARIA DE DADOS</vt:lpstr>
    </vt:vector>
  </TitlesOfParts>
  <Company/>
  <LinksUpToDate>false</LinksUpToDate>
  <CharactersWithSpaces>34826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ENGENHARIA DE DADOS</dc:title>
  <dc:subject>RAIO-X DA FROTA DA SPTRANS</dc:subject>
  <dc:creator>GUILHERME PEREIRA PALMEIRA</dc:creator>
  <cp:keywords/>
  <dc:description/>
  <cp:lastModifiedBy>Guilherme Palmeira</cp:lastModifiedBy>
  <cp:revision>200</cp:revision>
  <dcterms:created xsi:type="dcterms:W3CDTF">2025-10-21T13:39:00Z</dcterms:created>
  <dcterms:modified xsi:type="dcterms:W3CDTF">2025-10-27T21:54:00Z</dcterms:modified>
</cp:coreProperties>
</file>