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Propósito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tem como propósito controlar as horas complementares dos alunos e fornecer a documentação necessária para o entendimento e a entrega das mesmas.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 Não Refinado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57750" cy="2924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 Refinado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de Caso de Uso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Registro das Atividades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45"/>
        <w:tblGridChange w:id="0">
          <w:tblGrid>
            <w:gridCol w:w="4500"/>
            <w:gridCol w:w="4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informa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Emitir tabela de de atividades complementares</w:t>
              <w:br w:type="textWrapping"/>
              <w:br w:type="textWrapping"/>
              <w:t xml:space="preserve">Emitir peso e limite das horas complementares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cadastra 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limite de horas atingido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Ponto de extensão: Tratar Exceção</w:t>
              <w:br w:type="textWrapping"/>
              <w:br w:type="textWrapping"/>
              <w:t xml:space="preserve">Se tudo VERDADEIRO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horas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NAO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Emitir aviso de limite das horas atingido para o cliente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horas</w:t>
            </w:r>
          </w:p>
        </w:tc>
      </w:tr>
    </w:tbl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Requisição de Manuais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solicita manual de atividades complementares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Emitir manual de atividades complementares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solicita template relatório de atividades complementares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Emitir relatório de atividades complementares</w:t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Dicionário de dados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nome_do_curso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Atividades: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nome_atividade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sz w:val="24"/>
          <w:szCs w:val="24"/>
          <w:rtl w:val="0"/>
        </w:rPr>
        <w:t xml:space="preserve">tipo_atividade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sz w:val="24"/>
          <w:szCs w:val="24"/>
          <w:rtl w:val="0"/>
        </w:rPr>
        <w:t xml:space="preserve">quantidade_hora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sz w:val="24"/>
          <w:szCs w:val="24"/>
          <w:rtl w:val="0"/>
        </w:rPr>
        <w:t xml:space="preserve">limite_hora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 de atividades: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(nome_do_curso + manual_de_atividade)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(nome_do_curso) + {</w:t>
      </w:r>
      <w:r w:rsidDel="00000000" w:rsidR="00000000" w:rsidRPr="00000000">
        <w:rPr>
          <w:sz w:val="24"/>
          <w:szCs w:val="24"/>
          <w:rtl w:val="0"/>
        </w:rPr>
        <w:t xml:space="preserve">nome_atividade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sz w:val="24"/>
          <w:szCs w:val="24"/>
          <w:rtl w:val="0"/>
        </w:rPr>
        <w:t xml:space="preserve">tipo_atividade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sz w:val="24"/>
          <w:szCs w:val="24"/>
          <w:rtl w:val="0"/>
        </w:rPr>
        <w:t xml:space="preserve">quantidade_hora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sz w:val="24"/>
          <w:szCs w:val="24"/>
          <w:rtl w:val="0"/>
        </w:rPr>
        <w:t xml:space="preserve">limite_hora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Cadastro de Atividades: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(nome_atividade + tipo_atividade)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