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524000" cy="1143000"/>
            <wp:effectExtent t="0" r="0" b="0" l="0"/>
            <wp:docPr id="1" name="logo" descr="Logo do Centro Universitário Nobre" title="Logo UNIF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t xml:space="preserve">CENTRO UNIVERSITÁRIO NOBRE</w:t>
      </w:r>
    </w:p>
    <w:p>
      <w:pPr>
        <w:spacing w:after="0" w:before="0" w:line="360"/>
        <w:jc w:val="center"/>
      </w:pPr>
      <w:r>
        <w:t xml:space="preserve">CURSO DE BACHARELADO EM ENGENHARIA DE SOFTWARE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center"/>
      </w:pPr>
      <w:r>
        <w:rPr>
          <w:b/>
          <w:bCs/>
        </w:rPr>
        <w:t xml:space="preserve">PAINEL DE REPOSIÇÃO: SISTEMA WEB INTEGRADO À NUVEM PARA MONITORAMENTO DE ESTOQUE COM BALANÇA INTELIGENTE DE PRATELEIRA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center"/>
      </w:pPr>
      <w:r>
        <w:t xml:space="preserve">Daniel Cerqueira Nonato</w:t>
      </w:r>
    </w:p>
    <w:p>
      <w:pPr>
        <w:spacing w:after="0" w:before="0" w:line="360"/>
        <w:jc w:val="center"/>
      </w:pPr>
      <w:r>
        <w:t xml:space="preserve">Francisco Tairone da Silva Tavares</w:t>
      </w:r>
    </w:p>
    <w:p>
      <w:pPr>
        <w:spacing w:after="0" w:before="0" w:line="360"/>
        <w:jc w:val="center"/>
      </w:pPr>
      <w:r>
        <w:t xml:space="preserve">Gabriel Venâncio de Souza Ferreira</w:t>
      </w:r>
    </w:p>
    <w:p>
      <w:pPr>
        <w:spacing w:after="0" w:before="0" w:line="360"/>
        <w:jc w:val="center"/>
      </w:pPr>
      <w:r>
        <w:t xml:space="preserve">Guilherme Carneiro Rios</w:t>
      </w:r>
    </w:p>
    <w:p>
      <w:pPr>
        <w:spacing w:after="0" w:before="0" w:line="360"/>
        <w:jc w:val="center"/>
      </w:pPr>
      <w:r>
        <w:t xml:space="preserve">Guilherme Souza Da Silva Fernandes Dos Santos</w:t>
      </w:r>
    </w:p>
    <w:p>
      <w:pPr>
        <w:spacing w:after="0" w:before="0" w:line="360"/>
        <w:jc w:val="center"/>
      </w:pPr>
      <w:r>
        <w:t xml:space="preserve">Lucas Costa Lima De Freitas</w:t>
      </w:r>
    </w:p>
    <w:p>
      <w:pPr>
        <w:spacing w:after="0" w:before="0" w:line="360"/>
        <w:jc w:val="center"/>
      </w:pPr>
      <w:r>
        <w:t xml:space="preserve">Ghyl Araujo Junior</w:t>
      </w:r>
    </w:p>
    <w:p>
      <w:pPr>
        <w:spacing w:after="0" w:before="0" w:line="360"/>
        <w:jc w:val="center"/>
      </w:pPr>
      <w:r>
        <w:t xml:space="preserve">Reynan Oliveira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center"/>
      </w:pPr>
      <w:r>
        <w:t xml:space="preserve">Feira de Santana – BA</w:t>
      </w:r>
    </w:p>
    <w:p>
      <w:pPr>
        <w:spacing w:after="0" w:before="0" w:line="360"/>
        <w:jc w:val="center"/>
      </w:pPr>
      <w:r>
        <w:t xml:space="preserve">2026</w:t>
      </w:r>
    </w:p>
    <w:p>
      <w:r>
        <w:br w:type="page"/>
      </w:r>
    </w:p>
    <w:p>
      <w:pPr>
        <w:spacing w:line="360"/>
      </w:pPr>
    </w:p>
    <w:p>
      <w:pPr>
        <w:spacing w:after="0" w:before="0" w:line="360"/>
        <w:jc w:val="center"/>
      </w:pPr>
      <w:r>
        <w:rPr>
          <w:b/>
          <w:bCs/>
        </w:rPr>
        <w:t xml:space="preserve">PAINEL DE REPOSIÇÃO: SISTEMA WEB INTEGRADO À NUVEM PARA MONITORAMENTO DE ESTOQUE COM BALANÇA INTELIGENTE DE PRATELEIRA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240"/>
        <w:ind w:left="4536"/>
        <w:jc w:val="both"/>
      </w:pPr>
      <w:r>
        <w:t xml:space="preserve">Artigo científico apresentado ao Curso de Bacharelado em Engenharia de Software do Centro Universitário Nobre, como requisito parcial para aprovação na atividade PEI I – Parte 1.</w:t>
      </w:r>
    </w:p>
    <w:p>
      <w:pPr>
        <w:spacing w:before="240" w:line="240"/>
        <w:ind w:left="4536"/>
      </w:pPr>
      <w:r>
        <w:t xml:space="preserve">Orientador: Prof. Yanes Nascimento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center"/>
      </w:pPr>
      <w:r>
        <w:t xml:space="preserve">Feira de Santana – BA</w:t>
      </w:r>
    </w:p>
    <w:p>
      <w:pPr>
        <w:spacing w:after="0" w:before="0" w:line="360"/>
        <w:jc w:val="center"/>
      </w:pPr>
      <w:r>
        <w:t xml:space="preserve">2026</w:t>
      </w:r>
    </w:p>
    <w:p>
      <w:r>
        <w:br w:type="page"/>
      </w:r>
    </w:p>
    <w:p>
      <w:pPr>
        <w:spacing w:after="360" w:line="360"/>
        <w:jc w:val="center"/>
      </w:pPr>
      <w:r>
        <w:rPr>
          <w:b/>
          <w:bCs/>
        </w:rPr>
        <w:t xml:space="preserve">SUMÁRIO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1 INTRODUÇÃO</w:t>
      </w:r>
      <w:r>
        <w:rPr>
          <w:b/>
          <w:bCs/>
        </w:rPr>
        <w:tab/>
      </w:r>
      <w:r>
        <w:rPr>
          <w:b/>
          <w:bCs/>
        </w:rPr>
        <w:t xml:space="preserve">4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1.1 Apresentação do Projeto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4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1.2 Contexto e Problema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4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1.3 Objetivos do Projeto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4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2 LEVANTAMENTO DE REQUISITOS</w:t>
      </w:r>
      <w:r>
        <w:rPr>
          <w:b/>
          <w:bCs/>
        </w:rPr>
        <w:tab/>
      </w:r>
      <w:r>
        <w:rPr>
          <w:b/>
          <w:bCs/>
        </w:rPr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2.1 Requisitos da Atividade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2.2 Perfil dos Tipos de Usuários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2.3 Requisitos Funcionais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3 ARQUITETURA DO SISTEMA</w:t>
      </w:r>
      <w:r>
        <w:rPr>
          <w:b/>
          <w:bCs/>
        </w:rPr>
        <w:tab/>
      </w:r>
      <w:r>
        <w:rPr>
          <w:b/>
          <w:bCs/>
        </w:rPr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3.1 Visão Geral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3.2 Tecnologias Utilizadas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3.3 Hospedagem e Acesso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4 BANCO DE DADOS EM NUVEM</w:t>
      </w:r>
      <w:r>
        <w:rPr>
          <w:b/>
          <w:bCs/>
        </w:rPr>
        <w:tab/>
      </w:r>
      <w:r>
        <w:rPr>
          <w:b/>
          <w:bCs/>
        </w:rPr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4.1 Estrutura dos Dados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4.2 Regras de Segurança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4.3 Comunicação em Tempo Real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5 FUNCIONAMENTO DO SISTEMA</w:t>
      </w:r>
      <w:r>
        <w:rPr>
          <w:b/>
          <w:bCs/>
        </w:rPr>
        <w:tab/>
      </w:r>
      <w:r>
        <w:rPr>
          <w:b/>
          <w:bCs/>
        </w:rPr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5.1 Cálculo do Estoque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5.2 Situação do Estoque e Alertas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5.3 Movimentações e Histórico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5.4 Interface do Painel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6 PREPARAÇÃO PARA O SISTEMA EMBARCADO</w:t>
      </w:r>
      <w:r>
        <w:rPr>
          <w:b/>
          <w:bCs/>
        </w:rPr>
        <w:tab/>
      </w:r>
      <w:r>
        <w:rPr>
          <w:b/>
          <w:bCs/>
        </w:rPr>
        <w:t xml:space="preserve">11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6.1 Componentes Previstos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11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6.2 Comunicação com a Nuvem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11</w:t>
      </w:r>
    </w:p>
    <w:p>
      <w:pPr>
        <w:tabs>
          <w:tab w:val="right" w:pos="9071" w:leader="dot"/>
        </w:tabs>
        <w:spacing w:after="0" w:before="0" w:line="360"/>
      </w:pPr>
      <w:r>
        <w:rPr>
          <w:b w:val="false"/>
          <w:bCs w:val="false"/>
        </w:rPr>
        <w:t xml:space="preserve">6.3 Próximas Etapas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11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7 CONCLUSÃO</w:t>
      </w:r>
      <w:r>
        <w:rPr>
          <w:b/>
          <w:bCs/>
        </w:rPr>
        <w:tab/>
      </w:r>
      <w:r>
        <w:rPr>
          <w:b/>
          <w:bCs/>
        </w:rPr>
        <w:t xml:space="preserve">12</w:t>
      </w:r>
    </w:p>
    <w:p>
      <w:pPr>
        <w:tabs>
          <w:tab w:val="right" w:pos="9071" w:leader="dot"/>
        </w:tabs>
        <w:spacing w:after="0" w:before="0" w:line="360"/>
      </w:pPr>
      <w:r>
        <w:rPr>
          <w:b/>
          <w:bCs/>
        </w:rPr>
        <w:t xml:space="preserve">REFERÊNCIAS</w:t>
      </w:r>
      <w:r>
        <w:rPr>
          <w:b/>
          <w:bCs/>
        </w:rPr>
        <w:tab/>
      </w:r>
      <w:r>
        <w:rPr>
          <w:b/>
          <w:bCs/>
        </w:rPr>
        <w:t xml:space="preserve">13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360" w:before="0" w:line="360"/>
      </w:pPr>
      <w:r>
        <w:t xml:space="preserve">1 INTRODUÇÃO</w:t>
      </w:r>
    </w:p>
    <w:p>
      <w:pPr>
        <w:pStyle w:val="Heading2"/>
        <w:keepNext/>
        <w:spacing w:after="360" w:before="360" w:line="360"/>
      </w:pPr>
      <w:r>
        <w:t xml:space="preserve">1.1 Apresentação do Projeto</w:t>
      </w:r>
    </w:p>
    <w:p>
      <w:pPr>
        <w:spacing w:after="0" w:before="0" w:line="360"/>
        <w:ind w:firstLine="709"/>
        <w:jc w:val="both"/>
      </w:pPr>
      <w:r>
        <w:t xml:space="preserve">Este trabalho apresenta a primeira parte do projeto de uma balança inteligente de prateleira para o controle de estoque em mercados. A proposta une um dispositivo embarcado, responsável por medir o peso dos produtos expostos, a um sistema web hospedado na nuvem, no qual a equipe da loja acompanha a quantidade disponível de cada item e é avisada quando é preciso repor.</w:t>
      </w:r>
    </w:p>
    <w:p>
      <w:pPr>
        <w:spacing w:after="0" w:before="0" w:line="360"/>
        <w:ind w:firstLine="709"/>
        <w:jc w:val="both"/>
      </w:pPr>
      <w:r>
        <w:t xml:space="preserve">Nesta etapa, referente ao PEI I, o grupo desenvolveu o </w:t>
      </w:r>
      <w:r>
        <w:rPr>
          <w:b/>
          <w:bCs/>
        </w:rPr>
        <w:t xml:space="preserve">Painel de Reposição</w:t>
      </w:r>
      <w:r>
        <w:t xml:space="preserve">, um frontend desenvolvido em HTML, integrado ao Firebase Realtime Database, onde ficam armazenados os produtos, seus pesos, as quantidades disponíveis e os registros de movimentação do estoque. O sistema está publicado em https://painel-reposicao.web.app.</w:t>
      </w:r>
    </w:p>
    <w:p>
      <w:pPr>
        <w:pStyle w:val="Heading2"/>
        <w:keepNext/>
        <w:spacing w:after="360" w:before="360" w:line="360"/>
      </w:pPr>
      <w:r>
        <w:t xml:space="preserve">1.2 Contexto e Problema</w:t>
      </w:r>
    </w:p>
    <w:p>
      <w:pPr>
        <w:spacing w:after="0" w:before="0" w:line="360"/>
        <w:ind w:firstLine="709"/>
        <w:jc w:val="both"/>
      </w:pPr>
      <w:r>
        <w:t xml:space="preserve">Em supermercados, a falta de um produto na gôndola, chamada de ruptura, costuma ser percebida apenas quando um cliente ou funcionário passa pelo corredor. A conferência manual consome tempo da equipe e não acontece de forma contínua, o que provoca perda de vendas e reposições feitas tarde demais.</w:t>
      </w:r>
    </w:p>
    <w:p>
      <w:pPr>
        <w:spacing w:after="0" w:before="0" w:line="360"/>
        <w:ind w:firstLine="709"/>
        <w:jc w:val="both"/>
      </w:pPr>
      <w:r>
        <w:t xml:space="preserve">Como cada produto embalado tem um peso praticamente constante, é possível estimar quantas unidades existem em uma prateleira apenas medindo o peso total sobre ela. Com essa informação disponível em tempo real, a equipe pode agir antes que o produto acabe. O mesmo princípio permite identificar itens colocados no lugar errado, pois o peso deixa de corresponder a um número inteiro de unidades.</w:t>
      </w:r>
    </w:p>
    <w:p>
      <w:pPr>
        <w:pStyle w:val="Heading2"/>
        <w:keepNext/>
        <w:spacing w:after="360" w:before="360" w:line="360"/>
      </w:pPr>
      <w:r>
        <w:t xml:space="preserve">1.3 Objetivos do Projeto</w:t>
      </w:r>
    </w:p>
    <w:p>
      <w:pPr>
        <w:spacing w:after="0" w:before="0" w:line="360"/>
        <w:ind w:firstLine="709"/>
        <w:jc w:val="both"/>
      </w:pPr>
      <w:r>
        <w:t xml:space="preserve">O objetivo geral é desenvolver um sistema web responsivo, integrado a um banco de dados em nuvem, que permita acompanhar o estoque das prateleiras e identificar quando um item está com estoque baixo. Os objetivos específicos são: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implementar o cadastro, a leitura, a edição e a exclusão (CRUD) de prateleiras;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armazenar em nuvem produtos, pesos, quantidades e movimentações de estoque;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atualizar a interface em tempo real a cada alteração no banco de dados;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controlar o acesso por meio de autenticação e de perfis de usuário;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deixar a estrutura preparada para receber, na Parte 2, as leituras de um dispositivo embarcado baseado no ESP32.</w:t>
      </w:r>
    </w:p>
    <w:p>
      <w:r>
        <w:br w:type="page"/>
      </w:r>
    </w:p>
    <w:p>
      <w:pPr>
        <w:pStyle w:val="Heading1"/>
        <w:spacing w:after="360" w:before="0" w:line="360"/>
      </w:pPr>
      <w:r>
        <w:t xml:space="preserve">2 LEVANTAMENTO DE REQUISITOS</w:t>
      </w:r>
    </w:p>
    <w:p>
      <w:pPr>
        <w:pStyle w:val="Heading2"/>
        <w:keepNext/>
        <w:spacing w:after="360" w:before="360" w:line="360"/>
      </w:pPr>
      <w:r>
        <w:t xml:space="preserve">2.1 Requisitos da Atividade</w:t>
      </w:r>
    </w:p>
    <w:p>
      <w:pPr>
        <w:spacing w:after="0" w:before="0" w:line="360"/>
        <w:ind w:firstLine="709"/>
        <w:jc w:val="both"/>
      </w:pPr>
      <w:r>
        <w:t xml:space="preserve">Os requisitos definidos para esta etapa foram atendidos da seguinte forma: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sistema web responsivo:</w:t>
      </w:r>
      <w:r>
        <w:t xml:space="preserve"> o layout se ajusta à largura da tela e, no celular, o menu é aberto por um botão;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banco de dados em nuvem:</w:t>
      </w:r>
      <w:r>
        <w:t xml:space="preserve"> Firebase Realtime Database, do Google;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comunicação em tempo real:</w:t>
      </w:r>
      <w:r>
        <w:t xml:space="preserve"> listeners do Firebase atualizam todas as telas abertas a cada mudança;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operações CRUD:</w:t>
      </w:r>
      <w:r>
        <w:t xml:space="preserve"> cadastro na aba Admin, consulta nas abas do painel e edição e exclusão na janela de detalhes da prateleira;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interface organizada:</w:t>
      </w:r>
      <w:r>
        <w:t xml:space="preserve"> abas separadas por assunto, cores por situação do estoque e filtros nas listas;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preparação para o sistema embarcado:</w:t>
      </w:r>
      <w:r>
        <w:t xml:space="preserve"> perfil próprio para o dispositivo, com permissões limitadas.</w:t>
      </w:r>
    </w:p>
    <w:p>
      <w:pPr>
        <w:pStyle w:val="Heading2"/>
        <w:keepNext/>
        <w:spacing w:after="360" w:before="360" w:line="360"/>
      </w:pPr>
      <w:r>
        <w:t xml:space="preserve">2.2 Perfil dos Tipos de Usuários</w:t>
      </w:r>
    </w:p>
    <w:p>
      <w:pPr>
        <w:pStyle w:val="ListParagraph"/>
        <w:numPr>
          <w:ilvl w:val="0"/>
          <w:numId w:val="4"/>
        </w:numPr>
        <w:spacing w:after="0" w:before="0" w:line="360"/>
        <w:jc w:val="both"/>
      </w:pPr>
      <w:r>
        <w:rPr>
          <w:b/>
          <w:bCs/>
        </w:rPr>
        <w:t xml:space="preserve">Gerente:</w:t>
      </w:r>
      <w:r>
        <w:t xml:space="preserve"> responsável pelo estoque. Visualiza todas as telas e pode cadastrar, editar e remover prateleiras.</w:t>
      </w:r>
    </w:p>
    <w:p>
      <w:pPr>
        <w:pStyle w:val="ListParagraph"/>
        <w:numPr>
          <w:ilvl w:val="0"/>
          <w:numId w:val="4"/>
        </w:numPr>
        <w:spacing w:after="0" w:before="0" w:line="360"/>
        <w:jc w:val="both"/>
      </w:pPr>
      <w:r>
        <w:rPr>
          <w:b/>
          <w:bCs/>
        </w:rPr>
        <w:t xml:space="preserve">Repositor:</w:t>
      </w:r>
      <w:r>
        <w:t xml:space="preserve"> funcionário que repõe os produtos. Acompanha prateleiras, alertas, movimentações e histórico, sem alterar o cadastro.</w:t>
      </w:r>
    </w:p>
    <w:p>
      <w:pPr>
        <w:pStyle w:val="ListParagraph"/>
        <w:numPr>
          <w:ilvl w:val="0"/>
          <w:numId w:val="4"/>
        </w:numPr>
        <w:spacing w:after="0" w:before="0" w:line="360"/>
        <w:jc w:val="both"/>
      </w:pPr>
      <w:r>
        <w:rPr>
          <w:b/>
          <w:bCs/>
        </w:rPr>
        <w:t xml:space="preserve">Dispositivo:</w:t>
      </w:r>
      <w:r>
        <w:t xml:space="preserve"> conta utilizada pela balança. Não acessa o painel e só pode enviar o peso atual de prateleiras já cadastradas.</w:t>
      </w:r>
    </w:p>
    <w:p>
      <w:pPr>
        <w:pStyle w:val="Heading2"/>
        <w:keepNext/>
        <w:spacing w:after="360" w:before="360" w:line="360"/>
      </w:pPr>
      <w:r>
        <w:t xml:space="preserve">2.3 Requisitos Funcionais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autenticar usuários por e-mail e senha e permitir a redefinição de senha por e-mail;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cadastrar prateleiras informando nome, tipo de produto, peso unitário, tolerância e capacidade;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calcular, a partir do peso, a quantidade disponível e a ocupação de cada prateleira;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classificar o estoque em normal, aviso de reposição ou reposição crítica;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sinalizar quando o peso medido não corresponde ao produto cadastrado (produto estranho);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registrar cada entrada e saída de unidades e cada mudança de situação do estoque;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t xml:space="preserve">exibir as informações atualizadas em tempo real para todos os usuários conectados.</w:t>
      </w:r>
    </w:p>
    <w:p>
      <w:r>
        <w:br w:type="page"/>
      </w:r>
    </w:p>
    <w:p>
      <w:pPr>
        <w:pStyle w:val="Heading1"/>
        <w:spacing w:after="360" w:before="0" w:line="360"/>
      </w:pPr>
      <w:r>
        <w:t xml:space="preserve">3 ARQUITETURA DO SISTEMA</w:t>
      </w:r>
    </w:p>
    <w:p>
      <w:pPr>
        <w:pStyle w:val="Heading2"/>
        <w:keepNext/>
        <w:spacing w:after="360" w:before="360" w:line="360"/>
      </w:pPr>
      <w:r>
        <w:t xml:space="preserve">3.1 Visão Geral</w:t>
      </w:r>
    </w:p>
    <w:p>
      <w:pPr>
        <w:spacing w:after="0" w:before="0" w:line="360"/>
        <w:ind w:firstLine="709"/>
        <w:jc w:val="both"/>
      </w:pPr>
      <w:r>
        <w:t xml:space="preserve">O sistema é dividido em três partes: o dispositivo de medição, o banco de dados em nuvem e o painel web. O painel não se comunica diretamente com a balança. A balança grava o peso no banco de dados, e o painel, que mantém uma conexão aberta com esse mesmo banco, recebe a alteração e recalcula as informações de estoque. No sentido inverso, os cadastros e edições feitos pelo gerente são gravados no banco e ficam disponíveis para todos os usuários.</w:t>
      </w:r>
    </w:p>
    <w:p>
      <w:pPr>
        <w:spacing w:after="0" w:before="0" w:line="360"/>
        <w:ind w:firstLine="709"/>
        <w:jc w:val="both"/>
      </w:pPr>
      <w:r>
        <w:t xml:space="preserve">Essa separação permitiu desenvolver e testar o painel antes de o hardware ficar pronto, já que o peso pode ser informado manualmente pelo gerente, e facilita a inclusão de novas balanças sem alterações no sistema web.</w:t>
      </w:r>
    </w:p>
    <w:p>
      <w:pPr>
        <w:pStyle w:val="Heading2"/>
        <w:keepNext/>
        <w:spacing w:after="360" w:before="360" w:line="360"/>
      </w:pPr>
      <w:r>
        <w:t xml:space="preserve">3.2 Tecnologias Utilizadas</w:t>
      </w:r>
    </w:p>
    <w:p>
      <w:pPr>
        <w:spacing w:after="0" w:before="0" w:line="360"/>
        <w:ind w:firstLine="709"/>
        <w:jc w:val="both"/>
      </w:pPr>
      <w:r>
        <w:t xml:space="preserve">As tecnologias utilizadas e a função de cada uma no projeto são: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b/>
          <w:bCs/>
        </w:rPr>
        <w:t xml:space="preserve">HTML5:</w:t>
      </w:r>
      <w:r>
        <w:t xml:space="preserve"> todo o frontend, em um único arquivo, com as telas, o layout responsivo e a integração com o Firebase;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b/>
          <w:bCs/>
        </w:rPr>
        <w:t xml:space="preserve">Firebase Authentication:</w:t>
      </w:r>
      <w:r>
        <w:t xml:space="preserve"> login por e-mail e senha e redefinição de senha;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b/>
          <w:bCs/>
        </w:rPr>
        <w:t xml:space="preserve">Firebase Realtime Database:</w:t>
      </w:r>
      <w:r>
        <w:t xml:space="preserve"> armazenamento dos dados em nuvem e sincronização em tempo real;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b/>
          <w:bCs/>
        </w:rPr>
        <w:t xml:space="preserve">Firebase Hosting:</w:t>
      </w:r>
      <w:r>
        <w:t xml:space="preserve"> publicação do site com certificado HTTPS;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b/>
          <w:bCs/>
        </w:rPr>
        <w:t xml:space="preserve">Git e GitHub:</w:t>
      </w:r>
      <w:r>
        <w:t xml:space="preserve"> controle de versão do código-fonte.</w:t>
      </w:r>
    </w:p>
    <w:p>
      <w:pPr>
        <w:pStyle w:val="Heading2"/>
        <w:keepNext/>
        <w:spacing w:after="360" w:before="360" w:line="360"/>
      </w:pPr>
      <w:r>
        <w:t xml:space="preserve">3.3 Hospedagem e Acesso</w:t>
      </w:r>
    </w:p>
    <w:p>
      <w:pPr>
        <w:spacing w:after="0" w:before="0" w:line="360"/>
        <w:ind w:firstLine="709"/>
        <w:jc w:val="both"/>
      </w:pPr>
      <w:r>
        <w:t xml:space="preserve">O frontend é composto por um único arquivo index.html, publicado no Firebase Hosting, que entrega o site com certificado HTTPS em https://painel-reposicao.web.app. Novas versões são publicadas com o comando </w:t>
      </w:r>
      <w:r>
        <w:rPr>
          <w:i/>
          <w:iCs/>
        </w:rPr>
        <w:t xml:space="preserve">firebase deploy</w:t>
      </w:r>
      <w:r>
        <w:t xml:space="preserve"> executado na pasta do projeto, e o código é versionado em um repositório no GitHub. A página foi configurada para não ficar armazenada no cache do navegador, de modo que cada publicação passa a valer no carregamento seguinte.</w:t>
      </w:r>
    </w:p>
    <w:p>
      <w:r>
        <w:br w:type="page"/>
      </w:r>
    </w:p>
    <w:p>
      <w:pPr>
        <w:pStyle w:val="Heading1"/>
        <w:spacing w:after="360" w:before="0" w:line="360"/>
      </w:pPr>
      <w:r>
        <w:t xml:space="preserve">4 BANCO DE DADOS EM NUVEM</w:t>
      </w:r>
    </w:p>
    <w:p>
      <w:pPr>
        <w:pStyle w:val="Heading2"/>
        <w:keepNext/>
        <w:spacing w:after="360" w:before="360" w:line="360"/>
      </w:pPr>
      <w:r>
        <w:t xml:space="preserve">4.1 Estrutura dos Dados</w:t>
      </w:r>
    </w:p>
    <w:p>
      <w:pPr>
        <w:spacing w:after="0" w:before="0" w:line="360"/>
        <w:ind w:firstLine="709"/>
        <w:jc w:val="both"/>
      </w:pPr>
      <w:r>
        <w:t xml:space="preserve">O Firebase Realtime Database armazena as informações em formato de árvore JSON. O banco do projeto possui cinco nós principais: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rPr>
          <w:b/>
          <w:bCs/>
        </w:rPr>
        <w:t xml:space="preserve">users:</w:t>
      </w:r>
      <w:r>
        <w:t xml:space="preserve"> perfil de cada login, com nome, e-mail e papel (gerente, repositor ou dispositivo);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rPr>
          <w:b/>
          <w:bCs/>
        </w:rPr>
        <w:t xml:space="preserve">shelves:</w:t>
      </w:r>
      <w:r>
        <w:t xml:space="preserve"> prateleiras e seus produtos, com nome, tipo de produto, peso unitário, tolerância, capacidade, peso atual, quantidade disponível e horário da última leitura;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rPr>
          <w:b/>
          <w:bCs/>
        </w:rPr>
        <w:t xml:space="preserve">shelfStatus:</w:t>
      </w:r>
      <w:r>
        <w:t xml:space="preserve"> último estado conhecido de cada prateleira, com a situação do estoque, o indicador de produto estranho e a quantidade;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rPr>
          <w:b/>
          <w:bCs/>
        </w:rPr>
        <w:t xml:space="preserve">movements:</w:t>
      </w:r>
      <w:r>
        <w:t xml:space="preserve"> entradas e saídas de estoque, com produto, tipo, variação, quantidade anterior e nova, peso e data;</w:t>
      </w:r>
    </w:p>
    <w:p>
      <w:pPr>
        <w:pStyle w:val="ListParagraph"/>
        <w:numPr>
          <w:ilvl w:val="0"/>
          <w:numId w:val="7"/>
        </w:numPr>
        <w:spacing w:after="0" w:before="0" w:line="360"/>
        <w:jc w:val="both"/>
      </w:pPr>
      <w:r>
        <w:rPr>
          <w:b/>
          <w:bCs/>
        </w:rPr>
        <w:t xml:space="preserve">history:</w:t>
      </w:r>
      <w:r>
        <w:t xml:space="preserve"> mudanças de situação do estoque, com produto, tipo do evento, peso, ocupação e data.</w:t>
      </w:r>
    </w:p>
    <w:p>
      <w:pPr>
        <w:spacing w:after="0" w:before="0" w:line="360"/>
        <w:ind w:firstLine="709"/>
        <w:jc w:val="both"/>
      </w:pPr>
      <w:r>
        <w:t xml:space="preserve">Os pesos são armazenados em quilogramas, e as datas são geradas pelo próprio servidor do Firebase, o que evita diferenças de horário entre os aparelhos dos usuários.</w:t>
      </w:r>
    </w:p>
    <w:p>
      <w:pPr>
        <w:pStyle w:val="Heading2"/>
        <w:keepNext/>
        <w:spacing w:after="360" w:before="360" w:line="360"/>
      </w:pPr>
      <w:r>
        <w:t xml:space="preserve">4.2 Regras de Segurança</w:t>
      </w:r>
    </w:p>
    <w:p>
      <w:pPr>
        <w:spacing w:after="0" w:before="0" w:line="360"/>
        <w:ind w:firstLine="709"/>
        <w:jc w:val="both"/>
      </w:pPr>
      <w:r>
        <w:t xml:space="preserve">O acesso ao banco é controlado por regras publicadas no próprio Firebase, que valem para qualquer origem: o painel, a balança ou qualquer outro programa. Sem login, nenhum dado pode ser lido ou alterado. As principais regras são: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cada usuário lê apenas o próprio perfil, e os perfis só podem ser criados pelo console do Firebase;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somente o gerente cria, edita ou remove prateleiras;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o dispositivo altera apenas o peso atual e o horário da leitura de prateleiras que já existem;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movimentações e histórico podem ser criados, mas não editados nem apagados pelo painel, servindo como registro confiável;</w:t>
      </w:r>
    </w:p>
    <w:p>
      <w:pPr>
        <w:pStyle w:val="ListParagraph"/>
        <w:numPr>
          <w:ilvl w:val="0"/>
          <w:numId w:val="8"/>
        </w:numPr>
        <w:spacing w:after="0" w:before="0" w:line="360"/>
        <w:jc w:val="both"/>
      </w:pPr>
      <w:r>
        <w:t xml:space="preserve">os valores são validados no servidor, que recusa, por exemplo, pesos negativos, capacidade igual a zero ou tipos de evento desconhecidos.</w:t>
      </w:r>
    </w:p>
    <w:p>
      <w:pPr>
        <w:pStyle w:val="Heading2"/>
        <w:keepNext/>
        <w:spacing w:after="360" w:before="360" w:line="360"/>
      </w:pPr>
      <w:r>
        <w:t xml:space="preserve">4.3 Comunicação em Tempo Real</w:t>
      </w:r>
    </w:p>
    <w:p>
      <w:pPr>
        <w:spacing w:after="0" w:before="0" w:line="360"/>
        <w:ind w:firstLine="709"/>
        <w:jc w:val="both"/>
      </w:pPr>
      <w:r>
        <w:t xml:space="preserve">O painel se inscreve nos nós de prateleiras, movimentações e histórico por meio de </w:t>
      </w:r>
      <w:r>
        <w:rPr>
          <w:i/>
          <w:iCs/>
        </w:rPr>
        <w:t xml:space="preserve">listeners</w:t>
      </w:r>
      <w:r>
        <w:t xml:space="preserve"> do Firebase. Sempre que um valor muda, o servidor envia a alteração a todos os clientes conectados, que atualizam as telas sem recarregar a página. O topo do painel exibe o indicador "Tempo real: conectado", que muda para "reconectando" quando a conexão cai.</w:t>
      </w:r>
    </w:p>
    <w:p>
      <w:pPr>
        <w:spacing w:after="0" w:before="0" w:line="360"/>
        <w:ind w:firstLine="709"/>
        <w:jc w:val="both"/>
      </w:pPr>
      <w:r>
        <w:t xml:space="preserve">Quando várias pessoas estão com o painel aberto, todas percebem a mesma mudança de peso. Para que cada movimentação seja registrada uma única vez, o sistema utiliza uma transação no nó shelfStatus: apenas o primeiro cliente que grava o novo estado registra a movimentação e o evento de histórico correspondentes.</w:t>
      </w:r>
    </w:p>
    <w:p>
      <w:r>
        <w:br w:type="page"/>
      </w:r>
    </w:p>
    <w:p>
      <w:pPr>
        <w:pStyle w:val="Heading1"/>
        <w:spacing w:after="360" w:before="0" w:line="360"/>
      </w:pPr>
      <w:r>
        <w:t xml:space="preserve">5 FUNCIONAMENTO DO SISTEMA</w:t>
      </w:r>
    </w:p>
    <w:p>
      <w:pPr>
        <w:pStyle w:val="Heading2"/>
        <w:keepNext/>
        <w:spacing w:after="360" w:before="360" w:line="360"/>
      </w:pPr>
      <w:r>
        <w:t xml:space="preserve">5.1 Cálculo do Estoque</w:t>
      </w:r>
    </w:p>
    <w:p>
      <w:pPr>
        <w:spacing w:after="0" w:before="0" w:line="360"/>
        <w:ind w:firstLine="709"/>
        <w:jc w:val="both"/>
      </w:pPr>
      <w:r>
        <w:t xml:space="preserve">A balança mede apenas o peso total sobre a prateleira. A quantidade de unidades é obtida dividindo esse peso pelo peso de uma unidade do produto e arredondando o resultado para o inteiro mais próximo. A ocupação é a razão entre essa quantidade e a capacidade da prateleira. Por exemplo, com caixas de leite de 1,03 kg, um peso de 12,36 kg corresponde a 12 unidades; em uma prateleira com capacidade para 20 unidades, a ocupação é de 60%.</w:t>
      </w:r>
    </w:p>
    <w:p>
      <w:pPr>
        <w:pStyle w:val="Heading2"/>
        <w:keepNext/>
        <w:spacing w:after="360" w:before="360" w:line="360"/>
      </w:pPr>
      <w:r>
        <w:t xml:space="preserve">5.2 Situação do Estoque e Alertas</w:t>
      </w:r>
    </w:p>
    <w:p>
      <w:pPr>
        <w:spacing w:after="0" w:before="0" w:line="360"/>
        <w:ind w:firstLine="709"/>
        <w:jc w:val="both"/>
      </w:pPr>
      <w:r>
        <w:t xml:space="preserve">A ocupação define a situação do estoque de cada prateleira. Considerando uma prateleira com capacidade para 20 unidades:</w:t>
      </w:r>
    </w:p>
    <w:p>
      <w:pPr>
        <w:pStyle w:val="ListParagraph"/>
        <w:numPr>
          <w:ilvl w:val="0"/>
          <w:numId w:val="9"/>
        </w:numPr>
        <w:spacing w:after="0" w:before="0" w:line="360"/>
        <w:jc w:val="both"/>
      </w:pPr>
      <w:r>
        <w:rPr>
          <w:b/>
          <w:bCs/>
        </w:rPr>
        <w:t xml:space="preserve">normal:</w:t>
      </w:r>
      <w:r>
        <w:t xml:space="preserve"> ocupação acima de 50%, ou seja, de 11 a 20 unidades;</w:t>
      </w:r>
    </w:p>
    <w:p>
      <w:pPr>
        <w:pStyle w:val="ListParagraph"/>
        <w:numPr>
          <w:ilvl w:val="0"/>
          <w:numId w:val="9"/>
        </w:numPr>
        <w:spacing w:after="0" w:before="0" w:line="360"/>
        <w:jc w:val="both"/>
      </w:pPr>
      <w:r>
        <w:rPr>
          <w:b/>
          <w:bCs/>
        </w:rPr>
        <w:t xml:space="preserve">aviso de reposição:</w:t>
      </w:r>
      <w:r>
        <w:t xml:space="preserve"> ocupação de 25% a 50%, ou seja, de 6 a 10 unidades;</w:t>
      </w:r>
    </w:p>
    <w:p>
      <w:pPr>
        <w:pStyle w:val="ListParagraph"/>
        <w:numPr>
          <w:ilvl w:val="0"/>
          <w:numId w:val="9"/>
        </w:numPr>
        <w:spacing w:after="0" w:before="0" w:line="360"/>
        <w:jc w:val="both"/>
      </w:pPr>
      <w:r>
        <w:rPr>
          <w:b/>
          <w:bCs/>
        </w:rPr>
        <w:t xml:space="preserve">reposição crítica:</w:t>
      </w:r>
      <w:r>
        <w:t xml:space="preserve"> ocupação de 25% ou menos, ou seja, de 0 a 5 unidades.</w:t>
      </w:r>
    </w:p>
    <w:p>
      <w:pPr>
        <w:spacing w:after="0" w:before="0" w:line="360"/>
        <w:ind w:firstLine="709"/>
        <w:jc w:val="both"/>
      </w:pPr>
      <w:r>
        <w:t xml:space="preserve">O sistema também compara o peso medido com o peso esperado para a quantidade calculada. Se a diferença ultrapassar a tolerância cadastrada, que por padrão é de 3% do peso unitário, a prateleira recebe o alerta de produto estranho, indicando a presença de um item diferente do esperado. Com 4,60 kg em uma prateleira de leite, por exemplo, o sistema calcula 4 unidades, que pesariam 4,12 kg, e a sobra de 0,48 kg dispara o alerta.</w:t>
      </w:r>
    </w:p>
    <w:p>
      <w:pPr>
        <w:pStyle w:val="Heading2"/>
        <w:keepNext/>
        <w:spacing w:after="360" w:before="360" w:line="360"/>
      </w:pPr>
      <w:r>
        <w:t xml:space="preserve">5.3 Movimentações e Histórico</w:t>
      </w:r>
    </w:p>
    <w:p>
      <w:pPr>
        <w:spacing w:after="0" w:before="0" w:line="360"/>
        <w:ind w:firstLine="709"/>
        <w:jc w:val="both"/>
      </w:pPr>
      <w:r>
        <w:t xml:space="preserve">Cada variação na quantidade gera um registro de movimentação, classificado como entrada ou saída, com a quantidade anterior, a nova quantidade e o peso medido. A aba Movimentações lista esses registros com filtros por produto e por tipo e mostra o total de unidades que entraram e saíram. Já a aba Histórico registra as mudanças de situação, como a entrada em aviso de reposição ou o retorno ao estado normal.</w:t>
      </w:r>
    </w:p>
    <w:p>
      <w:pPr>
        <w:pStyle w:val="Heading2"/>
        <w:keepNext/>
        <w:spacing w:after="360" w:before="360" w:line="360"/>
      </w:pPr>
      <w:r>
        <w:t xml:space="preserve">5.4 Interface do Painel</w:t>
      </w:r>
    </w:p>
    <w:p>
      <w:pPr>
        <w:spacing w:after="0" w:before="0" w:line="360"/>
        <w:ind w:firstLine="709"/>
        <w:jc w:val="both"/>
      </w:pPr>
      <w:r>
        <w:t xml:space="preserve">O painel possui as abas Prateleiras, Alertas, Movimentações, Histórico e Admin, sendo esta última visível apenas para o gerente. Cada prateleira é apresentada como uma gôndola, com os produtos dispostos sobre um trilho e uma etiqueta amarela que mostra a quantidade disponível e a ocupação.</w:t>
      </w:r>
    </w:p>
    <w:p>
      <w:pPr>
        <w:spacing w:after="0" w:before="0" w:line="360"/>
        <w:ind w:firstLine="709"/>
        <w:jc w:val="both"/>
      </w:pPr>
      <w:r>
        <w:t xml:space="preserve">Ao clicar em uma prateleira, abre-se uma janela com os seus detalhes e, para o gerente, com os campos de edição, o botão de remoção e um campo para informar o peso manualmente durante os testes. A tela de login solicita e-mail e senha, permite exibir a senha digitada e oferece a redefinição de senha por e-mail.</w:t>
      </w:r>
    </w:p>
    <w:p>
      <w:r>
        <w:br w:type="page"/>
      </w:r>
    </w:p>
    <w:p>
      <w:pPr>
        <w:pStyle w:val="Heading1"/>
        <w:spacing w:after="360" w:before="0" w:line="360"/>
      </w:pPr>
      <w:r>
        <w:t xml:space="preserve">6 PREPARAÇÃO PARA O SISTEMA EMBARCADO</w:t>
      </w:r>
    </w:p>
    <w:p>
      <w:pPr>
        <w:pStyle w:val="Heading2"/>
        <w:keepNext/>
        <w:spacing w:after="360" w:before="360" w:line="360"/>
      </w:pPr>
      <w:r>
        <w:t xml:space="preserve">6.1 Componentes Previstos</w:t>
      </w:r>
    </w:p>
    <w:p>
      <w:pPr>
        <w:spacing w:after="0" w:before="0" w:line="360"/>
        <w:ind w:firstLine="709"/>
        <w:jc w:val="both"/>
      </w:pPr>
      <w:r>
        <w:t xml:space="preserve">A Parte 2 do projeto prevê a construção da balança com os seguintes componentes: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rPr>
          <w:b/>
          <w:bCs/>
        </w:rPr>
        <w:t xml:space="preserve">célula de carga</w:t>
      </w:r>
      <w:r>
        <w:t xml:space="preserve"> de até 20 kg, instalada sob a plataforma da prateleira;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rPr>
          <w:b/>
          <w:bCs/>
        </w:rPr>
        <w:t xml:space="preserve">módulo HX711</w:t>
      </w:r>
      <w:r>
        <w:t xml:space="preserve">, que amplifica e converte em valor digital o sinal da célula de carga;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rPr>
          <w:b/>
          <w:bCs/>
        </w:rPr>
        <w:t xml:space="preserve">microcontrolador ESP32</w:t>
      </w:r>
      <w:r>
        <w:t xml:space="preserve">, com Wi-Fi integrado, responsável pela leitura, pelo envio dos dados e pelo recebimento de comandos;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rPr>
          <w:b/>
          <w:bCs/>
        </w:rPr>
        <w:t xml:space="preserve">LED RGB e buzzer</w:t>
      </w:r>
      <w:r>
        <w:t xml:space="preserve">, que sinalizam a situação do estoque na própria prateleira;</w:t>
      </w:r>
    </w:p>
    <w:p>
      <w:pPr>
        <w:pStyle w:val="ListParagraph"/>
        <w:numPr>
          <w:ilvl w:val="0"/>
          <w:numId w:val="10"/>
        </w:numPr>
        <w:spacing w:after="0" w:before="0" w:line="360"/>
        <w:jc w:val="both"/>
      </w:pPr>
      <w:r>
        <w:rPr>
          <w:b/>
          <w:bCs/>
        </w:rPr>
        <w:t xml:space="preserve">sensor INA219</w:t>
      </w:r>
      <w:r>
        <w:t xml:space="preserve">, que mede o consumo de energia do dispositivo.</w:t>
      </w:r>
    </w:p>
    <w:p>
      <w:pPr>
        <w:pStyle w:val="Heading2"/>
        <w:keepNext/>
        <w:spacing w:after="360" w:before="360" w:line="360"/>
      </w:pPr>
      <w:r>
        <w:t xml:space="preserve">6.2 Comunicação com a Nuvem</w:t>
      </w:r>
    </w:p>
    <w:p>
      <w:pPr>
        <w:spacing w:after="0" w:before="0" w:line="360"/>
        <w:ind w:firstLine="709"/>
        <w:jc w:val="both"/>
      </w:pPr>
      <w:r>
        <w:t xml:space="preserve">O banco de dados já possui o perfil dispositivo, cujas permissões se limitam a atualizar o peso atual e o horário da leitura de cada prateleira. O ESP32 fará login com essa conta pela API REST do Firebase Authentication e enviará cada leitura à API REST do Realtime Database. O painel não precisa de alterações para receber esses dados, pois já reage a qualquer mudança no peso.</w:t>
      </w:r>
    </w:p>
    <w:p>
      <w:pPr>
        <w:spacing w:after="0" w:before="0" w:line="360"/>
        <w:ind w:firstLine="709"/>
        <w:jc w:val="both"/>
      </w:pPr>
      <w:r>
        <w:t xml:space="preserve">Enquanto o hardware não está pronto, o envio de dados pode ser simulado de duas formas: pelo campo de teste manual do painel ou pelo script simulador_balanca.py, que utiliza a mesma conta e a mesma API previstas para o ESP32.</w:t>
      </w:r>
    </w:p>
    <w:p>
      <w:pPr>
        <w:pStyle w:val="Heading2"/>
        <w:keepNext/>
        <w:spacing w:after="360" w:before="360" w:line="360"/>
      </w:pPr>
      <w:r>
        <w:t xml:space="preserve">6.3 Próximas Etapas</w:t>
      </w:r>
    </w:p>
    <w:p>
      <w:pPr>
        <w:spacing w:after="0" w:before="0" w:line="360"/>
        <w:ind w:firstLine="709"/>
        <w:jc w:val="both"/>
      </w:pPr>
      <w:r>
        <w:t xml:space="preserve">Na Parte 2 serão implementados o envio de comandos do painel para o dispositivo, como tarar a balança e silenciar o alarme, e o uso de tarefas simultâneas com FreeRTOS no ESP32. Também serão feitas as medições de uso de CPU, de memória e de consumo de energia, além das comparações entre leitura por </w:t>
      </w:r>
      <w:r>
        <w:rPr>
          <w:i/>
          <w:iCs/>
        </w:rPr>
        <w:t xml:space="preserve">polling</w:t>
      </w:r>
      <w:r>
        <w:t xml:space="preserve"> e por interrupção, envio contínuo e em lote e operação em modo ativo e em </w:t>
      </w:r>
      <w:r>
        <w:rPr>
          <w:i/>
          <w:iCs/>
        </w:rPr>
        <w:t xml:space="preserve">deep sleep</w:t>
      </w:r>
      <w:r>
        <w:t xml:space="preserve">.</w:t>
      </w:r>
    </w:p>
    <w:p>
      <w:r>
        <w:br w:type="page"/>
      </w:r>
    </w:p>
    <w:p>
      <w:pPr>
        <w:pStyle w:val="Heading1"/>
        <w:spacing w:after="360" w:before="0" w:line="360"/>
      </w:pPr>
      <w:r>
        <w:t xml:space="preserve">7 CONCLUSÃO</w:t>
      </w:r>
    </w:p>
    <w:p>
      <w:pPr>
        <w:spacing w:after="0" w:before="0" w:line="360"/>
        <w:ind w:firstLine="709"/>
        <w:jc w:val="both"/>
      </w:pPr>
      <w:r>
        <w:t xml:space="preserve">A primeira parte do projeto resultou em um sistema web funcional, publicado na nuvem e acessível por computador e celular, que atende aos requisitos de operações CRUD, armazenamento em nuvem e atualização em tempo real. O Painel de Reposição transforma o peso de cada prateleira em quantidade de produtos, classifica a situação do estoque e registra as entradas e saídas, permitindo identificar rapidamente os itens com estoque baixo.</w:t>
      </w:r>
    </w:p>
    <w:p>
      <w:pPr>
        <w:spacing w:after="0" w:before="0" w:line="360"/>
        <w:ind w:firstLine="709"/>
        <w:jc w:val="both"/>
      </w:pPr>
      <w:r>
        <w:t xml:space="preserve">As regras de segurança do Firebase e a separação por perfis garantem que cada usuário, incluindo o futuro dispositivo embarcado, tenha acesso apenas ao necessário. Como a balança se comunicará somente com o banco de dados, a integração da Parte 2 poderá ser feita sem mudanças na estrutura atual, e o trabalho poderá se concentrar no hardware, no firmware do ESP32 e nas análises de desempenho exigidas pela disciplina.</w:t>
      </w:r>
    </w:p>
    <w:p>
      <w:r>
        <w:br w:type="page"/>
      </w:r>
    </w:p>
    <w:p>
      <w:pPr>
        <w:pStyle w:val="Heading1"/>
        <w:spacing w:after="360" w:line="360"/>
        <w:jc w:val="center"/>
      </w:pPr>
      <w:r>
        <w:t xml:space="preserve">REFERÊNCIAS</w:t>
      </w:r>
    </w:p>
    <w:p>
      <w:pPr>
        <w:spacing w:after="240" w:before="0" w:line="240"/>
        <w:jc w:val="left"/>
      </w:pPr>
      <w:r>
        <w:t xml:space="preserve">AVIA SEMICONDUCTOR. </w:t>
      </w:r>
      <w:r>
        <w:rPr>
          <w:b/>
          <w:bCs/>
        </w:rPr>
        <w:t xml:space="preserve">HX711: 24-bit analog-to-digital converter (ADC) for weigh scales</w:t>
      </w:r>
      <w:r>
        <w:t xml:space="preserve">. Datasheet. Xiamen: Avia Semiconductor, [20--].</w:t>
      </w:r>
    </w:p>
    <w:p>
      <w:pPr>
        <w:spacing w:after="240" w:before="0" w:line="240"/>
        <w:jc w:val="left"/>
      </w:pPr>
      <w:r>
        <w:t xml:space="preserve">ESPRESSIF SYSTEMS. </w:t>
      </w:r>
      <w:r>
        <w:rPr>
          <w:b/>
          <w:bCs/>
        </w:rPr>
        <w:t xml:space="preserve">ESP32 technical reference manual</w:t>
      </w:r>
      <w:r>
        <w:t xml:space="preserve">. Xangai: Espressif Systems, 2023. Disponível em: https://www.espressif.com/sites/default/files/documentation/esp32_technical_reference_manual_en.pdf. Acesso em: 1 out. 2026.</w:t>
      </w:r>
    </w:p>
    <w:p>
      <w:pPr>
        <w:spacing w:after="240" w:before="0" w:line="240"/>
        <w:jc w:val="left"/>
      </w:pPr>
      <w:r>
        <w:t xml:space="preserve">GOOGLE. </w:t>
      </w:r>
      <w:r>
        <w:rPr>
          <w:b/>
          <w:bCs/>
        </w:rPr>
        <w:t xml:space="preserve">Firebase Authentication</w:t>
      </w:r>
      <w:r>
        <w:t xml:space="preserve">. Firebase Documentation. Disponível em: https://firebase.google.com/docs/auth. Acesso em: 1 out. 2026.</w:t>
      </w:r>
    </w:p>
    <w:p>
      <w:pPr>
        <w:spacing w:after="240" w:before="0" w:line="240"/>
        <w:jc w:val="left"/>
      </w:pPr>
      <w:r>
        <w:t xml:space="preserve">GOOGLE. </w:t>
      </w:r>
      <w:r>
        <w:rPr>
          <w:b/>
          <w:bCs/>
        </w:rPr>
        <w:t xml:space="preserve">Firebase Hosting</w:t>
      </w:r>
      <w:r>
        <w:t xml:space="preserve">. Firebase Documentation. Disponível em: https://firebase.google.com/docs/hosting. Acesso em: 1 out. 2026.</w:t>
      </w:r>
    </w:p>
    <w:p>
      <w:pPr>
        <w:spacing w:after="240" w:before="0" w:line="240"/>
        <w:jc w:val="left"/>
      </w:pPr>
      <w:r>
        <w:t xml:space="preserve">GOOGLE. </w:t>
      </w:r>
      <w:r>
        <w:rPr>
          <w:b/>
          <w:bCs/>
        </w:rPr>
        <w:t xml:space="preserve">Firebase Realtime Database</w:t>
      </w:r>
      <w:r>
        <w:t xml:space="preserve">. Firebase Documentation. Disponível em: https://firebase.google.com/docs/database. Acesso em: 1 out. 2026.</w:t>
      </w:r>
    </w:p>
    <w:p>
      <w:pPr>
        <w:spacing w:after="240" w:before="0" w:line="240"/>
        <w:jc w:val="left"/>
      </w:pPr>
      <w:r>
        <w:t xml:space="preserve">GOOGLE. </w:t>
      </w:r>
      <w:r>
        <w:rPr>
          <w:b/>
          <w:bCs/>
        </w:rPr>
        <w:t xml:space="preserve">Firebase Security Rules</w:t>
      </w:r>
      <w:r>
        <w:t xml:space="preserve">. Firebase Documentation. Disponível em: https://firebase.google.com/docs/rules. Acesso em: 1 out. 2026.</w:t>
      </w:r>
    </w:p>
    <w:p>
      <w:pPr>
        <w:spacing w:after="240" w:before="0" w:line="240"/>
        <w:jc w:val="left"/>
      </w:pPr>
      <w:r>
        <w:t xml:space="preserve">MOZILLA. </w:t>
      </w:r>
      <w:r>
        <w:rPr>
          <w:b/>
          <w:bCs/>
        </w:rPr>
        <w:t xml:space="preserve">MDN Web Docs: HTML</w:t>
      </w:r>
      <w:r>
        <w:t xml:space="preserve">. Disponível em: https://developer.mozilla.org/pt-BR/docs/Web/HTML. Acesso em: 1 out. 2026.</w:t>
      </w:r>
    </w:p>
    <w:p>
      <w:pPr>
        <w:spacing w:after="240" w:before="0" w:line="240"/>
        <w:jc w:val="left"/>
      </w:pPr>
      <w:r>
        <w:t xml:space="preserve">PRESSMAN, Roger S.; MAXIM, Bruce R. </w:t>
      </w:r>
      <w:r>
        <w:rPr>
          <w:b/>
          <w:bCs/>
        </w:rPr>
        <w:t xml:space="preserve">Engenharia de software: uma abordagem profissional</w:t>
      </w:r>
      <w:r>
        <w:t xml:space="preserve">. 8. ed. Porto Alegre: AMGH, 2016.</w:t>
      </w:r>
    </w:p>
    <w:p>
      <w:pPr>
        <w:spacing w:after="240" w:before="0" w:line="240"/>
        <w:jc w:val="left"/>
      </w:pPr>
      <w:r>
        <w:t xml:space="preserve">SOMMERVILLE, Ian. </w:t>
      </w:r>
      <w:r>
        <w:rPr>
          <w:b/>
          <w:bCs/>
        </w:rPr>
        <w:t xml:space="preserve">Engenharia de software</w:t>
      </w:r>
      <w:r>
        <w:t xml:space="preserve">. 10. ed. São Paulo: Pearson Education do Brasil, 2018.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 w:start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abstractNum w:abstractNumId="1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d9bee5baf0f80b8aec8287a5b6b81b6445cc49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Painel de Reposição – Balança Inteligente de Prateleira</dc:title>
  <dc:creator>Grupo PEI I</dc:creator>
  <cp:lastModifiedBy>Un-named</cp:lastModifiedBy>
  <cp:revision>1</cp:revision>
  <dcterms:created xsi:type="dcterms:W3CDTF">2026-10-01T20:18:12.806Z</dcterms:created>
  <dcterms:modified xsi:type="dcterms:W3CDTF">2026-10-01T20:18:12.806Z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