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017AD" w14:textId="65A4D310" w:rsidR="00801069" w:rsidRPr="00ED60C4" w:rsidRDefault="00BA53CB" w:rsidP="006A1660">
      <w:r w:rsidRPr="00ED60C4">
        <w:rPr>
          <w:noProof/>
        </w:rPr>
        <w:drawing>
          <wp:anchor distT="0" distB="0" distL="0" distR="0" simplePos="0" relativeHeight="251658240" behindDoc="0" locked="0" layoutInCell="1" hidden="0" allowOverlap="1" wp14:anchorId="32812193" wp14:editId="54462C2E">
            <wp:simplePos x="0" y="0"/>
            <wp:positionH relativeFrom="column">
              <wp:posOffset>762000</wp:posOffset>
            </wp:positionH>
            <wp:positionV relativeFrom="paragraph">
              <wp:posOffset>-290830</wp:posOffset>
            </wp:positionV>
            <wp:extent cx="525780" cy="525779"/>
            <wp:effectExtent l="0" t="0" r="0" b="0"/>
            <wp:wrapNone/>
            <wp:docPr id="7" name="image2.png" descr="Logotipo, Ícone  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2.png" descr="Logotipo, Ícone  O conteúdo gerado por IA pode estar incorreto."/>
                    <pic:cNvPicPr preferRelativeResize="0"/>
                  </pic:nvPicPr>
                  <pic:blipFill>
                    <a:blip r:embed="rId8"/>
                    <a:srcRect/>
                    <a:stretch>
                      <a:fillRect/>
                    </a:stretch>
                  </pic:blipFill>
                  <pic:spPr>
                    <a:xfrm>
                      <a:off x="0" y="0"/>
                      <a:ext cx="525780" cy="525779"/>
                    </a:xfrm>
                    <a:prstGeom prst="rect">
                      <a:avLst/>
                    </a:prstGeom>
                    <a:ln/>
                  </pic:spPr>
                </pic:pic>
              </a:graphicData>
            </a:graphic>
          </wp:anchor>
        </w:drawing>
      </w:r>
    </w:p>
    <w:p w14:paraId="61E93637" w14:textId="77777777" w:rsidR="00801069" w:rsidRPr="00ED60C4" w:rsidRDefault="00801069" w:rsidP="006A1660"/>
    <w:p w14:paraId="4AD1D6CA" w14:textId="2D7E6992" w:rsidR="00801069" w:rsidRPr="00ED60C4" w:rsidRDefault="00000000" w:rsidP="006A1660">
      <w:r w:rsidRPr="00ED60C4">
        <w:t>UNIVERSIDADE PRESBITERIANA MACKENZIE</w:t>
      </w:r>
    </w:p>
    <w:p w14:paraId="6F29D20E" w14:textId="77777777" w:rsidR="00801069" w:rsidRPr="00ED60C4" w:rsidRDefault="00801069" w:rsidP="006A1660"/>
    <w:p w14:paraId="326C58A6" w14:textId="77777777" w:rsidR="00801069" w:rsidRPr="00ED60C4" w:rsidRDefault="00801069" w:rsidP="006A1660"/>
    <w:p w14:paraId="0191B1FF" w14:textId="77777777" w:rsidR="00801069" w:rsidRPr="00ED60C4" w:rsidRDefault="00801069" w:rsidP="006A1660"/>
    <w:p w14:paraId="4D66475F" w14:textId="77777777" w:rsidR="00801069" w:rsidRPr="00ED60C4" w:rsidRDefault="00801069" w:rsidP="006A1660"/>
    <w:p w14:paraId="67CCE924" w14:textId="77777777" w:rsidR="00801069" w:rsidRPr="00ED60C4" w:rsidRDefault="00801069" w:rsidP="006A1660"/>
    <w:p w14:paraId="3B190962" w14:textId="77777777" w:rsidR="00801069" w:rsidRPr="00ED60C4" w:rsidRDefault="00801069" w:rsidP="006A1660"/>
    <w:p w14:paraId="4A89BF61" w14:textId="77777777" w:rsidR="00801069" w:rsidRPr="00ED60C4" w:rsidRDefault="00801069" w:rsidP="006A1660"/>
    <w:p w14:paraId="217FD0B8" w14:textId="4B61D412" w:rsidR="00801069" w:rsidRPr="00ED60C4" w:rsidRDefault="00000000" w:rsidP="006A1660">
      <w:r w:rsidRPr="00ED60C4">
        <w:t xml:space="preserve">PROJETO APLICADO </w:t>
      </w:r>
      <w:r w:rsidR="004C0EE8" w:rsidRPr="00ED60C4">
        <w:t>I</w:t>
      </w:r>
      <w:r w:rsidRPr="00ED60C4">
        <w:t>I – CURSO CIÊNCIA DE DADOS</w:t>
      </w:r>
    </w:p>
    <w:p w14:paraId="3F76EC93" w14:textId="77777777" w:rsidR="00801069" w:rsidRPr="00ED60C4" w:rsidRDefault="00801069" w:rsidP="006A1660"/>
    <w:p w14:paraId="505E930D" w14:textId="77777777" w:rsidR="00801069" w:rsidRPr="00ED60C4" w:rsidRDefault="00801069" w:rsidP="006A1660"/>
    <w:p w14:paraId="573C36C8" w14:textId="77777777" w:rsidR="00801069" w:rsidRPr="00ED60C4" w:rsidRDefault="00801069" w:rsidP="006A1660"/>
    <w:p w14:paraId="788949ED" w14:textId="77777777" w:rsidR="002C2C23" w:rsidRPr="00ED60C4" w:rsidRDefault="00000000" w:rsidP="006A1660">
      <w:r w:rsidRPr="00ED60C4">
        <w:t xml:space="preserve">TURMA </w:t>
      </w:r>
      <w:r w:rsidR="002C2C23" w:rsidRPr="00ED60C4">
        <w:t>201825166.000.03A</w:t>
      </w:r>
      <w:r w:rsidRPr="00ED60C4">
        <w:t xml:space="preserve"> – GRUPO </w:t>
      </w:r>
      <w:r w:rsidR="004C0EE8" w:rsidRPr="00ED60C4">
        <w:t>19</w:t>
      </w:r>
    </w:p>
    <w:p w14:paraId="3C0E876D" w14:textId="45E5F631" w:rsidR="00801069" w:rsidRPr="00ED60C4" w:rsidRDefault="00000000" w:rsidP="006A1660">
      <w:r w:rsidRPr="00ED60C4">
        <w:t>GUILHERME AUGUSTO LEAL OLIVEIRA</w:t>
      </w:r>
    </w:p>
    <w:p w14:paraId="146E223D" w14:textId="6FD14C1C" w:rsidR="00801069" w:rsidRPr="00ED60C4" w:rsidRDefault="00000000" w:rsidP="006A1660">
      <w:r w:rsidRPr="00ED60C4">
        <w:t>GUILHERME ROCHA DE SOUZA DUARTE GUILHERME SANTOS OLIVEIRA RICARDO ZULIAN DE SOUZA AMARAL</w:t>
      </w:r>
    </w:p>
    <w:p w14:paraId="60243621" w14:textId="77777777" w:rsidR="00801069" w:rsidRPr="00ED60C4" w:rsidRDefault="00801069" w:rsidP="006A1660"/>
    <w:p w14:paraId="683D8420" w14:textId="34B26CDF" w:rsidR="00801069" w:rsidRPr="00ED60C4" w:rsidRDefault="00510FB8" w:rsidP="006A1660">
      <w:r>
        <w:t>ESTUDO DE ATAS DO COPOM COMO FERRAMENTA PREDITORA</w:t>
      </w:r>
    </w:p>
    <w:p w14:paraId="1B02AE4C" w14:textId="77777777" w:rsidR="00801069" w:rsidRPr="00ED60C4" w:rsidRDefault="00801069" w:rsidP="006A1660"/>
    <w:p w14:paraId="50E557F3" w14:textId="77777777" w:rsidR="00801069" w:rsidRPr="00ED60C4" w:rsidRDefault="00801069" w:rsidP="006A1660"/>
    <w:p w14:paraId="096BE3EA" w14:textId="77777777" w:rsidR="00801069" w:rsidRPr="00ED60C4" w:rsidRDefault="00801069" w:rsidP="006A1660"/>
    <w:p w14:paraId="0B134B4C" w14:textId="77777777" w:rsidR="00801069" w:rsidRPr="00ED60C4" w:rsidRDefault="00801069" w:rsidP="006A1660"/>
    <w:p w14:paraId="7E3C5A6D" w14:textId="77777777" w:rsidR="00801069" w:rsidRPr="00ED60C4" w:rsidRDefault="00801069" w:rsidP="006A1660"/>
    <w:p w14:paraId="6C661429" w14:textId="77777777" w:rsidR="00801069" w:rsidRPr="00ED60C4" w:rsidRDefault="00801069" w:rsidP="006A1660"/>
    <w:p w14:paraId="23205FCF" w14:textId="77777777" w:rsidR="00801069" w:rsidRPr="00ED60C4" w:rsidRDefault="00801069" w:rsidP="006A1660"/>
    <w:p w14:paraId="2C0845DE" w14:textId="77777777" w:rsidR="00801069" w:rsidRPr="00ED60C4" w:rsidRDefault="00801069" w:rsidP="006A1660"/>
    <w:p w14:paraId="546D1BEE" w14:textId="77777777" w:rsidR="00801069" w:rsidRPr="00ED60C4" w:rsidRDefault="00801069" w:rsidP="006A1660"/>
    <w:p w14:paraId="78D561D5" w14:textId="77777777" w:rsidR="00801069" w:rsidRPr="00ED60C4" w:rsidRDefault="00801069" w:rsidP="006A1660"/>
    <w:p w14:paraId="2D17298F" w14:textId="77777777" w:rsidR="00801069" w:rsidRPr="00ED60C4" w:rsidRDefault="00801069" w:rsidP="006A1660"/>
    <w:p w14:paraId="6CA20C1E" w14:textId="77777777" w:rsidR="00801069" w:rsidRPr="00ED60C4" w:rsidRDefault="00801069" w:rsidP="006A1660"/>
    <w:p w14:paraId="1FB7CB71" w14:textId="77777777" w:rsidR="00801069" w:rsidRPr="00ED60C4" w:rsidRDefault="00801069" w:rsidP="006A1660"/>
    <w:p w14:paraId="6904814B" w14:textId="77777777" w:rsidR="00801069" w:rsidRPr="00ED60C4" w:rsidRDefault="00801069" w:rsidP="006A1660"/>
    <w:p w14:paraId="6CE112E1" w14:textId="66F21472" w:rsidR="00801069" w:rsidRPr="00ED60C4" w:rsidRDefault="00000000" w:rsidP="005A4E99">
      <w:pPr>
        <w:jc w:val="center"/>
        <w:sectPr w:rsidR="00801069" w:rsidRPr="00ED60C4">
          <w:footerReference w:type="default" r:id="rId9"/>
          <w:pgSz w:w="12240" w:h="15840"/>
          <w:pgMar w:top="1380" w:right="720" w:bottom="280" w:left="1440" w:header="720" w:footer="720" w:gutter="0"/>
          <w:pgNumType w:start="1"/>
          <w:cols w:space="720"/>
        </w:sectPr>
      </w:pPr>
      <w:r w:rsidRPr="00ED60C4">
        <w:t>São Paulo 202</w:t>
      </w:r>
      <w:r w:rsidR="00510FB8">
        <w:t>5</w:t>
      </w:r>
    </w:p>
    <w:p w14:paraId="49907455" w14:textId="77777777" w:rsidR="002C2C23" w:rsidRDefault="002C2C23" w:rsidP="006A1660">
      <w:r w:rsidRPr="00ED60C4">
        <w:lastRenderedPageBreak/>
        <w:t>TURMA 201825166.000.03A – GRUPO 19</w:t>
      </w:r>
    </w:p>
    <w:p w14:paraId="3C6C6E86" w14:textId="77777777" w:rsidR="00510FB8" w:rsidRPr="00ED60C4" w:rsidRDefault="00510FB8" w:rsidP="006A1660"/>
    <w:p w14:paraId="36709D35" w14:textId="7E2E1960" w:rsidR="00801069" w:rsidRPr="00ED60C4" w:rsidRDefault="00000000" w:rsidP="006A1660">
      <w:r w:rsidRPr="00ED60C4">
        <w:t>GUILHERME AUGUSTO LEAL OLIVEIRA</w:t>
      </w:r>
    </w:p>
    <w:p w14:paraId="24899592" w14:textId="77777777" w:rsidR="002C2C23" w:rsidRPr="00ED60C4" w:rsidRDefault="00000000" w:rsidP="006A1660">
      <w:r w:rsidRPr="00ED60C4">
        <w:t xml:space="preserve">GUILHERME ROCHA DE SOUZA </w:t>
      </w:r>
      <w:r w:rsidR="002C2C23" w:rsidRPr="00ED60C4">
        <w:t>D</w:t>
      </w:r>
      <w:r w:rsidRPr="00ED60C4">
        <w:t xml:space="preserve">UARTE </w:t>
      </w:r>
    </w:p>
    <w:p w14:paraId="66255DA1" w14:textId="77777777" w:rsidR="002C2C23" w:rsidRPr="00ED60C4" w:rsidRDefault="00000000" w:rsidP="006A1660">
      <w:r w:rsidRPr="00ED60C4">
        <w:t xml:space="preserve">GUILHERME SANTOS </w:t>
      </w:r>
      <w:r w:rsidR="002C2C23" w:rsidRPr="00ED60C4">
        <w:t>OLIVEIRA</w:t>
      </w:r>
      <w:r w:rsidRPr="00ED60C4">
        <w:t xml:space="preserve"> </w:t>
      </w:r>
    </w:p>
    <w:p w14:paraId="194BD020" w14:textId="4C104E75" w:rsidR="00801069" w:rsidRPr="00ED60C4" w:rsidRDefault="00000000" w:rsidP="006A1660">
      <w:r w:rsidRPr="00ED60C4">
        <w:t xml:space="preserve">RICARDO ZULIAN DE SOUZA </w:t>
      </w:r>
      <w:r w:rsidR="00FB76FC">
        <w:t>A</w:t>
      </w:r>
      <w:r w:rsidRPr="00ED60C4">
        <w:t>MARAL</w:t>
      </w:r>
    </w:p>
    <w:p w14:paraId="0C7C1540" w14:textId="77777777" w:rsidR="00801069" w:rsidRPr="00ED60C4" w:rsidRDefault="00801069" w:rsidP="006A1660"/>
    <w:p w14:paraId="53568552" w14:textId="77777777" w:rsidR="00801069" w:rsidRPr="00ED60C4" w:rsidRDefault="00801069" w:rsidP="006A1660"/>
    <w:p w14:paraId="394587BC" w14:textId="77777777" w:rsidR="00801069" w:rsidRPr="00ED60C4" w:rsidRDefault="00801069" w:rsidP="006A1660"/>
    <w:p w14:paraId="5155A31F" w14:textId="77777777" w:rsidR="00510FB8" w:rsidRPr="00ED60C4" w:rsidRDefault="00510FB8" w:rsidP="005A4E99">
      <w:pPr>
        <w:jc w:val="center"/>
      </w:pPr>
      <w:r>
        <w:t>ESTUDO DE ATAS DO COPOM COMO FERRAMENTA PREDITORA</w:t>
      </w:r>
    </w:p>
    <w:p w14:paraId="15BA7668" w14:textId="77777777" w:rsidR="00801069" w:rsidRPr="00ED60C4" w:rsidRDefault="00801069" w:rsidP="005A4E99">
      <w:pPr>
        <w:jc w:val="center"/>
      </w:pPr>
    </w:p>
    <w:p w14:paraId="2D5D2E74" w14:textId="77777777" w:rsidR="00801069" w:rsidRPr="00ED60C4" w:rsidRDefault="00801069" w:rsidP="005A4E99">
      <w:pPr>
        <w:jc w:val="center"/>
      </w:pPr>
    </w:p>
    <w:p w14:paraId="6ACBD43B" w14:textId="77777777" w:rsidR="00801069" w:rsidRPr="00ED60C4" w:rsidRDefault="00801069" w:rsidP="005A4E99">
      <w:pPr>
        <w:jc w:val="center"/>
      </w:pPr>
    </w:p>
    <w:p w14:paraId="2899CF33" w14:textId="77777777" w:rsidR="00801069" w:rsidRPr="00ED60C4" w:rsidRDefault="00801069" w:rsidP="005A4E99">
      <w:pPr>
        <w:jc w:val="center"/>
      </w:pPr>
    </w:p>
    <w:p w14:paraId="2FAEA36E" w14:textId="77777777" w:rsidR="00801069" w:rsidRPr="00ED60C4" w:rsidRDefault="00801069" w:rsidP="005A4E99">
      <w:pPr>
        <w:jc w:val="center"/>
      </w:pPr>
    </w:p>
    <w:p w14:paraId="59C08CE0" w14:textId="3E99E49B" w:rsidR="00801069" w:rsidRPr="00ED60C4" w:rsidRDefault="00000000" w:rsidP="005A4E99">
      <w:pPr>
        <w:jc w:val="center"/>
      </w:pPr>
      <w:r w:rsidRPr="00ED60C4">
        <w:t xml:space="preserve">Projeto aplicado apresentado à Universidade Presbiteriana Mackenzie como requisito parcial para conclusão da disciplina Projeto Aplicado </w:t>
      </w:r>
      <w:r w:rsidR="00083D5D" w:rsidRPr="00ED60C4">
        <w:t>I</w:t>
      </w:r>
      <w:r w:rsidRPr="00ED60C4">
        <w:t>I.</w:t>
      </w:r>
    </w:p>
    <w:p w14:paraId="4AE94604" w14:textId="77777777" w:rsidR="00801069" w:rsidRPr="00ED60C4" w:rsidRDefault="00801069" w:rsidP="005A4E99">
      <w:pPr>
        <w:jc w:val="center"/>
      </w:pPr>
    </w:p>
    <w:p w14:paraId="722FDCB8" w14:textId="77777777" w:rsidR="00801069" w:rsidRPr="00ED60C4" w:rsidRDefault="00801069" w:rsidP="005A4E99">
      <w:pPr>
        <w:jc w:val="center"/>
      </w:pPr>
    </w:p>
    <w:p w14:paraId="313373CF" w14:textId="77777777" w:rsidR="00801069" w:rsidRPr="00ED60C4" w:rsidRDefault="00801069" w:rsidP="005A4E99">
      <w:pPr>
        <w:jc w:val="center"/>
      </w:pPr>
    </w:p>
    <w:p w14:paraId="1DEE9482" w14:textId="77777777" w:rsidR="00801069" w:rsidRPr="00ED60C4" w:rsidRDefault="00801069" w:rsidP="005A4E99">
      <w:pPr>
        <w:jc w:val="center"/>
      </w:pPr>
    </w:p>
    <w:p w14:paraId="64C3FD91" w14:textId="3ED90A41" w:rsidR="00801069" w:rsidRPr="00ED60C4" w:rsidRDefault="00000000" w:rsidP="005A4E99">
      <w:pPr>
        <w:jc w:val="center"/>
      </w:pPr>
      <w:r w:rsidRPr="00ED60C4">
        <w:t xml:space="preserve">Orientador: Professor </w:t>
      </w:r>
      <w:r w:rsidR="002C2C23" w:rsidRPr="00ED60C4">
        <w:t>Felipe Albino dos Santos</w:t>
      </w:r>
    </w:p>
    <w:p w14:paraId="4DE3824F" w14:textId="77777777" w:rsidR="00801069" w:rsidRPr="00ED60C4" w:rsidRDefault="00801069" w:rsidP="006A1660"/>
    <w:p w14:paraId="2C0AFA5A" w14:textId="77777777" w:rsidR="00801069" w:rsidRPr="00ED60C4" w:rsidRDefault="00801069" w:rsidP="006A1660"/>
    <w:p w14:paraId="3C330684" w14:textId="77777777" w:rsidR="00801069" w:rsidRPr="00ED60C4" w:rsidRDefault="00801069" w:rsidP="006A1660"/>
    <w:p w14:paraId="0C8DDC29" w14:textId="77777777" w:rsidR="00801069" w:rsidRPr="00ED60C4" w:rsidRDefault="00801069" w:rsidP="006A1660"/>
    <w:p w14:paraId="3943BB14" w14:textId="77777777" w:rsidR="00801069" w:rsidRPr="00ED60C4" w:rsidRDefault="00801069" w:rsidP="006A1660"/>
    <w:p w14:paraId="766CD238" w14:textId="77777777" w:rsidR="00801069" w:rsidRPr="00ED60C4" w:rsidRDefault="00801069" w:rsidP="006A1660"/>
    <w:p w14:paraId="47C99405" w14:textId="77777777" w:rsidR="00801069" w:rsidRPr="00ED60C4" w:rsidRDefault="00801069" w:rsidP="006A1660"/>
    <w:p w14:paraId="1B407064" w14:textId="77777777" w:rsidR="00801069" w:rsidRPr="00ED60C4" w:rsidRDefault="00801069" w:rsidP="006A1660"/>
    <w:p w14:paraId="12246760" w14:textId="77777777" w:rsidR="00801069" w:rsidRPr="00ED60C4" w:rsidRDefault="00801069" w:rsidP="006A1660"/>
    <w:p w14:paraId="199E8673" w14:textId="77777777" w:rsidR="00801069" w:rsidRPr="00ED60C4" w:rsidRDefault="00801069" w:rsidP="006A1660"/>
    <w:p w14:paraId="7198A292" w14:textId="371E767D" w:rsidR="00801069" w:rsidRPr="00ED60C4" w:rsidRDefault="00000000" w:rsidP="005A4E99">
      <w:pPr>
        <w:jc w:val="center"/>
        <w:sectPr w:rsidR="00801069" w:rsidRPr="00ED60C4">
          <w:headerReference w:type="default" r:id="rId10"/>
          <w:pgSz w:w="12240" w:h="15840"/>
          <w:pgMar w:top="1380" w:right="720" w:bottom="280" w:left="1440" w:header="583" w:footer="0" w:gutter="0"/>
          <w:cols w:space="720"/>
        </w:sectPr>
      </w:pPr>
      <w:r w:rsidRPr="00ED60C4">
        <w:t>São Paulo 202</w:t>
      </w:r>
      <w:r w:rsidR="00510FB8">
        <w:t>5</w:t>
      </w:r>
    </w:p>
    <w:p w14:paraId="6AB3FCDA" w14:textId="245F0BDF" w:rsidR="00801069" w:rsidRPr="00ED60C4" w:rsidRDefault="00C72FC9" w:rsidP="006A1660">
      <w:pPr>
        <w:pStyle w:val="Heading1"/>
        <w:numPr>
          <w:ilvl w:val="0"/>
          <w:numId w:val="2"/>
        </w:numPr>
      </w:pPr>
      <w:bookmarkStart w:id="0" w:name="_Toc211958190"/>
      <w:r>
        <w:lastRenderedPageBreak/>
        <w:t>–</w:t>
      </w:r>
      <w:r w:rsidR="00000000" w:rsidRPr="00ED60C4">
        <w:t xml:space="preserve"> SUMÁRIO</w:t>
      </w:r>
      <w:bookmarkEnd w:id="0"/>
    </w:p>
    <w:p w14:paraId="15F824BE" w14:textId="77777777" w:rsidR="00801069" w:rsidRPr="00ED60C4" w:rsidRDefault="00801069" w:rsidP="006A1660">
      <w:pPr>
        <w:pStyle w:val="Heading1"/>
      </w:pPr>
    </w:p>
    <w:sdt>
      <w:sdtPr>
        <w:id w:val="1076564460"/>
        <w:docPartObj>
          <w:docPartGallery w:val="Table of Contents"/>
          <w:docPartUnique/>
        </w:docPartObj>
      </w:sdtPr>
      <w:sdtContent>
        <w:p w14:paraId="3C91DFB9" w14:textId="323020A2" w:rsidR="00356C80" w:rsidRDefault="00000000">
          <w:pPr>
            <w:pStyle w:val="TOC1"/>
            <w:rPr>
              <w:rFonts w:asciiTheme="minorHAnsi" w:eastAsiaTheme="minorEastAsia" w:hAnsiTheme="minorHAnsi" w:cstheme="minorBidi"/>
              <w:noProof/>
              <w:kern w:val="2"/>
              <w:sz w:val="24"/>
              <w:szCs w:val="24"/>
              <w14:ligatures w14:val="standardContextual"/>
            </w:rPr>
          </w:pPr>
          <w:r w:rsidRPr="00ED60C4">
            <w:fldChar w:fldCharType="begin"/>
          </w:r>
          <w:r w:rsidRPr="00ED60C4">
            <w:instrText xml:space="preserve"> TOC \h \u \z \t "Heading 1,1,Heading 2,2,Heading 3,3,"</w:instrText>
          </w:r>
          <w:r w:rsidRPr="00ED60C4">
            <w:fldChar w:fldCharType="separate"/>
          </w:r>
          <w:hyperlink w:anchor="_Toc211958190" w:history="1">
            <w:r w:rsidR="00356C80" w:rsidRPr="00073FCF">
              <w:rPr>
                <w:rStyle w:val="Hyperlink"/>
                <w:noProof/>
              </w:rPr>
              <w:t>1</w:t>
            </w:r>
            <w:r w:rsidR="00356C80">
              <w:rPr>
                <w:rFonts w:asciiTheme="minorHAnsi" w:eastAsiaTheme="minorEastAsia" w:hAnsiTheme="minorHAnsi" w:cstheme="minorBidi"/>
                <w:noProof/>
                <w:kern w:val="2"/>
                <w:sz w:val="24"/>
                <w:szCs w:val="24"/>
                <w14:ligatures w14:val="standardContextual"/>
              </w:rPr>
              <w:tab/>
            </w:r>
            <w:r w:rsidR="00356C80" w:rsidRPr="00073FCF">
              <w:rPr>
                <w:rStyle w:val="Hyperlink"/>
                <w:noProof/>
              </w:rPr>
              <w:t>– SUMÁRIO</w:t>
            </w:r>
            <w:r w:rsidR="00356C80">
              <w:rPr>
                <w:noProof/>
                <w:webHidden/>
              </w:rPr>
              <w:tab/>
            </w:r>
            <w:r w:rsidR="00356C80">
              <w:rPr>
                <w:noProof/>
                <w:webHidden/>
              </w:rPr>
              <w:fldChar w:fldCharType="begin"/>
            </w:r>
            <w:r w:rsidR="00356C80">
              <w:rPr>
                <w:noProof/>
                <w:webHidden/>
              </w:rPr>
              <w:instrText xml:space="preserve"> PAGEREF _Toc211958190 \h </w:instrText>
            </w:r>
            <w:r w:rsidR="00356C80">
              <w:rPr>
                <w:noProof/>
                <w:webHidden/>
              </w:rPr>
            </w:r>
            <w:r w:rsidR="00356C80">
              <w:rPr>
                <w:noProof/>
                <w:webHidden/>
              </w:rPr>
              <w:fldChar w:fldCharType="separate"/>
            </w:r>
            <w:r w:rsidR="00F83FB2">
              <w:rPr>
                <w:noProof/>
                <w:webHidden/>
              </w:rPr>
              <w:t>3</w:t>
            </w:r>
            <w:r w:rsidR="00356C80">
              <w:rPr>
                <w:noProof/>
                <w:webHidden/>
              </w:rPr>
              <w:fldChar w:fldCharType="end"/>
            </w:r>
          </w:hyperlink>
        </w:p>
        <w:p w14:paraId="434083C4" w14:textId="39699E5A" w:rsidR="00356C80" w:rsidRDefault="00356C80">
          <w:pPr>
            <w:pStyle w:val="TOC1"/>
            <w:rPr>
              <w:rFonts w:asciiTheme="minorHAnsi" w:eastAsiaTheme="minorEastAsia" w:hAnsiTheme="minorHAnsi" w:cstheme="minorBidi"/>
              <w:noProof/>
              <w:kern w:val="2"/>
              <w:sz w:val="24"/>
              <w:szCs w:val="24"/>
              <w14:ligatures w14:val="standardContextual"/>
            </w:rPr>
          </w:pPr>
          <w:hyperlink w:anchor="_Toc211958191" w:history="1">
            <w:r w:rsidRPr="00073FCF">
              <w:rPr>
                <w:rStyle w:val="Hyperlink"/>
                <w:noProof/>
              </w:rPr>
              <w:t>2</w:t>
            </w:r>
            <w:r>
              <w:rPr>
                <w:rFonts w:asciiTheme="minorHAnsi" w:eastAsiaTheme="minorEastAsia" w:hAnsiTheme="minorHAnsi" w:cstheme="minorBidi"/>
                <w:noProof/>
                <w:kern w:val="2"/>
                <w:sz w:val="24"/>
                <w:szCs w:val="24"/>
                <w14:ligatures w14:val="standardContextual"/>
              </w:rPr>
              <w:tab/>
            </w:r>
            <w:r w:rsidRPr="00073FCF">
              <w:rPr>
                <w:rStyle w:val="Hyperlink"/>
                <w:noProof/>
              </w:rPr>
              <w:t>– TABELAS, QUADROS E FIGURAS</w:t>
            </w:r>
            <w:r>
              <w:rPr>
                <w:noProof/>
                <w:webHidden/>
              </w:rPr>
              <w:tab/>
            </w:r>
            <w:r>
              <w:rPr>
                <w:noProof/>
                <w:webHidden/>
              </w:rPr>
              <w:fldChar w:fldCharType="begin"/>
            </w:r>
            <w:r>
              <w:rPr>
                <w:noProof/>
                <w:webHidden/>
              </w:rPr>
              <w:instrText xml:space="preserve"> PAGEREF _Toc211958191 \h </w:instrText>
            </w:r>
            <w:r>
              <w:rPr>
                <w:noProof/>
                <w:webHidden/>
              </w:rPr>
            </w:r>
            <w:r>
              <w:rPr>
                <w:noProof/>
                <w:webHidden/>
              </w:rPr>
              <w:fldChar w:fldCharType="separate"/>
            </w:r>
            <w:r w:rsidR="00F83FB2">
              <w:rPr>
                <w:noProof/>
                <w:webHidden/>
              </w:rPr>
              <w:t>4</w:t>
            </w:r>
            <w:r>
              <w:rPr>
                <w:noProof/>
                <w:webHidden/>
              </w:rPr>
              <w:fldChar w:fldCharType="end"/>
            </w:r>
          </w:hyperlink>
        </w:p>
        <w:p w14:paraId="1D0BBB97" w14:textId="4B5D2D33"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192" w:history="1">
            <w:r w:rsidRPr="00073FCF">
              <w:rPr>
                <w:rStyle w:val="Hyperlink"/>
                <w:noProof/>
              </w:rPr>
              <w:t>2.1- QUADROS</w:t>
            </w:r>
            <w:r>
              <w:rPr>
                <w:noProof/>
                <w:webHidden/>
              </w:rPr>
              <w:tab/>
            </w:r>
            <w:r>
              <w:rPr>
                <w:noProof/>
                <w:webHidden/>
              </w:rPr>
              <w:fldChar w:fldCharType="begin"/>
            </w:r>
            <w:r>
              <w:rPr>
                <w:noProof/>
                <w:webHidden/>
              </w:rPr>
              <w:instrText xml:space="preserve"> PAGEREF _Toc211958192 \h </w:instrText>
            </w:r>
            <w:r>
              <w:rPr>
                <w:noProof/>
                <w:webHidden/>
              </w:rPr>
            </w:r>
            <w:r>
              <w:rPr>
                <w:noProof/>
                <w:webHidden/>
              </w:rPr>
              <w:fldChar w:fldCharType="separate"/>
            </w:r>
            <w:r w:rsidR="00F83FB2">
              <w:rPr>
                <w:noProof/>
                <w:webHidden/>
              </w:rPr>
              <w:t>4</w:t>
            </w:r>
            <w:r>
              <w:rPr>
                <w:noProof/>
                <w:webHidden/>
              </w:rPr>
              <w:fldChar w:fldCharType="end"/>
            </w:r>
          </w:hyperlink>
        </w:p>
        <w:p w14:paraId="66284AF9" w14:textId="0820261D"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193" w:history="1">
            <w:r w:rsidRPr="00073FCF">
              <w:rPr>
                <w:rStyle w:val="Hyperlink"/>
                <w:noProof/>
              </w:rPr>
              <w:t>2.2– FIGURAS</w:t>
            </w:r>
            <w:r>
              <w:rPr>
                <w:noProof/>
                <w:webHidden/>
              </w:rPr>
              <w:tab/>
            </w:r>
            <w:r>
              <w:rPr>
                <w:noProof/>
                <w:webHidden/>
              </w:rPr>
              <w:fldChar w:fldCharType="begin"/>
            </w:r>
            <w:r>
              <w:rPr>
                <w:noProof/>
                <w:webHidden/>
              </w:rPr>
              <w:instrText xml:space="preserve"> PAGEREF _Toc211958193 \h </w:instrText>
            </w:r>
            <w:r>
              <w:rPr>
                <w:noProof/>
                <w:webHidden/>
              </w:rPr>
            </w:r>
            <w:r>
              <w:rPr>
                <w:noProof/>
                <w:webHidden/>
              </w:rPr>
              <w:fldChar w:fldCharType="separate"/>
            </w:r>
            <w:r w:rsidR="00F83FB2">
              <w:rPr>
                <w:noProof/>
                <w:webHidden/>
              </w:rPr>
              <w:t>4</w:t>
            </w:r>
            <w:r>
              <w:rPr>
                <w:noProof/>
                <w:webHidden/>
              </w:rPr>
              <w:fldChar w:fldCharType="end"/>
            </w:r>
          </w:hyperlink>
        </w:p>
        <w:p w14:paraId="32D1185C" w14:textId="70216D73" w:rsidR="00356C80" w:rsidRDefault="00356C80">
          <w:pPr>
            <w:pStyle w:val="TOC1"/>
            <w:rPr>
              <w:rFonts w:asciiTheme="minorHAnsi" w:eastAsiaTheme="minorEastAsia" w:hAnsiTheme="minorHAnsi" w:cstheme="minorBidi"/>
              <w:noProof/>
              <w:kern w:val="2"/>
              <w:sz w:val="24"/>
              <w:szCs w:val="24"/>
              <w14:ligatures w14:val="standardContextual"/>
            </w:rPr>
          </w:pPr>
          <w:hyperlink w:anchor="_Toc211958194" w:history="1">
            <w:r w:rsidRPr="00073FCF">
              <w:rPr>
                <w:rStyle w:val="Hyperlink"/>
                <w:noProof/>
              </w:rPr>
              <w:t>3 – TERMOS CHAVE</w:t>
            </w:r>
            <w:r>
              <w:rPr>
                <w:noProof/>
                <w:webHidden/>
              </w:rPr>
              <w:tab/>
            </w:r>
            <w:r>
              <w:rPr>
                <w:noProof/>
                <w:webHidden/>
              </w:rPr>
              <w:fldChar w:fldCharType="begin"/>
            </w:r>
            <w:r>
              <w:rPr>
                <w:noProof/>
                <w:webHidden/>
              </w:rPr>
              <w:instrText xml:space="preserve"> PAGEREF _Toc211958194 \h </w:instrText>
            </w:r>
            <w:r>
              <w:rPr>
                <w:noProof/>
                <w:webHidden/>
              </w:rPr>
            </w:r>
            <w:r>
              <w:rPr>
                <w:noProof/>
                <w:webHidden/>
              </w:rPr>
              <w:fldChar w:fldCharType="separate"/>
            </w:r>
            <w:r w:rsidR="00F83FB2">
              <w:rPr>
                <w:noProof/>
                <w:webHidden/>
              </w:rPr>
              <w:t>4</w:t>
            </w:r>
            <w:r>
              <w:rPr>
                <w:noProof/>
                <w:webHidden/>
              </w:rPr>
              <w:fldChar w:fldCharType="end"/>
            </w:r>
          </w:hyperlink>
        </w:p>
        <w:p w14:paraId="1AA05C76" w14:textId="785D6454" w:rsidR="00356C80" w:rsidRDefault="00356C80">
          <w:pPr>
            <w:pStyle w:val="TOC1"/>
            <w:rPr>
              <w:rFonts w:asciiTheme="minorHAnsi" w:eastAsiaTheme="minorEastAsia" w:hAnsiTheme="minorHAnsi" w:cstheme="minorBidi"/>
              <w:noProof/>
              <w:kern w:val="2"/>
              <w:sz w:val="24"/>
              <w:szCs w:val="24"/>
              <w14:ligatures w14:val="standardContextual"/>
            </w:rPr>
          </w:pPr>
          <w:hyperlink w:anchor="_Toc211958195" w:history="1">
            <w:r w:rsidRPr="00073FCF">
              <w:rPr>
                <w:rStyle w:val="Hyperlink"/>
                <w:noProof/>
              </w:rPr>
              <w:t>4</w:t>
            </w:r>
            <w:r>
              <w:rPr>
                <w:rFonts w:asciiTheme="minorHAnsi" w:eastAsiaTheme="minorEastAsia" w:hAnsiTheme="minorHAnsi" w:cstheme="minorBidi"/>
                <w:noProof/>
                <w:kern w:val="2"/>
                <w:sz w:val="24"/>
                <w:szCs w:val="24"/>
                <w14:ligatures w14:val="standardContextual"/>
              </w:rPr>
              <w:tab/>
            </w:r>
            <w:r w:rsidRPr="00073FCF">
              <w:rPr>
                <w:rStyle w:val="Hyperlink"/>
                <w:noProof/>
              </w:rPr>
              <w:t>– GLOSSÁRIO</w:t>
            </w:r>
            <w:r>
              <w:rPr>
                <w:noProof/>
                <w:webHidden/>
              </w:rPr>
              <w:tab/>
            </w:r>
            <w:r>
              <w:rPr>
                <w:noProof/>
                <w:webHidden/>
              </w:rPr>
              <w:fldChar w:fldCharType="begin"/>
            </w:r>
            <w:r>
              <w:rPr>
                <w:noProof/>
                <w:webHidden/>
              </w:rPr>
              <w:instrText xml:space="preserve"> PAGEREF _Toc211958195 \h </w:instrText>
            </w:r>
            <w:r>
              <w:rPr>
                <w:noProof/>
                <w:webHidden/>
              </w:rPr>
            </w:r>
            <w:r>
              <w:rPr>
                <w:noProof/>
                <w:webHidden/>
              </w:rPr>
              <w:fldChar w:fldCharType="separate"/>
            </w:r>
            <w:r w:rsidR="00F83FB2">
              <w:rPr>
                <w:noProof/>
                <w:webHidden/>
              </w:rPr>
              <w:t>4</w:t>
            </w:r>
            <w:r>
              <w:rPr>
                <w:noProof/>
                <w:webHidden/>
              </w:rPr>
              <w:fldChar w:fldCharType="end"/>
            </w:r>
          </w:hyperlink>
        </w:p>
        <w:p w14:paraId="1507E8F2" w14:textId="510D38F0" w:rsidR="00356C80" w:rsidRDefault="00356C80">
          <w:pPr>
            <w:pStyle w:val="TOC1"/>
            <w:rPr>
              <w:rFonts w:asciiTheme="minorHAnsi" w:eastAsiaTheme="minorEastAsia" w:hAnsiTheme="minorHAnsi" w:cstheme="minorBidi"/>
              <w:noProof/>
              <w:kern w:val="2"/>
              <w:sz w:val="24"/>
              <w:szCs w:val="24"/>
              <w14:ligatures w14:val="standardContextual"/>
            </w:rPr>
          </w:pPr>
          <w:hyperlink w:anchor="_Toc211958196" w:history="1">
            <w:r w:rsidRPr="00073FCF">
              <w:rPr>
                <w:rStyle w:val="Hyperlink"/>
                <w:noProof/>
              </w:rPr>
              <w:t>5- RECURSOS EXTERNOS</w:t>
            </w:r>
            <w:r>
              <w:rPr>
                <w:noProof/>
                <w:webHidden/>
              </w:rPr>
              <w:tab/>
            </w:r>
            <w:r>
              <w:rPr>
                <w:noProof/>
                <w:webHidden/>
              </w:rPr>
              <w:fldChar w:fldCharType="begin"/>
            </w:r>
            <w:r>
              <w:rPr>
                <w:noProof/>
                <w:webHidden/>
              </w:rPr>
              <w:instrText xml:space="preserve"> PAGEREF _Toc211958196 \h </w:instrText>
            </w:r>
            <w:r>
              <w:rPr>
                <w:noProof/>
                <w:webHidden/>
              </w:rPr>
            </w:r>
            <w:r>
              <w:rPr>
                <w:noProof/>
                <w:webHidden/>
              </w:rPr>
              <w:fldChar w:fldCharType="separate"/>
            </w:r>
            <w:r w:rsidR="00F83FB2">
              <w:rPr>
                <w:noProof/>
                <w:webHidden/>
              </w:rPr>
              <w:t>5</w:t>
            </w:r>
            <w:r>
              <w:rPr>
                <w:noProof/>
                <w:webHidden/>
              </w:rPr>
              <w:fldChar w:fldCharType="end"/>
            </w:r>
          </w:hyperlink>
        </w:p>
        <w:p w14:paraId="6B8049BA" w14:textId="66DC767B" w:rsidR="00356C80" w:rsidRDefault="00356C80">
          <w:pPr>
            <w:pStyle w:val="TOC1"/>
            <w:rPr>
              <w:rFonts w:asciiTheme="minorHAnsi" w:eastAsiaTheme="minorEastAsia" w:hAnsiTheme="minorHAnsi" w:cstheme="minorBidi"/>
              <w:noProof/>
              <w:kern w:val="2"/>
              <w:sz w:val="24"/>
              <w:szCs w:val="24"/>
              <w14:ligatures w14:val="standardContextual"/>
            </w:rPr>
          </w:pPr>
          <w:hyperlink w:anchor="_Toc211958197" w:history="1">
            <w:r w:rsidRPr="00073FCF">
              <w:rPr>
                <w:rStyle w:val="Hyperlink"/>
                <w:noProof/>
              </w:rPr>
              <w:t>6- INTRODUÇÃO</w:t>
            </w:r>
            <w:r>
              <w:rPr>
                <w:noProof/>
                <w:webHidden/>
              </w:rPr>
              <w:tab/>
            </w:r>
            <w:r>
              <w:rPr>
                <w:noProof/>
                <w:webHidden/>
              </w:rPr>
              <w:fldChar w:fldCharType="begin"/>
            </w:r>
            <w:r>
              <w:rPr>
                <w:noProof/>
                <w:webHidden/>
              </w:rPr>
              <w:instrText xml:space="preserve"> PAGEREF _Toc211958197 \h </w:instrText>
            </w:r>
            <w:r>
              <w:rPr>
                <w:noProof/>
                <w:webHidden/>
              </w:rPr>
            </w:r>
            <w:r>
              <w:rPr>
                <w:noProof/>
                <w:webHidden/>
              </w:rPr>
              <w:fldChar w:fldCharType="separate"/>
            </w:r>
            <w:r w:rsidR="00F83FB2">
              <w:rPr>
                <w:noProof/>
                <w:webHidden/>
              </w:rPr>
              <w:t>5</w:t>
            </w:r>
            <w:r>
              <w:rPr>
                <w:noProof/>
                <w:webHidden/>
              </w:rPr>
              <w:fldChar w:fldCharType="end"/>
            </w:r>
          </w:hyperlink>
        </w:p>
        <w:p w14:paraId="33995F27" w14:textId="301BE987" w:rsidR="00356C80" w:rsidRDefault="00356C80">
          <w:pPr>
            <w:pStyle w:val="TOC1"/>
            <w:rPr>
              <w:rFonts w:asciiTheme="minorHAnsi" w:eastAsiaTheme="minorEastAsia" w:hAnsiTheme="minorHAnsi" w:cstheme="minorBidi"/>
              <w:noProof/>
              <w:kern w:val="2"/>
              <w:sz w:val="24"/>
              <w:szCs w:val="24"/>
              <w14:ligatures w14:val="standardContextual"/>
            </w:rPr>
          </w:pPr>
          <w:hyperlink w:anchor="_Toc211958198" w:history="1">
            <w:r w:rsidRPr="00073FCF">
              <w:rPr>
                <w:rStyle w:val="Hyperlink"/>
                <w:noProof/>
              </w:rPr>
              <w:t>7- A EMPRESA</w:t>
            </w:r>
            <w:r>
              <w:rPr>
                <w:noProof/>
                <w:webHidden/>
              </w:rPr>
              <w:tab/>
            </w:r>
            <w:r>
              <w:rPr>
                <w:noProof/>
                <w:webHidden/>
              </w:rPr>
              <w:fldChar w:fldCharType="begin"/>
            </w:r>
            <w:r>
              <w:rPr>
                <w:noProof/>
                <w:webHidden/>
              </w:rPr>
              <w:instrText xml:space="preserve"> PAGEREF _Toc211958198 \h </w:instrText>
            </w:r>
            <w:r>
              <w:rPr>
                <w:noProof/>
                <w:webHidden/>
              </w:rPr>
            </w:r>
            <w:r>
              <w:rPr>
                <w:noProof/>
                <w:webHidden/>
              </w:rPr>
              <w:fldChar w:fldCharType="separate"/>
            </w:r>
            <w:r w:rsidR="00F83FB2">
              <w:rPr>
                <w:noProof/>
                <w:webHidden/>
              </w:rPr>
              <w:t>5</w:t>
            </w:r>
            <w:r>
              <w:rPr>
                <w:noProof/>
                <w:webHidden/>
              </w:rPr>
              <w:fldChar w:fldCharType="end"/>
            </w:r>
          </w:hyperlink>
        </w:p>
        <w:p w14:paraId="1DE43B4E" w14:textId="17871FDD" w:rsidR="00356C80" w:rsidRDefault="00356C80">
          <w:pPr>
            <w:pStyle w:val="TOC1"/>
            <w:rPr>
              <w:rFonts w:asciiTheme="minorHAnsi" w:eastAsiaTheme="minorEastAsia" w:hAnsiTheme="minorHAnsi" w:cstheme="minorBidi"/>
              <w:noProof/>
              <w:kern w:val="2"/>
              <w:sz w:val="24"/>
              <w:szCs w:val="24"/>
              <w14:ligatures w14:val="standardContextual"/>
            </w:rPr>
          </w:pPr>
          <w:hyperlink w:anchor="_Toc211958199" w:history="1">
            <w:r w:rsidRPr="00073FCF">
              <w:rPr>
                <w:rStyle w:val="Hyperlink"/>
                <w:noProof/>
              </w:rPr>
              <w:t>8 – O COPOM</w:t>
            </w:r>
            <w:r>
              <w:rPr>
                <w:noProof/>
                <w:webHidden/>
              </w:rPr>
              <w:tab/>
            </w:r>
            <w:r>
              <w:rPr>
                <w:noProof/>
                <w:webHidden/>
              </w:rPr>
              <w:fldChar w:fldCharType="begin"/>
            </w:r>
            <w:r>
              <w:rPr>
                <w:noProof/>
                <w:webHidden/>
              </w:rPr>
              <w:instrText xml:space="preserve"> PAGEREF _Toc211958199 \h </w:instrText>
            </w:r>
            <w:r>
              <w:rPr>
                <w:noProof/>
                <w:webHidden/>
              </w:rPr>
            </w:r>
            <w:r>
              <w:rPr>
                <w:noProof/>
                <w:webHidden/>
              </w:rPr>
              <w:fldChar w:fldCharType="separate"/>
            </w:r>
            <w:r w:rsidR="00F83FB2">
              <w:rPr>
                <w:noProof/>
                <w:webHidden/>
              </w:rPr>
              <w:t>5</w:t>
            </w:r>
            <w:r>
              <w:rPr>
                <w:noProof/>
                <w:webHidden/>
              </w:rPr>
              <w:fldChar w:fldCharType="end"/>
            </w:r>
          </w:hyperlink>
        </w:p>
        <w:p w14:paraId="57C3D489" w14:textId="234554B9" w:rsidR="00356C80" w:rsidRDefault="00356C80">
          <w:pPr>
            <w:pStyle w:val="TOC1"/>
            <w:rPr>
              <w:rFonts w:asciiTheme="minorHAnsi" w:eastAsiaTheme="minorEastAsia" w:hAnsiTheme="minorHAnsi" w:cstheme="minorBidi"/>
              <w:noProof/>
              <w:kern w:val="2"/>
              <w:sz w:val="24"/>
              <w:szCs w:val="24"/>
              <w14:ligatures w14:val="standardContextual"/>
            </w:rPr>
          </w:pPr>
          <w:hyperlink w:anchor="_Toc211958200" w:history="1">
            <w:r w:rsidRPr="00073FCF">
              <w:rPr>
                <w:rStyle w:val="Hyperlink"/>
                <w:noProof/>
              </w:rPr>
              <w:t>9 – OBJETIVO</w:t>
            </w:r>
            <w:r>
              <w:rPr>
                <w:noProof/>
                <w:webHidden/>
              </w:rPr>
              <w:tab/>
            </w:r>
            <w:r>
              <w:rPr>
                <w:noProof/>
                <w:webHidden/>
              </w:rPr>
              <w:fldChar w:fldCharType="begin"/>
            </w:r>
            <w:r>
              <w:rPr>
                <w:noProof/>
                <w:webHidden/>
              </w:rPr>
              <w:instrText xml:space="preserve"> PAGEREF _Toc211958200 \h </w:instrText>
            </w:r>
            <w:r>
              <w:rPr>
                <w:noProof/>
                <w:webHidden/>
              </w:rPr>
            </w:r>
            <w:r>
              <w:rPr>
                <w:noProof/>
                <w:webHidden/>
              </w:rPr>
              <w:fldChar w:fldCharType="separate"/>
            </w:r>
            <w:r w:rsidR="00F83FB2">
              <w:rPr>
                <w:noProof/>
                <w:webHidden/>
              </w:rPr>
              <w:t>6</w:t>
            </w:r>
            <w:r>
              <w:rPr>
                <w:noProof/>
                <w:webHidden/>
              </w:rPr>
              <w:fldChar w:fldCharType="end"/>
            </w:r>
          </w:hyperlink>
        </w:p>
        <w:p w14:paraId="0EBD6443" w14:textId="0625F1AE"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01" w:history="1">
            <w:r w:rsidRPr="00073FCF">
              <w:rPr>
                <w:rStyle w:val="Hyperlink"/>
                <w:noProof/>
              </w:rPr>
              <w:t>9.1 Produção de resumos ou sumários</w:t>
            </w:r>
            <w:r>
              <w:rPr>
                <w:noProof/>
                <w:webHidden/>
              </w:rPr>
              <w:tab/>
            </w:r>
            <w:r>
              <w:rPr>
                <w:noProof/>
                <w:webHidden/>
              </w:rPr>
              <w:fldChar w:fldCharType="begin"/>
            </w:r>
            <w:r>
              <w:rPr>
                <w:noProof/>
                <w:webHidden/>
              </w:rPr>
              <w:instrText xml:space="preserve"> PAGEREF _Toc211958201 \h </w:instrText>
            </w:r>
            <w:r>
              <w:rPr>
                <w:noProof/>
                <w:webHidden/>
              </w:rPr>
            </w:r>
            <w:r>
              <w:rPr>
                <w:noProof/>
                <w:webHidden/>
              </w:rPr>
              <w:fldChar w:fldCharType="separate"/>
            </w:r>
            <w:r w:rsidR="00F83FB2">
              <w:rPr>
                <w:noProof/>
                <w:webHidden/>
              </w:rPr>
              <w:t>6</w:t>
            </w:r>
            <w:r>
              <w:rPr>
                <w:noProof/>
                <w:webHidden/>
              </w:rPr>
              <w:fldChar w:fldCharType="end"/>
            </w:r>
          </w:hyperlink>
        </w:p>
        <w:p w14:paraId="12BC25AD" w14:textId="5F91D605"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02" w:history="1">
            <w:r w:rsidRPr="00073FCF">
              <w:rPr>
                <w:rStyle w:val="Hyperlink"/>
                <w:noProof/>
              </w:rPr>
              <w:t>9.2 Produção de indicadores</w:t>
            </w:r>
            <w:r>
              <w:rPr>
                <w:noProof/>
                <w:webHidden/>
              </w:rPr>
              <w:tab/>
            </w:r>
            <w:r>
              <w:rPr>
                <w:noProof/>
                <w:webHidden/>
              </w:rPr>
              <w:fldChar w:fldCharType="begin"/>
            </w:r>
            <w:r>
              <w:rPr>
                <w:noProof/>
                <w:webHidden/>
              </w:rPr>
              <w:instrText xml:space="preserve"> PAGEREF _Toc211958202 \h </w:instrText>
            </w:r>
            <w:r>
              <w:rPr>
                <w:noProof/>
                <w:webHidden/>
              </w:rPr>
            </w:r>
            <w:r>
              <w:rPr>
                <w:noProof/>
                <w:webHidden/>
              </w:rPr>
              <w:fldChar w:fldCharType="separate"/>
            </w:r>
            <w:r w:rsidR="00F83FB2">
              <w:rPr>
                <w:noProof/>
                <w:webHidden/>
              </w:rPr>
              <w:t>6</w:t>
            </w:r>
            <w:r>
              <w:rPr>
                <w:noProof/>
                <w:webHidden/>
              </w:rPr>
              <w:fldChar w:fldCharType="end"/>
            </w:r>
          </w:hyperlink>
        </w:p>
        <w:p w14:paraId="56FE0E53" w14:textId="572561D5" w:rsidR="00356C80" w:rsidRDefault="00356C80">
          <w:pPr>
            <w:pStyle w:val="TOC1"/>
            <w:rPr>
              <w:rFonts w:asciiTheme="minorHAnsi" w:eastAsiaTheme="minorEastAsia" w:hAnsiTheme="minorHAnsi" w:cstheme="minorBidi"/>
              <w:noProof/>
              <w:kern w:val="2"/>
              <w:sz w:val="24"/>
              <w:szCs w:val="24"/>
              <w14:ligatures w14:val="standardContextual"/>
            </w:rPr>
          </w:pPr>
          <w:hyperlink w:anchor="_Toc211958203" w:history="1">
            <w:r w:rsidRPr="00073FCF">
              <w:rPr>
                <w:rStyle w:val="Hyperlink"/>
                <w:noProof/>
              </w:rPr>
              <w:t>10 – A BASE DE DADOS</w:t>
            </w:r>
            <w:r>
              <w:rPr>
                <w:noProof/>
                <w:webHidden/>
              </w:rPr>
              <w:tab/>
            </w:r>
            <w:r>
              <w:rPr>
                <w:noProof/>
                <w:webHidden/>
              </w:rPr>
              <w:fldChar w:fldCharType="begin"/>
            </w:r>
            <w:r>
              <w:rPr>
                <w:noProof/>
                <w:webHidden/>
              </w:rPr>
              <w:instrText xml:space="preserve"> PAGEREF _Toc211958203 \h </w:instrText>
            </w:r>
            <w:r>
              <w:rPr>
                <w:noProof/>
                <w:webHidden/>
              </w:rPr>
            </w:r>
            <w:r>
              <w:rPr>
                <w:noProof/>
                <w:webHidden/>
              </w:rPr>
              <w:fldChar w:fldCharType="separate"/>
            </w:r>
            <w:r w:rsidR="00F83FB2">
              <w:rPr>
                <w:noProof/>
                <w:webHidden/>
              </w:rPr>
              <w:t>6</w:t>
            </w:r>
            <w:r>
              <w:rPr>
                <w:noProof/>
                <w:webHidden/>
              </w:rPr>
              <w:fldChar w:fldCharType="end"/>
            </w:r>
          </w:hyperlink>
        </w:p>
        <w:p w14:paraId="6B7873FF" w14:textId="06EB4939" w:rsidR="00356C80" w:rsidRDefault="00356C80">
          <w:pPr>
            <w:pStyle w:val="TOC1"/>
            <w:rPr>
              <w:rFonts w:asciiTheme="minorHAnsi" w:eastAsiaTheme="minorEastAsia" w:hAnsiTheme="minorHAnsi" w:cstheme="minorBidi"/>
              <w:noProof/>
              <w:kern w:val="2"/>
              <w:sz w:val="24"/>
              <w:szCs w:val="24"/>
              <w14:ligatures w14:val="standardContextual"/>
            </w:rPr>
          </w:pPr>
          <w:hyperlink w:anchor="_Toc211958204" w:history="1">
            <w:r w:rsidRPr="00073FCF">
              <w:rPr>
                <w:rStyle w:val="Hyperlink"/>
                <w:noProof/>
              </w:rPr>
              <w:t>11 - ANÁLISE EXPLORATÓRIA</w:t>
            </w:r>
            <w:r>
              <w:rPr>
                <w:noProof/>
                <w:webHidden/>
              </w:rPr>
              <w:tab/>
            </w:r>
            <w:r>
              <w:rPr>
                <w:noProof/>
                <w:webHidden/>
              </w:rPr>
              <w:fldChar w:fldCharType="begin"/>
            </w:r>
            <w:r>
              <w:rPr>
                <w:noProof/>
                <w:webHidden/>
              </w:rPr>
              <w:instrText xml:space="preserve"> PAGEREF _Toc211958204 \h </w:instrText>
            </w:r>
            <w:r>
              <w:rPr>
                <w:noProof/>
                <w:webHidden/>
              </w:rPr>
            </w:r>
            <w:r>
              <w:rPr>
                <w:noProof/>
                <w:webHidden/>
              </w:rPr>
              <w:fldChar w:fldCharType="separate"/>
            </w:r>
            <w:r w:rsidR="00F83FB2">
              <w:rPr>
                <w:noProof/>
                <w:webHidden/>
              </w:rPr>
              <w:t>9</w:t>
            </w:r>
            <w:r>
              <w:rPr>
                <w:noProof/>
                <w:webHidden/>
              </w:rPr>
              <w:fldChar w:fldCharType="end"/>
            </w:r>
          </w:hyperlink>
        </w:p>
        <w:p w14:paraId="0706E26B" w14:textId="32420386"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05" w:history="1">
            <w:r w:rsidRPr="00073FCF">
              <w:rPr>
                <w:rStyle w:val="Hyperlink"/>
                <w:noProof/>
              </w:rPr>
              <w:t>11.1 - AQUISIÇÃO DE DADOS E ESTRUTURA INICIAL</w:t>
            </w:r>
            <w:r>
              <w:rPr>
                <w:noProof/>
                <w:webHidden/>
              </w:rPr>
              <w:tab/>
            </w:r>
            <w:r>
              <w:rPr>
                <w:noProof/>
                <w:webHidden/>
              </w:rPr>
              <w:fldChar w:fldCharType="begin"/>
            </w:r>
            <w:r>
              <w:rPr>
                <w:noProof/>
                <w:webHidden/>
              </w:rPr>
              <w:instrText xml:space="preserve"> PAGEREF _Toc211958205 \h </w:instrText>
            </w:r>
            <w:r>
              <w:rPr>
                <w:noProof/>
                <w:webHidden/>
              </w:rPr>
            </w:r>
            <w:r>
              <w:rPr>
                <w:noProof/>
                <w:webHidden/>
              </w:rPr>
              <w:fldChar w:fldCharType="separate"/>
            </w:r>
            <w:r w:rsidR="00F83FB2">
              <w:rPr>
                <w:noProof/>
                <w:webHidden/>
              </w:rPr>
              <w:t>9</w:t>
            </w:r>
            <w:r>
              <w:rPr>
                <w:noProof/>
                <w:webHidden/>
              </w:rPr>
              <w:fldChar w:fldCharType="end"/>
            </w:r>
          </w:hyperlink>
        </w:p>
        <w:p w14:paraId="2E28E230" w14:textId="49008AC8"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06" w:history="1">
            <w:r w:rsidRPr="00073FCF">
              <w:rPr>
                <w:rStyle w:val="Hyperlink"/>
                <w:noProof/>
              </w:rPr>
              <w:t>11.2 - ENGENHARIA DE VARIÁVEIS E ESTATÍSTICAS DESCRITIVAS</w:t>
            </w:r>
            <w:r>
              <w:rPr>
                <w:noProof/>
                <w:webHidden/>
              </w:rPr>
              <w:tab/>
            </w:r>
            <w:r>
              <w:rPr>
                <w:noProof/>
                <w:webHidden/>
              </w:rPr>
              <w:fldChar w:fldCharType="begin"/>
            </w:r>
            <w:r>
              <w:rPr>
                <w:noProof/>
                <w:webHidden/>
              </w:rPr>
              <w:instrText xml:space="preserve"> PAGEREF _Toc211958206 \h </w:instrText>
            </w:r>
            <w:r>
              <w:rPr>
                <w:noProof/>
                <w:webHidden/>
              </w:rPr>
            </w:r>
            <w:r>
              <w:rPr>
                <w:noProof/>
                <w:webHidden/>
              </w:rPr>
              <w:fldChar w:fldCharType="separate"/>
            </w:r>
            <w:r w:rsidR="00F83FB2">
              <w:rPr>
                <w:noProof/>
                <w:webHidden/>
              </w:rPr>
              <w:t>9</w:t>
            </w:r>
            <w:r>
              <w:rPr>
                <w:noProof/>
                <w:webHidden/>
              </w:rPr>
              <w:fldChar w:fldCharType="end"/>
            </w:r>
          </w:hyperlink>
        </w:p>
        <w:p w14:paraId="717A1191" w14:textId="013148EF"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07" w:history="1">
            <w:r w:rsidRPr="00073FCF">
              <w:rPr>
                <w:rStyle w:val="Hyperlink"/>
                <w:noProof/>
              </w:rPr>
              <w:t>11.3 - ANÁLISE GRÁFICA E DEFINIÇÃO DO PERÍODO DE ESTUDO</w:t>
            </w:r>
            <w:r>
              <w:rPr>
                <w:noProof/>
                <w:webHidden/>
              </w:rPr>
              <w:tab/>
            </w:r>
            <w:r>
              <w:rPr>
                <w:noProof/>
                <w:webHidden/>
              </w:rPr>
              <w:fldChar w:fldCharType="begin"/>
            </w:r>
            <w:r>
              <w:rPr>
                <w:noProof/>
                <w:webHidden/>
              </w:rPr>
              <w:instrText xml:space="preserve"> PAGEREF _Toc211958207 \h </w:instrText>
            </w:r>
            <w:r>
              <w:rPr>
                <w:noProof/>
                <w:webHidden/>
              </w:rPr>
            </w:r>
            <w:r>
              <w:rPr>
                <w:noProof/>
                <w:webHidden/>
              </w:rPr>
              <w:fldChar w:fldCharType="separate"/>
            </w:r>
            <w:r w:rsidR="00F83FB2">
              <w:rPr>
                <w:noProof/>
                <w:webHidden/>
              </w:rPr>
              <w:t>10</w:t>
            </w:r>
            <w:r>
              <w:rPr>
                <w:noProof/>
                <w:webHidden/>
              </w:rPr>
              <w:fldChar w:fldCharType="end"/>
            </w:r>
          </w:hyperlink>
        </w:p>
        <w:p w14:paraId="7300E87A" w14:textId="3A7748A5"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08" w:history="1">
            <w:r w:rsidRPr="00073FCF">
              <w:rPr>
                <w:rStyle w:val="Hyperlink"/>
                <w:noProof/>
              </w:rPr>
              <w:t>11.4 - DELIMITAÇÃO E FILTRAGEM DO CONJUNTO DE DADOS</w:t>
            </w:r>
            <w:r>
              <w:rPr>
                <w:noProof/>
                <w:webHidden/>
              </w:rPr>
              <w:tab/>
            </w:r>
            <w:r>
              <w:rPr>
                <w:noProof/>
                <w:webHidden/>
              </w:rPr>
              <w:fldChar w:fldCharType="begin"/>
            </w:r>
            <w:r>
              <w:rPr>
                <w:noProof/>
                <w:webHidden/>
              </w:rPr>
              <w:instrText xml:space="preserve"> PAGEREF _Toc211958208 \h </w:instrText>
            </w:r>
            <w:r>
              <w:rPr>
                <w:noProof/>
                <w:webHidden/>
              </w:rPr>
            </w:r>
            <w:r>
              <w:rPr>
                <w:noProof/>
                <w:webHidden/>
              </w:rPr>
              <w:fldChar w:fldCharType="separate"/>
            </w:r>
            <w:r w:rsidR="00F83FB2">
              <w:rPr>
                <w:noProof/>
                <w:webHidden/>
              </w:rPr>
              <w:t>11</w:t>
            </w:r>
            <w:r>
              <w:rPr>
                <w:noProof/>
                <w:webHidden/>
              </w:rPr>
              <w:fldChar w:fldCharType="end"/>
            </w:r>
          </w:hyperlink>
        </w:p>
        <w:p w14:paraId="04E37374" w14:textId="3A72E4D7"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09" w:history="1">
            <w:r w:rsidRPr="00073FCF">
              <w:rPr>
                <w:rStyle w:val="Hyperlink"/>
                <w:noProof/>
              </w:rPr>
              <w:t>11.5 - ANÁLISE GRÁFICA DO SUBCONJUNTO DELIMITADO</w:t>
            </w:r>
            <w:r>
              <w:rPr>
                <w:noProof/>
                <w:webHidden/>
              </w:rPr>
              <w:tab/>
            </w:r>
            <w:r>
              <w:rPr>
                <w:noProof/>
                <w:webHidden/>
              </w:rPr>
              <w:fldChar w:fldCharType="begin"/>
            </w:r>
            <w:r>
              <w:rPr>
                <w:noProof/>
                <w:webHidden/>
              </w:rPr>
              <w:instrText xml:space="preserve"> PAGEREF _Toc211958209 \h </w:instrText>
            </w:r>
            <w:r>
              <w:rPr>
                <w:noProof/>
                <w:webHidden/>
              </w:rPr>
            </w:r>
            <w:r>
              <w:rPr>
                <w:noProof/>
                <w:webHidden/>
              </w:rPr>
              <w:fldChar w:fldCharType="separate"/>
            </w:r>
            <w:r w:rsidR="00F83FB2">
              <w:rPr>
                <w:noProof/>
                <w:webHidden/>
              </w:rPr>
              <w:t>12</w:t>
            </w:r>
            <w:r>
              <w:rPr>
                <w:noProof/>
                <w:webHidden/>
              </w:rPr>
              <w:fldChar w:fldCharType="end"/>
            </w:r>
          </w:hyperlink>
        </w:p>
        <w:p w14:paraId="24D0E89B" w14:textId="7B074475"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10" w:history="1">
            <w:r w:rsidRPr="00073FCF">
              <w:rPr>
                <w:rStyle w:val="Hyperlink"/>
                <w:noProof/>
              </w:rPr>
              <w:t>11.6 - FORMAÇÃO DA BASE DE DADOS</w:t>
            </w:r>
            <w:r>
              <w:rPr>
                <w:noProof/>
                <w:webHidden/>
              </w:rPr>
              <w:tab/>
            </w:r>
            <w:r>
              <w:rPr>
                <w:noProof/>
                <w:webHidden/>
              </w:rPr>
              <w:fldChar w:fldCharType="begin"/>
            </w:r>
            <w:r>
              <w:rPr>
                <w:noProof/>
                <w:webHidden/>
              </w:rPr>
              <w:instrText xml:space="preserve"> PAGEREF _Toc211958210 \h </w:instrText>
            </w:r>
            <w:r>
              <w:rPr>
                <w:noProof/>
                <w:webHidden/>
              </w:rPr>
            </w:r>
            <w:r>
              <w:rPr>
                <w:noProof/>
                <w:webHidden/>
              </w:rPr>
              <w:fldChar w:fldCharType="separate"/>
            </w:r>
            <w:r w:rsidR="00F83FB2">
              <w:rPr>
                <w:noProof/>
                <w:webHidden/>
              </w:rPr>
              <w:t>13</w:t>
            </w:r>
            <w:r>
              <w:rPr>
                <w:noProof/>
                <w:webHidden/>
              </w:rPr>
              <w:fldChar w:fldCharType="end"/>
            </w:r>
          </w:hyperlink>
        </w:p>
        <w:p w14:paraId="7D785660" w14:textId="2E356AA4"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11" w:history="1">
            <w:r w:rsidRPr="00073FCF">
              <w:rPr>
                <w:rStyle w:val="Hyperlink"/>
                <w:noProof/>
              </w:rPr>
              <w:t>11.7 - ANÁLISE ESTATÍSTICA DA EXTENSÃO DOS TEXTO</w:t>
            </w:r>
            <w:r>
              <w:rPr>
                <w:noProof/>
                <w:webHidden/>
              </w:rPr>
              <w:tab/>
            </w:r>
            <w:r>
              <w:rPr>
                <w:noProof/>
                <w:webHidden/>
              </w:rPr>
              <w:fldChar w:fldCharType="begin"/>
            </w:r>
            <w:r>
              <w:rPr>
                <w:noProof/>
                <w:webHidden/>
              </w:rPr>
              <w:instrText xml:space="preserve"> PAGEREF _Toc211958211 \h </w:instrText>
            </w:r>
            <w:r>
              <w:rPr>
                <w:noProof/>
                <w:webHidden/>
              </w:rPr>
            </w:r>
            <w:r>
              <w:rPr>
                <w:noProof/>
                <w:webHidden/>
              </w:rPr>
              <w:fldChar w:fldCharType="separate"/>
            </w:r>
            <w:r w:rsidR="00F83FB2">
              <w:rPr>
                <w:noProof/>
                <w:webHidden/>
              </w:rPr>
              <w:t>13</w:t>
            </w:r>
            <w:r>
              <w:rPr>
                <w:noProof/>
                <w:webHidden/>
              </w:rPr>
              <w:fldChar w:fldCharType="end"/>
            </w:r>
          </w:hyperlink>
        </w:p>
        <w:p w14:paraId="0C969970" w14:textId="4E7E0270"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12" w:history="1">
            <w:r w:rsidRPr="00073FCF">
              <w:rPr>
                <w:rStyle w:val="Hyperlink"/>
                <w:noProof/>
              </w:rPr>
              <w:t>11.8 - AQUISIÇÃO E ANÁLISE DA SÉRIE HISTÓRICA DO IPCA</w:t>
            </w:r>
            <w:r>
              <w:rPr>
                <w:noProof/>
                <w:webHidden/>
              </w:rPr>
              <w:tab/>
            </w:r>
            <w:r>
              <w:rPr>
                <w:noProof/>
                <w:webHidden/>
              </w:rPr>
              <w:fldChar w:fldCharType="begin"/>
            </w:r>
            <w:r>
              <w:rPr>
                <w:noProof/>
                <w:webHidden/>
              </w:rPr>
              <w:instrText xml:space="preserve"> PAGEREF _Toc211958212 \h </w:instrText>
            </w:r>
            <w:r>
              <w:rPr>
                <w:noProof/>
                <w:webHidden/>
              </w:rPr>
            </w:r>
            <w:r>
              <w:rPr>
                <w:noProof/>
                <w:webHidden/>
              </w:rPr>
              <w:fldChar w:fldCharType="separate"/>
            </w:r>
            <w:r w:rsidR="00F83FB2">
              <w:rPr>
                <w:noProof/>
                <w:webHidden/>
              </w:rPr>
              <w:t>15</w:t>
            </w:r>
            <w:r>
              <w:rPr>
                <w:noProof/>
                <w:webHidden/>
              </w:rPr>
              <w:fldChar w:fldCharType="end"/>
            </w:r>
          </w:hyperlink>
        </w:p>
        <w:p w14:paraId="08891B35" w14:textId="00EA5DC3"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13" w:history="1">
            <w:r w:rsidRPr="00073FCF">
              <w:rPr>
                <w:rStyle w:val="Hyperlink"/>
                <w:noProof/>
              </w:rPr>
              <w:t>11.9 - AQUISIÇÃO E ANÁLISE DA SÉRIE HISTÓRICA DA TAXA SELIC</w:t>
            </w:r>
            <w:r>
              <w:rPr>
                <w:noProof/>
                <w:webHidden/>
              </w:rPr>
              <w:tab/>
            </w:r>
            <w:r>
              <w:rPr>
                <w:noProof/>
                <w:webHidden/>
              </w:rPr>
              <w:fldChar w:fldCharType="begin"/>
            </w:r>
            <w:r>
              <w:rPr>
                <w:noProof/>
                <w:webHidden/>
              </w:rPr>
              <w:instrText xml:space="preserve"> PAGEREF _Toc211958213 \h </w:instrText>
            </w:r>
            <w:r>
              <w:rPr>
                <w:noProof/>
                <w:webHidden/>
              </w:rPr>
            </w:r>
            <w:r>
              <w:rPr>
                <w:noProof/>
                <w:webHidden/>
              </w:rPr>
              <w:fldChar w:fldCharType="separate"/>
            </w:r>
            <w:r w:rsidR="00F83FB2">
              <w:rPr>
                <w:noProof/>
                <w:webHidden/>
              </w:rPr>
              <w:t>16</w:t>
            </w:r>
            <w:r>
              <w:rPr>
                <w:noProof/>
                <w:webHidden/>
              </w:rPr>
              <w:fldChar w:fldCharType="end"/>
            </w:r>
          </w:hyperlink>
        </w:p>
        <w:p w14:paraId="0EE5789A" w14:textId="550D4A54"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14" w:history="1">
            <w:r w:rsidRPr="00073FCF">
              <w:rPr>
                <w:rStyle w:val="Hyperlink"/>
                <w:noProof/>
              </w:rPr>
              <w:t>11.10 - LIMPEZA E NORMALIZAÇÃO DO CONTEÚDO TEXTUAL (PLN)</w:t>
            </w:r>
            <w:r>
              <w:rPr>
                <w:noProof/>
                <w:webHidden/>
              </w:rPr>
              <w:tab/>
            </w:r>
            <w:r>
              <w:rPr>
                <w:noProof/>
                <w:webHidden/>
              </w:rPr>
              <w:fldChar w:fldCharType="begin"/>
            </w:r>
            <w:r>
              <w:rPr>
                <w:noProof/>
                <w:webHidden/>
              </w:rPr>
              <w:instrText xml:space="preserve"> PAGEREF _Toc211958214 \h </w:instrText>
            </w:r>
            <w:r>
              <w:rPr>
                <w:noProof/>
                <w:webHidden/>
              </w:rPr>
            </w:r>
            <w:r>
              <w:rPr>
                <w:noProof/>
                <w:webHidden/>
              </w:rPr>
              <w:fldChar w:fldCharType="separate"/>
            </w:r>
            <w:r w:rsidR="00F83FB2">
              <w:rPr>
                <w:noProof/>
                <w:webHidden/>
              </w:rPr>
              <w:t>17</w:t>
            </w:r>
            <w:r>
              <w:rPr>
                <w:noProof/>
                <w:webHidden/>
              </w:rPr>
              <w:fldChar w:fldCharType="end"/>
            </w:r>
          </w:hyperlink>
        </w:p>
        <w:p w14:paraId="14507634" w14:textId="09FA5CDA"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15" w:history="1">
            <w:r w:rsidRPr="00073FCF">
              <w:rPr>
                <w:rStyle w:val="Hyperlink"/>
                <w:noProof/>
              </w:rPr>
              <w:t>11.11 - CONSOLIDAÇÃO FINAL DOS DADOS E ENGENHARIA DA VARIÁVEL ALVO</w:t>
            </w:r>
            <w:r>
              <w:rPr>
                <w:noProof/>
                <w:webHidden/>
              </w:rPr>
              <w:tab/>
            </w:r>
            <w:r>
              <w:rPr>
                <w:noProof/>
                <w:webHidden/>
              </w:rPr>
              <w:fldChar w:fldCharType="begin"/>
            </w:r>
            <w:r>
              <w:rPr>
                <w:noProof/>
                <w:webHidden/>
              </w:rPr>
              <w:instrText xml:space="preserve"> PAGEREF _Toc211958215 \h </w:instrText>
            </w:r>
            <w:r>
              <w:rPr>
                <w:noProof/>
                <w:webHidden/>
              </w:rPr>
            </w:r>
            <w:r>
              <w:rPr>
                <w:noProof/>
                <w:webHidden/>
              </w:rPr>
              <w:fldChar w:fldCharType="separate"/>
            </w:r>
            <w:r w:rsidR="00F83FB2">
              <w:rPr>
                <w:noProof/>
                <w:webHidden/>
              </w:rPr>
              <w:t>18</w:t>
            </w:r>
            <w:r>
              <w:rPr>
                <w:noProof/>
                <w:webHidden/>
              </w:rPr>
              <w:fldChar w:fldCharType="end"/>
            </w:r>
          </w:hyperlink>
        </w:p>
        <w:p w14:paraId="6DD35C97" w14:textId="052E0482" w:rsidR="00356C80" w:rsidRDefault="00356C80">
          <w:pPr>
            <w:pStyle w:val="TOC1"/>
            <w:rPr>
              <w:rFonts w:asciiTheme="minorHAnsi" w:eastAsiaTheme="minorEastAsia" w:hAnsiTheme="minorHAnsi" w:cstheme="minorBidi"/>
              <w:noProof/>
              <w:kern w:val="2"/>
              <w:sz w:val="24"/>
              <w:szCs w:val="24"/>
              <w14:ligatures w14:val="standardContextual"/>
            </w:rPr>
          </w:pPr>
          <w:hyperlink w:anchor="_Toc211958216" w:history="1">
            <w:r w:rsidRPr="00073FCF">
              <w:rPr>
                <w:rStyle w:val="Hyperlink"/>
                <w:noProof/>
              </w:rPr>
              <w:t>12 - EMBASAMENTO</w:t>
            </w:r>
            <w:r>
              <w:rPr>
                <w:noProof/>
                <w:webHidden/>
              </w:rPr>
              <w:tab/>
            </w:r>
            <w:r>
              <w:rPr>
                <w:noProof/>
                <w:webHidden/>
              </w:rPr>
              <w:fldChar w:fldCharType="begin"/>
            </w:r>
            <w:r>
              <w:rPr>
                <w:noProof/>
                <w:webHidden/>
              </w:rPr>
              <w:instrText xml:space="preserve"> PAGEREF _Toc211958216 \h </w:instrText>
            </w:r>
            <w:r>
              <w:rPr>
                <w:noProof/>
                <w:webHidden/>
              </w:rPr>
            </w:r>
            <w:r>
              <w:rPr>
                <w:noProof/>
                <w:webHidden/>
              </w:rPr>
              <w:fldChar w:fldCharType="separate"/>
            </w:r>
            <w:r w:rsidR="00F83FB2">
              <w:rPr>
                <w:noProof/>
                <w:webHidden/>
              </w:rPr>
              <w:t>20</w:t>
            </w:r>
            <w:r>
              <w:rPr>
                <w:noProof/>
                <w:webHidden/>
              </w:rPr>
              <w:fldChar w:fldCharType="end"/>
            </w:r>
          </w:hyperlink>
        </w:p>
        <w:p w14:paraId="6093F36E" w14:textId="405A80BD"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17" w:history="1">
            <w:r w:rsidRPr="00073FCF">
              <w:rPr>
                <w:rStyle w:val="Hyperlink"/>
                <w:noProof/>
              </w:rPr>
              <w:t>12.1 – DEFINIÇÃO DA LINGUAGEM DE PROGRAMAÇÃO</w:t>
            </w:r>
            <w:r>
              <w:rPr>
                <w:noProof/>
                <w:webHidden/>
              </w:rPr>
              <w:tab/>
            </w:r>
            <w:r>
              <w:rPr>
                <w:noProof/>
                <w:webHidden/>
              </w:rPr>
              <w:fldChar w:fldCharType="begin"/>
            </w:r>
            <w:r>
              <w:rPr>
                <w:noProof/>
                <w:webHidden/>
              </w:rPr>
              <w:instrText xml:space="preserve"> PAGEREF _Toc211958217 \h </w:instrText>
            </w:r>
            <w:r>
              <w:rPr>
                <w:noProof/>
                <w:webHidden/>
              </w:rPr>
            </w:r>
            <w:r>
              <w:rPr>
                <w:noProof/>
                <w:webHidden/>
              </w:rPr>
              <w:fldChar w:fldCharType="separate"/>
            </w:r>
            <w:r w:rsidR="00F83FB2">
              <w:rPr>
                <w:noProof/>
                <w:webHidden/>
              </w:rPr>
              <w:t>20</w:t>
            </w:r>
            <w:r>
              <w:rPr>
                <w:noProof/>
                <w:webHidden/>
              </w:rPr>
              <w:fldChar w:fldCharType="end"/>
            </w:r>
          </w:hyperlink>
        </w:p>
        <w:p w14:paraId="26EEB66D" w14:textId="6D08FDB9"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18" w:history="1">
            <w:r w:rsidRPr="00073FCF">
              <w:rPr>
                <w:rStyle w:val="Hyperlink"/>
                <w:noProof/>
              </w:rPr>
              <w:t>12.2 – BASE TEÓRICA E MÉTODOS</w:t>
            </w:r>
            <w:r>
              <w:rPr>
                <w:noProof/>
                <w:webHidden/>
              </w:rPr>
              <w:tab/>
            </w:r>
            <w:r>
              <w:rPr>
                <w:noProof/>
                <w:webHidden/>
              </w:rPr>
              <w:fldChar w:fldCharType="begin"/>
            </w:r>
            <w:r>
              <w:rPr>
                <w:noProof/>
                <w:webHidden/>
              </w:rPr>
              <w:instrText xml:space="preserve"> PAGEREF _Toc211958218 \h </w:instrText>
            </w:r>
            <w:r>
              <w:rPr>
                <w:noProof/>
                <w:webHidden/>
              </w:rPr>
            </w:r>
            <w:r>
              <w:rPr>
                <w:noProof/>
                <w:webHidden/>
              </w:rPr>
              <w:fldChar w:fldCharType="separate"/>
            </w:r>
            <w:r w:rsidR="00F83FB2">
              <w:rPr>
                <w:noProof/>
                <w:webHidden/>
              </w:rPr>
              <w:t>20</w:t>
            </w:r>
            <w:r>
              <w:rPr>
                <w:noProof/>
                <w:webHidden/>
              </w:rPr>
              <w:fldChar w:fldCharType="end"/>
            </w:r>
          </w:hyperlink>
        </w:p>
        <w:p w14:paraId="2ED949EB" w14:textId="0213977D"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19" w:history="1">
            <w:r w:rsidRPr="00073FCF">
              <w:rPr>
                <w:rStyle w:val="Hyperlink"/>
                <w:noProof/>
              </w:rPr>
              <w:t>12.3 – CÁLCULO DE ACURÁCIA</w:t>
            </w:r>
            <w:r>
              <w:rPr>
                <w:noProof/>
                <w:webHidden/>
              </w:rPr>
              <w:tab/>
            </w:r>
            <w:r>
              <w:rPr>
                <w:noProof/>
                <w:webHidden/>
              </w:rPr>
              <w:fldChar w:fldCharType="begin"/>
            </w:r>
            <w:r>
              <w:rPr>
                <w:noProof/>
                <w:webHidden/>
              </w:rPr>
              <w:instrText xml:space="preserve"> PAGEREF _Toc211958219 \h </w:instrText>
            </w:r>
            <w:r>
              <w:rPr>
                <w:noProof/>
                <w:webHidden/>
              </w:rPr>
            </w:r>
            <w:r>
              <w:rPr>
                <w:noProof/>
                <w:webHidden/>
              </w:rPr>
              <w:fldChar w:fldCharType="separate"/>
            </w:r>
            <w:r w:rsidR="00F83FB2">
              <w:rPr>
                <w:noProof/>
                <w:webHidden/>
              </w:rPr>
              <w:t>20</w:t>
            </w:r>
            <w:r>
              <w:rPr>
                <w:noProof/>
                <w:webHidden/>
              </w:rPr>
              <w:fldChar w:fldCharType="end"/>
            </w:r>
          </w:hyperlink>
        </w:p>
        <w:p w14:paraId="60F57970" w14:textId="5F128EED" w:rsidR="00356C80" w:rsidRDefault="00356C80">
          <w:pPr>
            <w:pStyle w:val="TOC1"/>
            <w:rPr>
              <w:rFonts w:asciiTheme="minorHAnsi" w:eastAsiaTheme="minorEastAsia" w:hAnsiTheme="minorHAnsi" w:cstheme="minorBidi"/>
              <w:noProof/>
              <w:kern w:val="2"/>
              <w:sz w:val="24"/>
              <w:szCs w:val="24"/>
              <w14:ligatures w14:val="standardContextual"/>
            </w:rPr>
          </w:pPr>
          <w:hyperlink w:anchor="_Toc211958220" w:history="1">
            <w:r w:rsidRPr="00073FCF">
              <w:rPr>
                <w:rStyle w:val="Hyperlink"/>
                <w:noProof/>
              </w:rPr>
              <w:t>13 - MODELAGEM E RESULTADOS</w:t>
            </w:r>
            <w:r>
              <w:rPr>
                <w:noProof/>
                <w:webHidden/>
              </w:rPr>
              <w:tab/>
            </w:r>
            <w:r>
              <w:rPr>
                <w:noProof/>
                <w:webHidden/>
              </w:rPr>
              <w:fldChar w:fldCharType="begin"/>
            </w:r>
            <w:r>
              <w:rPr>
                <w:noProof/>
                <w:webHidden/>
              </w:rPr>
              <w:instrText xml:space="preserve"> PAGEREF _Toc211958220 \h </w:instrText>
            </w:r>
            <w:r>
              <w:rPr>
                <w:noProof/>
                <w:webHidden/>
              </w:rPr>
            </w:r>
            <w:r>
              <w:rPr>
                <w:noProof/>
                <w:webHidden/>
              </w:rPr>
              <w:fldChar w:fldCharType="separate"/>
            </w:r>
            <w:r w:rsidR="00F83FB2">
              <w:rPr>
                <w:noProof/>
                <w:webHidden/>
              </w:rPr>
              <w:t>21</w:t>
            </w:r>
            <w:r>
              <w:rPr>
                <w:noProof/>
                <w:webHidden/>
              </w:rPr>
              <w:fldChar w:fldCharType="end"/>
            </w:r>
          </w:hyperlink>
        </w:p>
        <w:p w14:paraId="444098F3" w14:textId="741A8E4E"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21" w:history="1">
            <w:r w:rsidRPr="00073FCF">
              <w:rPr>
                <w:rStyle w:val="Hyperlink"/>
                <w:noProof/>
              </w:rPr>
              <w:t>13.1 - DEFINIÇÃO DO MODELO</w:t>
            </w:r>
            <w:r>
              <w:rPr>
                <w:noProof/>
                <w:webHidden/>
              </w:rPr>
              <w:tab/>
            </w:r>
            <w:r>
              <w:rPr>
                <w:noProof/>
                <w:webHidden/>
              </w:rPr>
              <w:fldChar w:fldCharType="begin"/>
            </w:r>
            <w:r>
              <w:rPr>
                <w:noProof/>
                <w:webHidden/>
              </w:rPr>
              <w:instrText xml:space="preserve"> PAGEREF _Toc211958221 \h </w:instrText>
            </w:r>
            <w:r>
              <w:rPr>
                <w:noProof/>
                <w:webHidden/>
              </w:rPr>
            </w:r>
            <w:r>
              <w:rPr>
                <w:noProof/>
                <w:webHidden/>
              </w:rPr>
              <w:fldChar w:fldCharType="separate"/>
            </w:r>
            <w:r w:rsidR="00F83FB2">
              <w:rPr>
                <w:noProof/>
                <w:webHidden/>
              </w:rPr>
              <w:t>21</w:t>
            </w:r>
            <w:r>
              <w:rPr>
                <w:noProof/>
                <w:webHidden/>
              </w:rPr>
              <w:fldChar w:fldCharType="end"/>
            </w:r>
          </w:hyperlink>
        </w:p>
        <w:p w14:paraId="7D388541" w14:textId="512E41CC"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22" w:history="1">
            <w:r w:rsidRPr="00073FCF">
              <w:rPr>
                <w:rStyle w:val="Hyperlink"/>
                <w:noProof/>
              </w:rPr>
              <w:t>13.2  - TREINAMENTO DO MODELO E MEDIDAS DE ACURÁCIA</w:t>
            </w:r>
            <w:r>
              <w:rPr>
                <w:noProof/>
                <w:webHidden/>
              </w:rPr>
              <w:tab/>
            </w:r>
            <w:r>
              <w:rPr>
                <w:noProof/>
                <w:webHidden/>
              </w:rPr>
              <w:fldChar w:fldCharType="begin"/>
            </w:r>
            <w:r>
              <w:rPr>
                <w:noProof/>
                <w:webHidden/>
              </w:rPr>
              <w:instrText xml:space="preserve"> PAGEREF _Toc211958222 \h </w:instrText>
            </w:r>
            <w:r>
              <w:rPr>
                <w:noProof/>
                <w:webHidden/>
              </w:rPr>
            </w:r>
            <w:r>
              <w:rPr>
                <w:noProof/>
                <w:webHidden/>
              </w:rPr>
              <w:fldChar w:fldCharType="separate"/>
            </w:r>
            <w:r w:rsidR="00F83FB2">
              <w:rPr>
                <w:noProof/>
                <w:webHidden/>
              </w:rPr>
              <w:t>21</w:t>
            </w:r>
            <w:r>
              <w:rPr>
                <w:noProof/>
                <w:webHidden/>
              </w:rPr>
              <w:fldChar w:fldCharType="end"/>
            </w:r>
          </w:hyperlink>
        </w:p>
        <w:p w14:paraId="7C5D0CCA" w14:textId="4C8096F6"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23" w:history="1">
            <w:r w:rsidRPr="00073FCF">
              <w:rPr>
                <w:rStyle w:val="Hyperlink"/>
                <w:noProof/>
              </w:rPr>
              <w:t>13. 3 – DISCUSSÃO DOS RESULTADOS</w:t>
            </w:r>
            <w:r>
              <w:rPr>
                <w:noProof/>
                <w:webHidden/>
              </w:rPr>
              <w:tab/>
            </w:r>
            <w:r>
              <w:rPr>
                <w:noProof/>
                <w:webHidden/>
              </w:rPr>
              <w:fldChar w:fldCharType="begin"/>
            </w:r>
            <w:r>
              <w:rPr>
                <w:noProof/>
                <w:webHidden/>
              </w:rPr>
              <w:instrText xml:space="preserve"> PAGEREF _Toc211958223 \h </w:instrText>
            </w:r>
            <w:r>
              <w:rPr>
                <w:noProof/>
                <w:webHidden/>
              </w:rPr>
            </w:r>
            <w:r>
              <w:rPr>
                <w:noProof/>
                <w:webHidden/>
              </w:rPr>
              <w:fldChar w:fldCharType="separate"/>
            </w:r>
            <w:r w:rsidR="00F83FB2">
              <w:rPr>
                <w:noProof/>
                <w:webHidden/>
              </w:rPr>
              <w:t>25</w:t>
            </w:r>
            <w:r>
              <w:rPr>
                <w:noProof/>
                <w:webHidden/>
              </w:rPr>
              <w:fldChar w:fldCharType="end"/>
            </w:r>
          </w:hyperlink>
        </w:p>
        <w:p w14:paraId="18C09D18" w14:textId="45C01269" w:rsidR="00356C80" w:rsidRDefault="00356C80">
          <w:pPr>
            <w:pStyle w:val="TOC1"/>
            <w:rPr>
              <w:rFonts w:asciiTheme="minorHAnsi" w:eastAsiaTheme="minorEastAsia" w:hAnsiTheme="minorHAnsi" w:cstheme="minorBidi"/>
              <w:noProof/>
              <w:kern w:val="2"/>
              <w:sz w:val="24"/>
              <w:szCs w:val="24"/>
              <w14:ligatures w14:val="standardContextual"/>
            </w:rPr>
          </w:pPr>
          <w:hyperlink w:anchor="_Toc211958224" w:history="1">
            <w:r w:rsidRPr="00073FCF">
              <w:rPr>
                <w:rStyle w:val="Hyperlink"/>
                <w:noProof/>
              </w:rPr>
              <w:t>14 – STORYTELLING</w:t>
            </w:r>
            <w:r>
              <w:rPr>
                <w:noProof/>
                <w:webHidden/>
              </w:rPr>
              <w:tab/>
            </w:r>
            <w:r>
              <w:rPr>
                <w:noProof/>
                <w:webHidden/>
              </w:rPr>
              <w:fldChar w:fldCharType="begin"/>
            </w:r>
            <w:r>
              <w:rPr>
                <w:noProof/>
                <w:webHidden/>
              </w:rPr>
              <w:instrText xml:space="preserve"> PAGEREF _Toc211958224 \h </w:instrText>
            </w:r>
            <w:r>
              <w:rPr>
                <w:noProof/>
                <w:webHidden/>
              </w:rPr>
            </w:r>
            <w:r>
              <w:rPr>
                <w:noProof/>
                <w:webHidden/>
              </w:rPr>
              <w:fldChar w:fldCharType="separate"/>
            </w:r>
            <w:r w:rsidR="00F83FB2">
              <w:rPr>
                <w:noProof/>
                <w:webHidden/>
              </w:rPr>
              <w:t>26</w:t>
            </w:r>
            <w:r>
              <w:rPr>
                <w:noProof/>
                <w:webHidden/>
              </w:rPr>
              <w:fldChar w:fldCharType="end"/>
            </w:r>
          </w:hyperlink>
        </w:p>
        <w:p w14:paraId="30575100" w14:textId="31ED56AB"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25" w:history="1">
            <w:r w:rsidRPr="00073FCF">
              <w:rPr>
                <w:rStyle w:val="Hyperlink"/>
                <w:noProof/>
              </w:rPr>
              <w:t>14.1 - CONTEXTO</w:t>
            </w:r>
            <w:r>
              <w:rPr>
                <w:noProof/>
                <w:webHidden/>
              </w:rPr>
              <w:tab/>
            </w:r>
            <w:r>
              <w:rPr>
                <w:noProof/>
                <w:webHidden/>
              </w:rPr>
              <w:fldChar w:fldCharType="begin"/>
            </w:r>
            <w:r>
              <w:rPr>
                <w:noProof/>
                <w:webHidden/>
              </w:rPr>
              <w:instrText xml:space="preserve"> PAGEREF _Toc211958225 \h </w:instrText>
            </w:r>
            <w:r>
              <w:rPr>
                <w:noProof/>
                <w:webHidden/>
              </w:rPr>
            </w:r>
            <w:r>
              <w:rPr>
                <w:noProof/>
                <w:webHidden/>
              </w:rPr>
              <w:fldChar w:fldCharType="separate"/>
            </w:r>
            <w:r w:rsidR="00F83FB2">
              <w:rPr>
                <w:noProof/>
                <w:webHidden/>
              </w:rPr>
              <w:t>26</w:t>
            </w:r>
            <w:r>
              <w:rPr>
                <w:noProof/>
                <w:webHidden/>
              </w:rPr>
              <w:fldChar w:fldCharType="end"/>
            </w:r>
          </w:hyperlink>
        </w:p>
        <w:p w14:paraId="20CB3815" w14:textId="42433DB2"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26" w:history="1">
            <w:r w:rsidRPr="00073FCF">
              <w:rPr>
                <w:rStyle w:val="Hyperlink"/>
                <w:noProof/>
              </w:rPr>
              <w:t>14.2 - PROBLEMA</w:t>
            </w:r>
            <w:r>
              <w:rPr>
                <w:noProof/>
                <w:webHidden/>
              </w:rPr>
              <w:tab/>
            </w:r>
            <w:r>
              <w:rPr>
                <w:noProof/>
                <w:webHidden/>
              </w:rPr>
              <w:fldChar w:fldCharType="begin"/>
            </w:r>
            <w:r>
              <w:rPr>
                <w:noProof/>
                <w:webHidden/>
              </w:rPr>
              <w:instrText xml:space="preserve"> PAGEREF _Toc211958226 \h </w:instrText>
            </w:r>
            <w:r>
              <w:rPr>
                <w:noProof/>
                <w:webHidden/>
              </w:rPr>
            </w:r>
            <w:r>
              <w:rPr>
                <w:noProof/>
                <w:webHidden/>
              </w:rPr>
              <w:fldChar w:fldCharType="separate"/>
            </w:r>
            <w:r w:rsidR="00F83FB2">
              <w:rPr>
                <w:noProof/>
                <w:webHidden/>
              </w:rPr>
              <w:t>26</w:t>
            </w:r>
            <w:r>
              <w:rPr>
                <w:noProof/>
                <w:webHidden/>
              </w:rPr>
              <w:fldChar w:fldCharType="end"/>
            </w:r>
          </w:hyperlink>
        </w:p>
        <w:p w14:paraId="2F333141" w14:textId="060B2454"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27" w:history="1">
            <w:r w:rsidRPr="00073FCF">
              <w:rPr>
                <w:rStyle w:val="Hyperlink"/>
                <w:noProof/>
              </w:rPr>
              <w:t>14.3 – OBJETIVO</w:t>
            </w:r>
            <w:r>
              <w:rPr>
                <w:noProof/>
                <w:webHidden/>
              </w:rPr>
              <w:tab/>
            </w:r>
            <w:r>
              <w:rPr>
                <w:noProof/>
                <w:webHidden/>
              </w:rPr>
              <w:fldChar w:fldCharType="begin"/>
            </w:r>
            <w:r>
              <w:rPr>
                <w:noProof/>
                <w:webHidden/>
              </w:rPr>
              <w:instrText xml:space="preserve"> PAGEREF _Toc211958227 \h </w:instrText>
            </w:r>
            <w:r>
              <w:rPr>
                <w:noProof/>
                <w:webHidden/>
              </w:rPr>
            </w:r>
            <w:r>
              <w:rPr>
                <w:noProof/>
                <w:webHidden/>
              </w:rPr>
              <w:fldChar w:fldCharType="separate"/>
            </w:r>
            <w:r w:rsidR="00F83FB2">
              <w:rPr>
                <w:noProof/>
                <w:webHidden/>
              </w:rPr>
              <w:t>26</w:t>
            </w:r>
            <w:r>
              <w:rPr>
                <w:noProof/>
                <w:webHidden/>
              </w:rPr>
              <w:fldChar w:fldCharType="end"/>
            </w:r>
          </w:hyperlink>
        </w:p>
        <w:p w14:paraId="59F56A38" w14:textId="0AADD260"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28" w:history="1">
            <w:r w:rsidRPr="00073FCF">
              <w:rPr>
                <w:rStyle w:val="Hyperlink"/>
                <w:noProof/>
              </w:rPr>
              <w:t>14.4 – METODOLOGIA</w:t>
            </w:r>
            <w:r>
              <w:rPr>
                <w:noProof/>
                <w:webHidden/>
              </w:rPr>
              <w:tab/>
            </w:r>
            <w:r>
              <w:rPr>
                <w:noProof/>
                <w:webHidden/>
              </w:rPr>
              <w:fldChar w:fldCharType="begin"/>
            </w:r>
            <w:r>
              <w:rPr>
                <w:noProof/>
                <w:webHidden/>
              </w:rPr>
              <w:instrText xml:space="preserve"> PAGEREF _Toc211958228 \h </w:instrText>
            </w:r>
            <w:r>
              <w:rPr>
                <w:noProof/>
                <w:webHidden/>
              </w:rPr>
            </w:r>
            <w:r>
              <w:rPr>
                <w:noProof/>
                <w:webHidden/>
              </w:rPr>
              <w:fldChar w:fldCharType="separate"/>
            </w:r>
            <w:r w:rsidR="00F83FB2">
              <w:rPr>
                <w:noProof/>
                <w:webHidden/>
              </w:rPr>
              <w:t>27</w:t>
            </w:r>
            <w:r>
              <w:rPr>
                <w:noProof/>
                <w:webHidden/>
              </w:rPr>
              <w:fldChar w:fldCharType="end"/>
            </w:r>
          </w:hyperlink>
        </w:p>
        <w:p w14:paraId="36F8DDDB" w14:textId="610C0816"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29" w:history="1">
            <w:r w:rsidRPr="00073FCF">
              <w:rPr>
                <w:rStyle w:val="Hyperlink"/>
                <w:noProof/>
              </w:rPr>
              <w:t>14.5 – RESULTADOS ESPERADOS</w:t>
            </w:r>
            <w:r>
              <w:rPr>
                <w:noProof/>
                <w:webHidden/>
              </w:rPr>
              <w:tab/>
            </w:r>
            <w:r>
              <w:rPr>
                <w:noProof/>
                <w:webHidden/>
              </w:rPr>
              <w:fldChar w:fldCharType="begin"/>
            </w:r>
            <w:r>
              <w:rPr>
                <w:noProof/>
                <w:webHidden/>
              </w:rPr>
              <w:instrText xml:space="preserve"> PAGEREF _Toc211958229 \h </w:instrText>
            </w:r>
            <w:r>
              <w:rPr>
                <w:noProof/>
                <w:webHidden/>
              </w:rPr>
            </w:r>
            <w:r>
              <w:rPr>
                <w:noProof/>
                <w:webHidden/>
              </w:rPr>
              <w:fldChar w:fldCharType="separate"/>
            </w:r>
            <w:r w:rsidR="00F83FB2">
              <w:rPr>
                <w:noProof/>
                <w:webHidden/>
              </w:rPr>
              <w:t>27</w:t>
            </w:r>
            <w:r>
              <w:rPr>
                <w:noProof/>
                <w:webHidden/>
              </w:rPr>
              <w:fldChar w:fldCharType="end"/>
            </w:r>
          </w:hyperlink>
        </w:p>
        <w:p w14:paraId="0463E989" w14:textId="62FC2960"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30" w:history="1">
            <w:r w:rsidRPr="00073FCF">
              <w:rPr>
                <w:rStyle w:val="Hyperlink"/>
                <w:noProof/>
              </w:rPr>
              <w:t>14.6 – IMPACTO</w:t>
            </w:r>
            <w:r>
              <w:rPr>
                <w:noProof/>
                <w:webHidden/>
              </w:rPr>
              <w:tab/>
            </w:r>
            <w:r>
              <w:rPr>
                <w:noProof/>
                <w:webHidden/>
              </w:rPr>
              <w:fldChar w:fldCharType="begin"/>
            </w:r>
            <w:r>
              <w:rPr>
                <w:noProof/>
                <w:webHidden/>
              </w:rPr>
              <w:instrText xml:space="preserve"> PAGEREF _Toc211958230 \h </w:instrText>
            </w:r>
            <w:r>
              <w:rPr>
                <w:noProof/>
                <w:webHidden/>
              </w:rPr>
            </w:r>
            <w:r>
              <w:rPr>
                <w:noProof/>
                <w:webHidden/>
              </w:rPr>
              <w:fldChar w:fldCharType="separate"/>
            </w:r>
            <w:r w:rsidR="00F83FB2">
              <w:rPr>
                <w:noProof/>
                <w:webHidden/>
              </w:rPr>
              <w:t>28</w:t>
            </w:r>
            <w:r>
              <w:rPr>
                <w:noProof/>
                <w:webHidden/>
              </w:rPr>
              <w:fldChar w:fldCharType="end"/>
            </w:r>
          </w:hyperlink>
        </w:p>
        <w:p w14:paraId="0802F17C" w14:textId="7ADC9CA1" w:rsidR="00356C80" w:rsidRDefault="00356C80">
          <w:pPr>
            <w:pStyle w:val="TOC2"/>
            <w:rPr>
              <w:rFonts w:asciiTheme="minorHAnsi" w:eastAsiaTheme="minorEastAsia" w:hAnsiTheme="minorHAnsi" w:cstheme="minorBidi"/>
              <w:noProof/>
              <w:kern w:val="2"/>
              <w:sz w:val="24"/>
              <w:szCs w:val="24"/>
              <w14:ligatures w14:val="standardContextual"/>
            </w:rPr>
          </w:pPr>
          <w:hyperlink w:anchor="_Toc211958231" w:history="1">
            <w:r w:rsidRPr="00073FCF">
              <w:rPr>
                <w:rStyle w:val="Hyperlink"/>
                <w:noProof/>
              </w:rPr>
              <w:t>14.7 – CONCLUSÃO</w:t>
            </w:r>
            <w:r>
              <w:rPr>
                <w:noProof/>
                <w:webHidden/>
              </w:rPr>
              <w:tab/>
            </w:r>
            <w:r>
              <w:rPr>
                <w:noProof/>
                <w:webHidden/>
              </w:rPr>
              <w:fldChar w:fldCharType="begin"/>
            </w:r>
            <w:r>
              <w:rPr>
                <w:noProof/>
                <w:webHidden/>
              </w:rPr>
              <w:instrText xml:space="preserve"> PAGEREF _Toc211958231 \h </w:instrText>
            </w:r>
            <w:r>
              <w:rPr>
                <w:noProof/>
                <w:webHidden/>
              </w:rPr>
            </w:r>
            <w:r>
              <w:rPr>
                <w:noProof/>
                <w:webHidden/>
              </w:rPr>
              <w:fldChar w:fldCharType="separate"/>
            </w:r>
            <w:r w:rsidR="00F83FB2">
              <w:rPr>
                <w:noProof/>
                <w:webHidden/>
              </w:rPr>
              <w:t>28</w:t>
            </w:r>
            <w:r>
              <w:rPr>
                <w:noProof/>
                <w:webHidden/>
              </w:rPr>
              <w:fldChar w:fldCharType="end"/>
            </w:r>
          </w:hyperlink>
        </w:p>
        <w:p w14:paraId="73F6C4D0" w14:textId="32B58BD8" w:rsidR="00356C80" w:rsidRDefault="00356C80">
          <w:pPr>
            <w:pStyle w:val="TOC1"/>
            <w:rPr>
              <w:rFonts w:asciiTheme="minorHAnsi" w:eastAsiaTheme="minorEastAsia" w:hAnsiTheme="minorHAnsi" w:cstheme="minorBidi"/>
              <w:noProof/>
              <w:kern w:val="2"/>
              <w:sz w:val="24"/>
              <w:szCs w:val="24"/>
              <w14:ligatures w14:val="standardContextual"/>
            </w:rPr>
          </w:pPr>
          <w:hyperlink w:anchor="_Toc211958232" w:history="1">
            <w:r w:rsidRPr="00073FCF">
              <w:rPr>
                <w:rStyle w:val="Hyperlink"/>
                <w:noProof/>
              </w:rPr>
              <w:t>15 - REFERÊNCIAS</w:t>
            </w:r>
            <w:r>
              <w:rPr>
                <w:noProof/>
                <w:webHidden/>
              </w:rPr>
              <w:tab/>
            </w:r>
            <w:r>
              <w:rPr>
                <w:noProof/>
                <w:webHidden/>
              </w:rPr>
              <w:fldChar w:fldCharType="begin"/>
            </w:r>
            <w:r>
              <w:rPr>
                <w:noProof/>
                <w:webHidden/>
              </w:rPr>
              <w:instrText xml:space="preserve"> PAGEREF _Toc211958232 \h </w:instrText>
            </w:r>
            <w:r>
              <w:rPr>
                <w:noProof/>
                <w:webHidden/>
              </w:rPr>
            </w:r>
            <w:r>
              <w:rPr>
                <w:noProof/>
                <w:webHidden/>
              </w:rPr>
              <w:fldChar w:fldCharType="separate"/>
            </w:r>
            <w:r w:rsidR="00F83FB2">
              <w:rPr>
                <w:noProof/>
                <w:webHidden/>
              </w:rPr>
              <w:t>29</w:t>
            </w:r>
            <w:r>
              <w:rPr>
                <w:noProof/>
                <w:webHidden/>
              </w:rPr>
              <w:fldChar w:fldCharType="end"/>
            </w:r>
          </w:hyperlink>
        </w:p>
        <w:p w14:paraId="77C8CE32" w14:textId="5CE94431" w:rsidR="006234B5" w:rsidRDefault="00000000" w:rsidP="006A1660">
          <w:r w:rsidRPr="00ED60C4">
            <w:fldChar w:fldCharType="end"/>
          </w:r>
        </w:p>
        <w:p w14:paraId="783D4BB5" w14:textId="77777777" w:rsidR="006234B5" w:rsidRDefault="006234B5" w:rsidP="006A1660"/>
        <w:p w14:paraId="701A0F0E" w14:textId="3C417492" w:rsidR="00801069" w:rsidRPr="00ED60C4" w:rsidRDefault="00000000" w:rsidP="006A1660"/>
      </w:sdtContent>
    </w:sdt>
    <w:p w14:paraId="2014E1BB" w14:textId="57C32330" w:rsidR="00801069" w:rsidRDefault="00C72FC9" w:rsidP="006A1660">
      <w:pPr>
        <w:pStyle w:val="Heading1"/>
        <w:numPr>
          <w:ilvl w:val="0"/>
          <w:numId w:val="2"/>
        </w:numPr>
      </w:pPr>
      <w:bookmarkStart w:id="1" w:name="_Toc211958191"/>
      <w:r>
        <w:t>–</w:t>
      </w:r>
      <w:r w:rsidR="00000000" w:rsidRPr="00ED60C4">
        <w:t xml:space="preserve"> TABELAS, QUADROS E FIGURAS</w:t>
      </w:r>
      <w:bookmarkEnd w:id="1"/>
    </w:p>
    <w:p w14:paraId="03402A83" w14:textId="77777777" w:rsidR="00FC1BEF" w:rsidRPr="00FC1BEF" w:rsidRDefault="00FC1BEF" w:rsidP="006A1660"/>
    <w:p w14:paraId="5C249833" w14:textId="77777777" w:rsidR="00801069" w:rsidRDefault="00000000" w:rsidP="006A1660">
      <w:pPr>
        <w:pStyle w:val="Heading2"/>
      </w:pPr>
      <w:bookmarkStart w:id="2" w:name="_16n4deo70nwq" w:colFirst="0" w:colLast="0"/>
      <w:bookmarkStart w:id="3" w:name="_Toc211958192"/>
      <w:bookmarkEnd w:id="2"/>
      <w:r w:rsidRPr="00ED60C4">
        <w:t>2.1- QUADROS</w:t>
      </w:r>
      <w:bookmarkEnd w:id="3"/>
    </w:p>
    <w:p w14:paraId="05F10368" w14:textId="77777777" w:rsidR="00C72FC9" w:rsidRPr="00C72FC9" w:rsidRDefault="00C72FC9" w:rsidP="00C72FC9"/>
    <w:p w14:paraId="02EFD17F" w14:textId="69A735D3" w:rsidR="00801069" w:rsidRPr="00ED60C4" w:rsidRDefault="00000000" w:rsidP="006A1660">
      <w:r w:rsidRPr="00ED60C4">
        <w:t>Quadro</w:t>
      </w:r>
      <w:r w:rsidR="00BE19FC">
        <w:t>s</w:t>
      </w:r>
      <w:r w:rsidRPr="00ED60C4">
        <w:t xml:space="preserve"> 1</w:t>
      </w:r>
      <w:r w:rsidR="00BE19FC">
        <w:t xml:space="preserve"> a 6</w:t>
      </w:r>
      <w:r w:rsidR="00A42A0E">
        <w:t xml:space="preserve"> </w:t>
      </w:r>
      <w:r w:rsidR="00EC11A1">
        <w:t xml:space="preserve">– </w:t>
      </w:r>
      <w:r w:rsidR="00A42A0E">
        <w:t>Estrutura</w:t>
      </w:r>
      <w:r w:rsidR="006F0296">
        <w:t xml:space="preserve"> da </w:t>
      </w:r>
      <w:r w:rsidR="00EC11A1">
        <w:t>Base de Dados</w:t>
      </w:r>
      <w:r w:rsidRPr="00ED60C4">
        <w:tab/>
      </w:r>
      <w:r w:rsidR="00C72FC9">
        <w:tab/>
      </w:r>
      <w:r w:rsidR="00C72FC9">
        <w:tab/>
      </w:r>
      <w:r w:rsidR="00C72FC9">
        <w:tab/>
      </w:r>
      <w:r w:rsidR="00C72FC9">
        <w:tab/>
      </w:r>
      <w:r w:rsidR="00C72FC9">
        <w:tab/>
      </w:r>
      <w:r w:rsidR="00C72FC9">
        <w:tab/>
        <w:t>6 - 8</w:t>
      </w:r>
    </w:p>
    <w:p w14:paraId="7361DF19" w14:textId="77777777" w:rsidR="00801069" w:rsidRPr="00ED60C4" w:rsidRDefault="00801069" w:rsidP="006A1660"/>
    <w:p w14:paraId="0CB8BBD8" w14:textId="77777777" w:rsidR="00801069" w:rsidRPr="00ED60C4" w:rsidRDefault="00000000" w:rsidP="006A1660">
      <w:pPr>
        <w:pStyle w:val="Heading2"/>
      </w:pPr>
      <w:bookmarkStart w:id="4" w:name="_Toc211958193"/>
      <w:r w:rsidRPr="00ED60C4">
        <w:t>2.2– FIGURAS</w:t>
      </w:r>
      <w:bookmarkEnd w:id="4"/>
    </w:p>
    <w:p w14:paraId="260B0764" w14:textId="77777777" w:rsidR="00801069" w:rsidRPr="00ED60C4" w:rsidRDefault="00801069" w:rsidP="006A1660"/>
    <w:p w14:paraId="16B8270A" w14:textId="4C5388F5" w:rsidR="00356C80" w:rsidRDefault="00356C80">
      <w:pPr>
        <w:pStyle w:val="TableofFigures"/>
        <w:tabs>
          <w:tab w:val="right" w:leader="dot" w:pos="10070"/>
        </w:tabs>
        <w:rPr>
          <w:rFonts w:asciiTheme="minorHAnsi" w:eastAsiaTheme="minorEastAsia" w:hAnsiTheme="minorHAnsi" w:cstheme="minorBidi"/>
          <w:noProof/>
          <w:kern w:val="2"/>
          <w:sz w:val="24"/>
          <w:szCs w:val="24"/>
          <w14:ligatures w14:val="standardContextual"/>
        </w:rPr>
      </w:pPr>
      <w:r>
        <w:fldChar w:fldCharType="begin"/>
      </w:r>
      <w:r>
        <w:instrText xml:space="preserve"> TOC \h \z \c "Figura" </w:instrText>
      </w:r>
      <w:r>
        <w:fldChar w:fldCharType="separate"/>
      </w:r>
      <w:hyperlink w:anchor="_Toc211958255" w:history="1">
        <w:r w:rsidRPr="001912A8">
          <w:rPr>
            <w:rStyle w:val="Hyperlink"/>
            <w:noProof/>
          </w:rPr>
          <w:t>Figura 1 – Captura de Dados</w:t>
        </w:r>
        <w:r>
          <w:rPr>
            <w:noProof/>
            <w:webHidden/>
          </w:rPr>
          <w:tab/>
        </w:r>
        <w:r>
          <w:rPr>
            <w:noProof/>
            <w:webHidden/>
          </w:rPr>
          <w:fldChar w:fldCharType="begin"/>
        </w:r>
        <w:r>
          <w:rPr>
            <w:noProof/>
            <w:webHidden/>
          </w:rPr>
          <w:instrText xml:space="preserve"> PAGEREF _Toc211958255 \h </w:instrText>
        </w:r>
        <w:r>
          <w:rPr>
            <w:noProof/>
            <w:webHidden/>
          </w:rPr>
        </w:r>
        <w:r>
          <w:rPr>
            <w:noProof/>
            <w:webHidden/>
          </w:rPr>
          <w:fldChar w:fldCharType="separate"/>
        </w:r>
        <w:r w:rsidR="00F83FB2">
          <w:rPr>
            <w:noProof/>
            <w:webHidden/>
          </w:rPr>
          <w:t>9</w:t>
        </w:r>
        <w:r>
          <w:rPr>
            <w:noProof/>
            <w:webHidden/>
          </w:rPr>
          <w:fldChar w:fldCharType="end"/>
        </w:r>
      </w:hyperlink>
    </w:p>
    <w:p w14:paraId="31BE6EF8" w14:textId="69FF2E75" w:rsidR="00356C80" w:rsidRDefault="00356C80">
      <w:pPr>
        <w:pStyle w:val="TableofFigures"/>
        <w:tabs>
          <w:tab w:val="right" w:leader="dot" w:pos="10070"/>
        </w:tabs>
        <w:rPr>
          <w:rFonts w:asciiTheme="minorHAnsi" w:eastAsiaTheme="minorEastAsia" w:hAnsiTheme="minorHAnsi" w:cstheme="minorBidi"/>
          <w:noProof/>
          <w:kern w:val="2"/>
          <w:sz w:val="24"/>
          <w:szCs w:val="24"/>
          <w14:ligatures w14:val="standardContextual"/>
        </w:rPr>
      </w:pPr>
      <w:hyperlink w:anchor="_Toc211958256" w:history="1">
        <w:r w:rsidRPr="001912A8">
          <w:rPr>
            <w:rStyle w:val="Hyperlink"/>
            <w:noProof/>
          </w:rPr>
          <w:t>Figura 2 - Variáveis</w:t>
        </w:r>
        <w:r>
          <w:rPr>
            <w:noProof/>
            <w:webHidden/>
          </w:rPr>
          <w:tab/>
        </w:r>
        <w:r>
          <w:rPr>
            <w:noProof/>
            <w:webHidden/>
          </w:rPr>
          <w:fldChar w:fldCharType="begin"/>
        </w:r>
        <w:r>
          <w:rPr>
            <w:noProof/>
            <w:webHidden/>
          </w:rPr>
          <w:instrText xml:space="preserve"> PAGEREF _Toc211958256 \h </w:instrText>
        </w:r>
        <w:r>
          <w:rPr>
            <w:noProof/>
            <w:webHidden/>
          </w:rPr>
        </w:r>
        <w:r>
          <w:rPr>
            <w:noProof/>
            <w:webHidden/>
          </w:rPr>
          <w:fldChar w:fldCharType="separate"/>
        </w:r>
        <w:r w:rsidR="00F83FB2">
          <w:rPr>
            <w:noProof/>
            <w:webHidden/>
          </w:rPr>
          <w:t>10</w:t>
        </w:r>
        <w:r>
          <w:rPr>
            <w:noProof/>
            <w:webHidden/>
          </w:rPr>
          <w:fldChar w:fldCharType="end"/>
        </w:r>
      </w:hyperlink>
    </w:p>
    <w:p w14:paraId="71B3ECBE" w14:textId="6D253E68" w:rsidR="00356C80" w:rsidRDefault="00356C80">
      <w:pPr>
        <w:pStyle w:val="TableofFigures"/>
        <w:tabs>
          <w:tab w:val="right" w:leader="dot" w:pos="10070"/>
        </w:tabs>
        <w:rPr>
          <w:rFonts w:asciiTheme="minorHAnsi" w:eastAsiaTheme="minorEastAsia" w:hAnsiTheme="minorHAnsi" w:cstheme="minorBidi"/>
          <w:noProof/>
          <w:kern w:val="2"/>
          <w:sz w:val="24"/>
          <w:szCs w:val="24"/>
          <w14:ligatures w14:val="standardContextual"/>
        </w:rPr>
      </w:pPr>
      <w:hyperlink w:anchor="_Toc211958257" w:history="1">
        <w:r w:rsidRPr="001912A8">
          <w:rPr>
            <w:rStyle w:val="Hyperlink"/>
            <w:noProof/>
          </w:rPr>
          <w:t>Figura 3 – Período do Estudo</w:t>
        </w:r>
        <w:r>
          <w:rPr>
            <w:noProof/>
            <w:webHidden/>
          </w:rPr>
          <w:tab/>
        </w:r>
        <w:r>
          <w:rPr>
            <w:noProof/>
            <w:webHidden/>
          </w:rPr>
          <w:fldChar w:fldCharType="begin"/>
        </w:r>
        <w:r>
          <w:rPr>
            <w:noProof/>
            <w:webHidden/>
          </w:rPr>
          <w:instrText xml:space="preserve"> PAGEREF _Toc211958257 \h </w:instrText>
        </w:r>
        <w:r>
          <w:rPr>
            <w:noProof/>
            <w:webHidden/>
          </w:rPr>
        </w:r>
        <w:r>
          <w:rPr>
            <w:noProof/>
            <w:webHidden/>
          </w:rPr>
          <w:fldChar w:fldCharType="separate"/>
        </w:r>
        <w:r w:rsidR="00F83FB2">
          <w:rPr>
            <w:noProof/>
            <w:webHidden/>
          </w:rPr>
          <w:t>10</w:t>
        </w:r>
        <w:r>
          <w:rPr>
            <w:noProof/>
            <w:webHidden/>
          </w:rPr>
          <w:fldChar w:fldCharType="end"/>
        </w:r>
      </w:hyperlink>
    </w:p>
    <w:p w14:paraId="1E8E2E43" w14:textId="247FF243" w:rsidR="00356C80" w:rsidRDefault="00356C80">
      <w:pPr>
        <w:pStyle w:val="TableofFigures"/>
        <w:tabs>
          <w:tab w:val="right" w:leader="dot" w:pos="10070"/>
        </w:tabs>
        <w:rPr>
          <w:rFonts w:asciiTheme="minorHAnsi" w:eastAsiaTheme="minorEastAsia" w:hAnsiTheme="minorHAnsi" w:cstheme="minorBidi"/>
          <w:noProof/>
          <w:kern w:val="2"/>
          <w:sz w:val="24"/>
          <w:szCs w:val="24"/>
          <w14:ligatures w14:val="standardContextual"/>
        </w:rPr>
      </w:pPr>
      <w:hyperlink w:anchor="_Toc211958258" w:history="1">
        <w:r w:rsidRPr="001912A8">
          <w:rPr>
            <w:rStyle w:val="Hyperlink"/>
            <w:noProof/>
          </w:rPr>
          <w:t>Figura 4 – Prazos de Publicação</w:t>
        </w:r>
        <w:r>
          <w:rPr>
            <w:noProof/>
            <w:webHidden/>
          </w:rPr>
          <w:tab/>
        </w:r>
        <w:r>
          <w:rPr>
            <w:noProof/>
            <w:webHidden/>
          </w:rPr>
          <w:fldChar w:fldCharType="begin"/>
        </w:r>
        <w:r>
          <w:rPr>
            <w:noProof/>
            <w:webHidden/>
          </w:rPr>
          <w:instrText xml:space="preserve"> PAGEREF _Toc211958258 \h </w:instrText>
        </w:r>
        <w:r>
          <w:rPr>
            <w:noProof/>
            <w:webHidden/>
          </w:rPr>
        </w:r>
        <w:r>
          <w:rPr>
            <w:noProof/>
            <w:webHidden/>
          </w:rPr>
          <w:fldChar w:fldCharType="separate"/>
        </w:r>
        <w:r w:rsidR="00F83FB2">
          <w:rPr>
            <w:noProof/>
            <w:webHidden/>
          </w:rPr>
          <w:t>11</w:t>
        </w:r>
        <w:r>
          <w:rPr>
            <w:noProof/>
            <w:webHidden/>
          </w:rPr>
          <w:fldChar w:fldCharType="end"/>
        </w:r>
      </w:hyperlink>
    </w:p>
    <w:p w14:paraId="4F916FEB" w14:textId="030B3B85" w:rsidR="00356C80" w:rsidRDefault="00356C80">
      <w:pPr>
        <w:pStyle w:val="TableofFigures"/>
        <w:tabs>
          <w:tab w:val="right" w:leader="dot" w:pos="10070"/>
        </w:tabs>
        <w:rPr>
          <w:rFonts w:asciiTheme="minorHAnsi" w:eastAsiaTheme="minorEastAsia" w:hAnsiTheme="minorHAnsi" w:cstheme="minorBidi"/>
          <w:noProof/>
          <w:kern w:val="2"/>
          <w:sz w:val="24"/>
          <w:szCs w:val="24"/>
          <w14:ligatures w14:val="standardContextual"/>
        </w:rPr>
      </w:pPr>
      <w:hyperlink w:anchor="_Toc211958259" w:history="1">
        <w:r w:rsidRPr="001912A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Figura 5 - Filtragem</w:t>
        </w:r>
        <w:r>
          <w:rPr>
            <w:noProof/>
            <w:webHidden/>
          </w:rPr>
          <w:tab/>
        </w:r>
        <w:r>
          <w:rPr>
            <w:noProof/>
            <w:webHidden/>
          </w:rPr>
          <w:fldChar w:fldCharType="begin"/>
        </w:r>
        <w:r>
          <w:rPr>
            <w:noProof/>
            <w:webHidden/>
          </w:rPr>
          <w:instrText xml:space="preserve"> PAGEREF _Toc211958259 \h </w:instrText>
        </w:r>
        <w:r>
          <w:rPr>
            <w:noProof/>
            <w:webHidden/>
          </w:rPr>
        </w:r>
        <w:r>
          <w:rPr>
            <w:noProof/>
            <w:webHidden/>
          </w:rPr>
          <w:fldChar w:fldCharType="separate"/>
        </w:r>
        <w:r w:rsidR="00F83FB2">
          <w:rPr>
            <w:noProof/>
            <w:webHidden/>
          </w:rPr>
          <w:t>11</w:t>
        </w:r>
        <w:r>
          <w:rPr>
            <w:noProof/>
            <w:webHidden/>
          </w:rPr>
          <w:fldChar w:fldCharType="end"/>
        </w:r>
      </w:hyperlink>
    </w:p>
    <w:p w14:paraId="197F7153" w14:textId="7EBF8AC6" w:rsidR="00356C80" w:rsidRDefault="00356C80">
      <w:pPr>
        <w:pStyle w:val="TableofFigures"/>
        <w:tabs>
          <w:tab w:val="right" w:leader="dot" w:pos="10070"/>
        </w:tabs>
        <w:rPr>
          <w:rFonts w:asciiTheme="minorHAnsi" w:eastAsiaTheme="minorEastAsia" w:hAnsiTheme="minorHAnsi" w:cstheme="minorBidi"/>
          <w:noProof/>
          <w:kern w:val="2"/>
          <w:sz w:val="24"/>
          <w:szCs w:val="24"/>
          <w14:ligatures w14:val="standardContextual"/>
        </w:rPr>
      </w:pPr>
      <w:hyperlink w:anchor="_Toc211958260" w:history="1">
        <w:r w:rsidRPr="001912A8">
          <w:rPr>
            <w:rStyle w:val="Hyperlink"/>
            <w:noProof/>
          </w:rPr>
          <w:t>Figura 6 – Dados Filtrados</w:t>
        </w:r>
        <w:r>
          <w:rPr>
            <w:noProof/>
            <w:webHidden/>
          </w:rPr>
          <w:tab/>
        </w:r>
        <w:r>
          <w:rPr>
            <w:noProof/>
            <w:webHidden/>
          </w:rPr>
          <w:fldChar w:fldCharType="begin"/>
        </w:r>
        <w:r>
          <w:rPr>
            <w:noProof/>
            <w:webHidden/>
          </w:rPr>
          <w:instrText xml:space="preserve"> PAGEREF _Toc211958260 \h </w:instrText>
        </w:r>
        <w:r>
          <w:rPr>
            <w:noProof/>
            <w:webHidden/>
          </w:rPr>
        </w:r>
        <w:r>
          <w:rPr>
            <w:noProof/>
            <w:webHidden/>
          </w:rPr>
          <w:fldChar w:fldCharType="separate"/>
        </w:r>
        <w:r w:rsidR="00F83FB2">
          <w:rPr>
            <w:noProof/>
            <w:webHidden/>
          </w:rPr>
          <w:t>12</w:t>
        </w:r>
        <w:r>
          <w:rPr>
            <w:noProof/>
            <w:webHidden/>
          </w:rPr>
          <w:fldChar w:fldCharType="end"/>
        </w:r>
      </w:hyperlink>
    </w:p>
    <w:p w14:paraId="492B46A8" w14:textId="323781E9" w:rsidR="00356C80" w:rsidRDefault="00356C80">
      <w:pPr>
        <w:pStyle w:val="TableofFigures"/>
        <w:tabs>
          <w:tab w:val="right" w:leader="dot" w:pos="10070"/>
        </w:tabs>
        <w:rPr>
          <w:rFonts w:asciiTheme="minorHAnsi" w:eastAsiaTheme="minorEastAsia" w:hAnsiTheme="minorHAnsi" w:cstheme="minorBidi"/>
          <w:noProof/>
          <w:kern w:val="2"/>
          <w:sz w:val="24"/>
          <w:szCs w:val="24"/>
          <w14:ligatures w14:val="standardContextual"/>
        </w:rPr>
      </w:pPr>
      <w:hyperlink w:anchor="_Toc211958261" w:history="1">
        <w:r w:rsidRPr="001912A8">
          <w:rPr>
            <w:rStyle w:val="Hyperlink"/>
            <w:noProof/>
          </w:rPr>
          <w:t>Figura 7 – Nova Distribuição de Pazos</w:t>
        </w:r>
        <w:r>
          <w:rPr>
            <w:noProof/>
            <w:webHidden/>
          </w:rPr>
          <w:tab/>
        </w:r>
        <w:r>
          <w:rPr>
            <w:noProof/>
            <w:webHidden/>
          </w:rPr>
          <w:fldChar w:fldCharType="begin"/>
        </w:r>
        <w:r>
          <w:rPr>
            <w:noProof/>
            <w:webHidden/>
          </w:rPr>
          <w:instrText xml:space="preserve"> PAGEREF _Toc211958261 \h </w:instrText>
        </w:r>
        <w:r>
          <w:rPr>
            <w:noProof/>
            <w:webHidden/>
          </w:rPr>
        </w:r>
        <w:r>
          <w:rPr>
            <w:noProof/>
            <w:webHidden/>
          </w:rPr>
          <w:fldChar w:fldCharType="separate"/>
        </w:r>
        <w:r w:rsidR="00F83FB2">
          <w:rPr>
            <w:noProof/>
            <w:webHidden/>
          </w:rPr>
          <w:t>13</w:t>
        </w:r>
        <w:r>
          <w:rPr>
            <w:noProof/>
            <w:webHidden/>
          </w:rPr>
          <w:fldChar w:fldCharType="end"/>
        </w:r>
      </w:hyperlink>
    </w:p>
    <w:p w14:paraId="1C427C24" w14:textId="3782D951" w:rsidR="00356C80" w:rsidRDefault="00356C80">
      <w:pPr>
        <w:pStyle w:val="TableofFigures"/>
        <w:tabs>
          <w:tab w:val="right" w:leader="dot" w:pos="10070"/>
        </w:tabs>
        <w:rPr>
          <w:rFonts w:asciiTheme="minorHAnsi" w:eastAsiaTheme="minorEastAsia" w:hAnsiTheme="minorHAnsi" w:cstheme="minorBidi"/>
          <w:noProof/>
          <w:kern w:val="2"/>
          <w:sz w:val="24"/>
          <w:szCs w:val="24"/>
          <w14:ligatures w14:val="standardContextual"/>
        </w:rPr>
      </w:pPr>
      <w:hyperlink w:anchor="_Toc211958262" w:history="1">
        <w:r w:rsidRPr="001912A8">
          <w:rPr>
            <w:rStyle w:val="Hyperlink"/>
            <w:noProof/>
          </w:rPr>
          <w:t>Figura 8 - Texto Integral</w:t>
        </w:r>
        <w:r>
          <w:rPr>
            <w:noProof/>
            <w:webHidden/>
          </w:rPr>
          <w:tab/>
        </w:r>
        <w:r>
          <w:rPr>
            <w:noProof/>
            <w:webHidden/>
          </w:rPr>
          <w:fldChar w:fldCharType="begin"/>
        </w:r>
        <w:r>
          <w:rPr>
            <w:noProof/>
            <w:webHidden/>
          </w:rPr>
          <w:instrText xml:space="preserve"> PAGEREF _Toc211958262 \h </w:instrText>
        </w:r>
        <w:r>
          <w:rPr>
            <w:noProof/>
            <w:webHidden/>
          </w:rPr>
        </w:r>
        <w:r>
          <w:rPr>
            <w:noProof/>
            <w:webHidden/>
          </w:rPr>
          <w:fldChar w:fldCharType="separate"/>
        </w:r>
        <w:r w:rsidR="00F83FB2">
          <w:rPr>
            <w:noProof/>
            <w:webHidden/>
          </w:rPr>
          <w:t>13</w:t>
        </w:r>
        <w:r>
          <w:rPr>
            <w:noProof/>
            <w:webHidden/>
          </w:rPr>
          <w:fldChar w:fldCharType="end"/>
        </w:r>
      </w:hyperlink>
    </w:p>
    <w:p w14:paraId="3DA13424" w14:textId="3F3FF129" w:rsidR="00356C80" w:rsidRDefault="00356C80">
      <w:pPr>
        <w:pStyle w:val="TableofFigures"/>
        <w:tabs>
          <w:tab w:val="right" w:leader="dot" w:pos="10070"/>
        </w:tabs>
        <w:rPr>
          <w:rFonts w:asciiTheme="minorHAnsi" w:eastAsiaTheme="minorEastAsia" w:hAnsiTheme="minorHAnsi" w:cstheme="minorBidi"/>
          <w:noProof/>
          <w:kern w:val="2"/>
          <w:sz w:val="24"/>
          <w:szCs w:val="24"/>
          <w14:ligatures w14:val="standardContextual"/>
        </w:rPr>
      </w:pPr>
      <w:hyperlink w:anchor="_Toc211958263" w:history="1">
        <w:r w:rsidRPr="001912A8">
          <w:rPr>
            <w:rStyle w:val="Hyperlink"/>
            <w:noProof/>
          </w:rPr>
          <w:t>Figura 9 - Extensão dos Textos</w:t>
        </w:r>
        <w:r>
          <w:rPr>
            <w:noProof/>
            <w:webHidden/>
          </w:rPr>
          <w:tab/>
        </w:r>
        <w:r>
          <w:rPr>
            <w:noProof/>
            <w:webHidden/>
          </w:rPr>
          <w:fldChar w:fldCharType="begin"/>
        </w:r>
        <w:r>
          <w:rPr>
            <w:noProof/>
            <w:webHidden/>
          </w:rPr>
          <w:instrText xml:space="preserve"> PAGEREF _Toc211958263 \h </w:instrText>
        </w:r>
        <w:r>
          <w:rPr>
            <w:noProof/>
            <w:webHidden/>
          </w:rPr>
        </w:r>
        <w:r>
          <w:rPr>
            <w:noProof/>
            <w:webHidden/>
          </w:rPr>
          <w:fldChar w:fldCharType="separate"/>
        </w:r>
        <w:r w:rsidR="00F83FB2">
          <w:rPr>
            <w:noProof/>
            <w:webHidden/>
          </w:rPr>
          <w:t>14</w:t>
        </w:r>
        <w:r>
          <w:rPr>
            <w:noProof/>
            <w:webHidden/>
          </w:rPr>
          <w:fldChar w:fldCharType="end"/>
        </w:r>
      </w:hyperlink>
    </w:p>
    <w:p w14:paraId="6C5A125B" w14:textId="6FADDF6C" w:rsidR="00356C80" w:rsidRDefault="00356C80">
      <w:pPr>
        <w:pStyle w:val="TableofFigures"/>
        <w:tabs>
          <w:tab w:val="right" w:leader="dot" w:pos="10070"/>
        </w:tabs>
        <w:rPr>
          <w:rFonts w:asciiTheme="minorHAnsi" w:eastAsiaTheme="minorEastAsia" w:hAnsiTheme="minorHAnsi" w:cstheme="minorBidi"/>
          <w:noProof/>
          <w:kern w:val="2"/>
          <w:sz w:val="24"/>
          <w:szCs w:val="24"/>
          <w14:ligatures w14:val="standardContextual"/>
        </w:rPr>
      </w:pPr>
      <w:hyperlink w:anchor="_Toc211958264" w:history="1">
        <w:r w:rsidRPr="001912A8">
          <w:rPr>
            <w:rStyle w:val="Hyperlink"/>
            <w:noProof/>
          </w:rPr>
          <w:t>Figura 10 - Tamanho dos Comunicados</w:t>
        </w:r>
        <w:r>
          <w:rPr>
            <w:noProof/>
            <w:webHidden/>
          </w:rPr>
          <w:tab/>
        </w:r>
        <w:r>
          <w:rPr>
            <w:noProof/>
            <w:webHidden/>
          </w:rPr>
          <w:fldChar w:fldCharType="begin"/>
        </w:r>
        <w:r>
          <w:rPr>
            <w:noProof/>
            <w:webHidden/>
          </w:rPr>
          <w:instrText xml:space="preserve"> PAGEREF _Toc211958264 \h </w:instrText>
        </w:r>
        <w:r>
          <w:rPr>
            <w:noProof/>
            <w:webHidden/>
          </w:rPr>
        </w:r>
        <w:r>
          <w:rPr>
            <w:noProof/>
            <w:webHidden/>
          </w:rPr>
          <w:fldChar w:fldCharType="separate"/>
        </w:r>
        <w:r w:rsidR="00F83FB2">
          <w:rPr>
            <w:noProof/>
            <w:webHidden/>
          </w:rPr>
          <w:t>14</w:t>
        </w:r>
        <w:r>
          <w:rPr>
            <w:noProof/>
            <w:webHidden/>
          </w:rPr>
          <w:fldChar w:fldCharType="end"/>
        </w:r>
      </w:hyperlink>
    </w:p>
    <w:p w14:paraId="567F1F9F" w14:textId="3803E292" w:rsidR="00356C80" w:rsidRDefault="00356C80">
      <w:pPr>
        <w:pStyle w:val="TableofFigures"/>
        <w:tabs>
          <w:tab w:val="right" w:leader="dot" w:pos="10070"/>
        </w:tabs>
        <w:rPr>
          <w:rFonts w:asciiTheme="minorHAnsi" w:eastAsiaTheme="minorEastAsia" w:hAnsiTheme="minorHAnsi" w:cstheme="minorBidi"/>
          <w:noProof/>
          <w:kern w:val="2"/>
          <w:sz w:val="24"/>
          <w:szCs w:val="24"/>
          <w14:ligatures w14:val="standardContextual"/>
        </w:rPr>
      </w:pPr>
      <w:hyperlink w:anchor="_Toc211958265" w:history="1">
        <w:r w:rsidRPr="001912A8">
          <w:rPr>
            <w:rStyle w:val="Hyperlink"/>
            <w:noProof/>
          </w:rPr>
          <w:t>Figura 11 - Histórico do IPCA</w:t>
        </w:r>
        <w:r>
          <w:rPr>
            <w:noProof/>
            <w:webHidden/>
          </w:rPr>
          <w:tab/>
        </w:r>
        <w:r>
          <w:rPr>
            <w:noProof/>
            <w:webHidden/>
          </w:rPr>
          <w:fldChar w:fldCharType="begin"/>
        </w:r>
        <w:r>
          <w:rPr>
            <w:noProof/>
            <w:webHidden/>
          </w:rPr>
          <w:instrText xml:space="preserve"> PAGEREF _Toc211958265 \h </w:instrText>
        </w:r>
        <w:r>
          <w:rPr>
            <w:noProof/>
            <w:webHidden/>
          </w:rPr>
        </w:r>
        <w:r>
          <w:rPr>
            <w:noProof/>
            <w:webHidden/>
          </w:rPr>
          <w:fldChar w:fldCharType="separate"/>
        </w:r>
        <w:r w:rsidR="00F83FB2">
          <w:rPr>
            <w:noProof/>
            <w:webHidden/>
          </w:rPr>
          <w:t>15</w:t>
        </w:r>
        <w:r>
          <w:rPr>
            <w:noProof/>
            <w:webHidden/>
          </w:rPr>
          <w:fldChar w:fldCharType="end"/>
        </w:r>
      </w:hyperlink>
    </w:p>
    <w:p w14:paraId="65ED0C9F" w14:textId="13D31E7C" w:rsidR="00356C80" w:rsidRDefault="00356C80">
      <w:pPr>
        <w:pStyle w:val="TableofFigures"/>
        <w:tabs>
          <w:tab w:val="right" w:leader="dot" w:pos="10070"/>
        </w:tabs>
        <w:rPr>
          <w:rFonts w:asciiTheme="minorHAnsi" w:eastAsiaTheme="minorEastAsia" w:hAnsiTheme="minorHAnsi" w:cstheme="minorBidi"/>
          <w:noProof/>
          <w:kern w:val="2"/>
          <w:sz w:val="24"/>
          <w:szCs w:val="24"/>
          <w14:ligatures w14:val="standardContextual"/>
        </w:rPr>
      </w:pPr>
      <w:hyperlink w:anchor="_Toc211958266" w:history="1">
        <w:r w:rsidRPr="001912A8">
          <w:rPr>
            <w:rStyle w:val="Hyperlink"/>
            <w:noProof/>
          </w:rPr>
          <w:t>Figura 12 - Períodos da Taxa SELIC</w:t>
        </w:r>
        <w:r>
          <w:rPr>
            <w:noProof/>
            <w:webHidden/>
          </w:rPr>
          <w:tab/>
        </w:r>
        <w:r>
          <w:rPr>
            <w:noProof/>
            <w:webHidden/>
          </w:rPr>
          <w:fldChar w:fldCharType="begin"/>
        </w:r>
        <w:r>
          <w:rPr>
            <w:noProof/>
            <w:webHidden/>
          </w:rPr>
          <w:instrText xml:space="preserve"> PAGEREF _Toc211958266 \h </w:instrText>
        </w:r>
        <w:r>
          <w:rPr>
            <w:noProof/>
            <w:webHidden/>
          </w:rPr>
        </w:r>
        <w:r>
          <w:rPr>
            <w:noProof/>
            <w:webHidden/>
          </w:rPr>
          <w:fldChar w:fldCharType="separate"/>
        </w:r>
        <w:r w:rsidR="00F83FB2">
          <w:rPr>
            <w:noProof/>
            <w:webHidden/>
          </w:rPr>
          <w:t>16</w:t>
        </w:r>
        <w:r>
          <w:rPr>
            <w:noProof/>
            <w:webHidden/>
          </w:rPr>
          <w:fldChar w:fldCharType="end"/>
        </w:r>
      </w:hyperlink>
    </w:p>
    <w:p w14:paraId="520A2540" w14:textId="6B0DD13A" w:rsidR="00356C80" w:rsidRDefault="00356C80">
      <w:pPr>
        <w:pStyle w:val="TableofFigures"/>
        <w:tabs>
          <w:tab w:val="right" w:leader="dot" w:pos="10070"/>
        </w:tabs>
        <w:rPr>
          <w:rFonts w:asciiTheme="minorHAnsi" w:eastAsiaTheme="minorEastAsia" w:hAnsiTheme="minorHAnsi" w:cstheme="minorBidi"/>
          <w:noProof/>
          <w:kern w:val="2"/>
          <w:sz w:val="24"/>
          <w:szCs w:val="24"/>
          <w14:ligatures w14:val="standardContextual"/>
        </w:rPr>
      </w:pPr>
      <w:hyperlink w:anchor="_Toc211958267" w:history="1">
        <w:r w:rsidRPr="001912A8">
          <w:rPr>
            <w:rStyle w:val="Hyperlink"/>
            <w:noProof/>
          </w:rPr>
          <w:t>Figura 13 - Histórico da Taxa SELIC</w:t>
        </w:r>
        <w:r>
          <w:rPr>
            <w:noProof/>
            <w:webHidden/>
          </w:rPr>
          <w:tab/>
        </w:r>
        <w:r>
          <w:rPr>
            <w:noProof/>
            <w:webHidden/>
          </w:rPr>
          <w:fldChar w:fldCharType="begin"/>
        </w:r>
        <w:r>
          <w:rPr>
            <w:noProof/>
            <w:webHidden/>
          </w:rPr>
          <w:instrText xml:space="preserve"> PAGEREF _Toc211958267 \h </w:instrText>
        </w:r>
        <w:r>
          <w:rPr>
            <w:noProof/>
            <w:webHidden/>
          </w:rPr>
        </w:r>
        <w:r>
          <w:rPr>
            <w:noProof/>
            <w:webHidden/>
          </w:rPr>
          <w:fldChar w:fldCharType="separate"/>
        </w:r>
        <w:r w:rsidR="00F83FB2">
          <w:rPr>
            <w:noProof/>
            <w:webHidden/>
          </w:rPr>
          <w:t>17</w:t>
        </w:r>
        <w:r>
          <w:rPr>
            <w:noProof/>
            <w:webHidden/>
          </w:rPr>
          <w:fldChar w:fldCharType="end"/>
        </w:r>
      </w:hyperlink>
    </w:p>
    <w:p w14:paraId="6A43DAE5" w14:textId="58F4C5BB" w:rsidR="00356C80" w:rsidRDefault="00356C80">
      <w:pPr>
        <w:pStyle w:val="TableofFigures"/>
        <w:tabs>
          <w:tab w:val="right" w:leader="dot" w:pos="10070"/>
        </w:tabs>
        <w:rPr>
          <w:rFonts w:asciiTheme="minorHAnsi" w:eastAsiaTheme="minorEastAsia" w:hAnsiTheme="minorHAnsi" w:cstheme="minorBidi"/>
          <w:noProof/>
          <w:kern w:val="2"/>
          <w:sz w:val="24"/>
          <w:szCs w:val="24"/>
          <w14:ligatures w14:val="standardContextual"/>
        </w:rPr>
      </w:pPr>
      <w:hyperlink w:anchor="_Toc211958268" w:history="1">
        <w:r w:rsidRPr="001912A8">
          <w:rPr>
            <w:rStyle w:val="Hyperlink"/>
            <w:noProof/>
          </w:rPr>
          <w:t>Figura 14 - Limpeza do Texto</w:t>
        </w:r>
        <w:r>
          <w:rPr>
            <w:noProof/>
            <w:webHidden/>
          </w:rPr>
          <w:tab/>
        </w:r>
        <w:r>
          <w:rPr>
            <w:noProof/>
            <w:webHidden/>
          </w:rPr>
          <w:fldChar w:fldCharType="begin"/>
        </w:r>
        <w:r>
          <w:rPr>
            <w:noProof/>
            <w:webHidden/>
          </w:rPr>
          <w:instrText xml:space="preserve"> PAGEREF _Toc211958268 \h </w:instrText>
        </w:r>
        <w:r>
          <w:rPr>
            <w:noProof/>
            <w:webHidden/>
          </w:rPr>
        </w:r>
        <w:r>
          <w:rPr>
            <w:noProof/>
            <w:webHidden/>
          </w:rPr>
          <w:fldChar w:fldCharType="separate"/>
        </w:r>
        <w:r w:rsidR="00F83FB2">
          <w:rPr>
            <w:noProof/>
            <w:webHidden/>
          </w:rPr>
          <w:t>18</w:t>
        </w:r>
        <w:r>
          <w:rPr>
            <w:noProof/>
            <w:webHidden/>
          </w:rPr>
          <w:fldChar w:fldCharType="end"/>
        </w:r>
      </w:hyperlink>
    </w:p>
    <w:p w14:paraId="48316A71" w14:textId="124752E8" w:rsidR="00356C80" w:rsidRDefault="00356C80">
      <w:pPr>
        <w:pStyle w:val="TableofFigures"/>
        <w:tabs>
          <w:tab w:val="right" w:leader="dot" w:pos="10070"/>
        </w:tabs>
        <w:rPr>
          <w:rFonts w:asciiTheme="minorHAnsi" w:eastAsiaTheme="minorEastAsia" w:hAnsiTheme="minorHAnsi" w:cstheme="minorBidi"/>
          <w:noProof/>
          <w:kern w:val="2"/>
          <w:sz w:val="24"/>
          <w:szCs w:val="24"/>
          <w14:ligatures w14:val="standardContextual"/>
        </w:rPr>
      </w:pPr>
      <w:hyperlink w:anchor="_Toc211958269" w:history="1">
        <w:r w:rsidRPr="001912A8">
          <w:rPr>
            <w:rStyle w:val="Hyperlink"/>
            <w:noProof/>
          </w:rPr>
          <w:t>Figura 15 - Tamanho dos Textos Limpos</w:t>
        </w:r>
        <w:r>
          <w:rPr>
            <w:noProof/>
            <w:webHidden/>
          </w:rPr>
          <w:tab/>
        </w:r>
        <w:r>
          <w:rPr>
            <w:noProof/>
            <w:webHidden/>
          </w:rPr>
          <w:fldChar w:fldCharType="begin"/>
        </w:r>
        <w:r>
          <w:rPr>
            <w:noProof/>
            <w:webHidden/>
          </w:rPr>
          <w:instrText xml:space="preserve"> PAGEREF _Toc211958269 \h </w:instrText>
        </w:r>
        <w:r>
          <w:rPr>
            <w:noProof/>
            <w:webHidden/>
          </w:rPr>
        </w:r>
        <w:r>
          <w:rPr>
            <w:noProof/>
            <w:webHidden/>
          </w:rPr>
          <w:fldChar w:fldCharType="separate"/>
        </w:r>
        <w:r w:rsidR="00F83FB2">
          <w:rPr>
            <w:noProof/>
            <w:webHidden/>
          </w:rPr>
          <w:t>18</w:t>
        </w:r>
        <w:r>
          <w:rPr>
            <w:noProof/>
            <w:webHidden/>
          </w:rPr>
          <w:fldChar w:fldCharType="end"/>
        </w:r>
      </w:hyperlink>
    </w:p>
    <w:p w14:paraId="2ACD566E" w14:textId="38DD4728" w:rsidR="00356C80" w:rsidRDefault="00356C80">
      <w:pPr>
        <w:pStyle w:val="TableofFigures"/>
        <w:tabs>
          <w:tab w:val="right" w:leader="dot" w:pos="10070"/>
        </w:tabs>
        <w:rPr>
          <w:rFonts w:asciiTheme="minorHAnsi" w:eastAsiaTheme="minorEastAsia" w:hAnsiTheme="minorHAnsi" w:cstheme="minorBidi"/>
          <w:noProof/>
          <w:kern w:val="2"/>
          <w:sz w:val="24"/>
          <w:szCs w:val="24"/>
          <w14:ligatures w14:val="standardContextual"/>
        </w:rPr>
      </w:pPr>
      <w:hyperlink w:anchor="_Toc211958270" w:history="1">
        <w:r w:rsidRPr="001912A8">
          <w:rPr>
            <w:rStyle w:val="Hyperlink"/>
            <w:noProof/>
          </w:rPr>
          <w:t>Figura 16 - Análise de Integridade</w:t>
        </w:r>
        <w:r>
          <w:rPr>
            <w:noProof/>
            <w:webHidden/>
          </w:rPr>
          <w:tab/>
        </w:r>
        <w:r>
          <w:rPr>
            <w:noProof/>
            <w:webHidden/>
          </w:rPr>
          <w:fldChar w:fldCharType="begin"/>
        </w:r>
        <w:r>
          <w:rPr>
            <w:noProof/>
            <w:webHidden/>
          </w:rPr>
          <w:instrText xml:space="preserve"> PAGEREF _Toc211958270 \h </w:instrText>
        </w:r>
        <w:r>
          <w:rPr>
            <w:noProof/>
            <w:webHidden/>
          </w:rPr>
        </w:r>
        <w:r>
          <w:rPr>
            <w:noProof/>
            <w:webHidden/>
          </w:rPr>
          <w:fldChar w:fldCharType="separate"/>
        </w:r>
        <w:r w:rsidR="00F83FB2">
          <w:rPr>
            <w:noProof/>
            <w:webHidden/>
          </w:rPr>
          <w:t>19</w:t>
        </w:r>
        <w:r>
          <w:rPr>
            <w:noProof/>
            <w:webHidden/>
          </w:rPr>
          <w:fldChar w:fldCharType="end"/>
        </w:r>
      </w:hyperlink>
    </w:p>
    <w:p w14:paraId="22798A96" w14:textId="35B30D25" w:rsidR="00356C80" w:rsidRDefault="00356C80">
      <w:pPr>
        <w:pStyle w:val="TableofFigures"/>
        <w:tabs>
          <w:tab w:val="right" w:leader="dot" w:pos="10070"/>
        </w:tabs>
        <w:rPr>
          <w:rFonts w:asciiTheme="minorHAnsi" w:eastAsiaTheme="minorEastAsia" w:hAnsiTheme="minorHAnsi" w:cstheme="minorBidi"/>
          <w:noProof/>
          <w:kern w:val="2"/>
          <w:sz w:val="24"/>
          <w:szCs w:val="24"/>
          <w14:ligatures w14:val="standardContextual"/>
        </w:rPr>
      </w:pPr>
      <w:hyperlink w:anchor="_Toc211958271" w:history="1">
        <w:r w:rsidRPr="001912A8">
          <w:rPr>
            <w:rStyle w:val="Hyperlink"/>
            <w:noProof/>
          </w:rPr>
          <w:t>Figura 17- Registros do Dataset</w:t>
        </w:r>
        <w:r>
          <w:rPr>
            <w:noProof/>
            <w:webHidden/>
          </w:rPr>
          <w:tab/>
        </w:r>
        <w:r>
          <w:rPr>
            <w:noProof/>
            <w:webHidden/>
          </w:rPr>
          <w:fldChar w:fldCharType="begin"/>
        </w:r>
        <w:r>
          <w:rPr>
            <w:noProof/>
            <w:webHidden/>
          </w:rPr>
          <w:instrText xml:space="preserve"> PAGEREF _Toc211958271 \h </w:instrText>
        </w:r>
        <w:r>
          <w:rPr>
            <w:noProof/>
            <w:webHidden/>
          </w:rPr>
        </w:r>
        <w:r>
          <w:rPr>
            <w:noProof/>
            <w:webHidden/>
          </w:rPr>
          <w:fldChar w:fldCharType="separate"/>
        </w:r>
        <w:r w:rsidR="00F83FB2">
          <w:rPr>
            <w:noProof/>
            <w:webHidden/>
          </w:rPr>
          <w:t>19</w:t>
        </w:r>
        <w:r>
          <w:rPr>
            <w:noProof/>
            <w:webHidden/>
          </w:rPr>
          <w:fldChar w:fldCharType="end"/>
        </w:r>
      </w:hyperlink>
    </w:p>
    <w:p w14:paraId="2BC6610E" w14:textId="39FDD5CD" w:rsidR="00356C80" w:rsidRDefault="00356C80">
      <w:pPr>
        <w:pStyle w:val="TableofFigures"/>
        <w:tabs>
          <w:tab w:val="right" w:leader="dot" w:pos="10070"/>
        </w:tabs>
        <w:rPr>
          <w:rFonts w:asciiTheme="minorHAnsi" w:eastAsiaTheme="minorEastAsia" w:hAnsiTheme="minorHAnsi" w:cstheme="minorBidi"/>
          <w:noProof/>
          <w:kern w:val="2"/>
          <w:sz w:val="24"/>
          <w:szCs w:val="24"/>
          <w14:ligatures w14:val="standardContextual"/>
        </w:rPr>
      </w:pPr>
      <w:hyperlink w:anchor="_Toc211958272" w:history="1">
        <w:r w:rsidRPr="001912A8">
          <w:rPr>
            <w:rStyle w:val="Hyperlink"/>
            <w:noProof/>
          </w:rPr>
          <w:t>Figura 18 – Evolução do Treinamento LTSM</w:t>
        </w:r>
        <w:r>
          <w:rPr>
            <w:noProof/>
            <w:webHidden/>
          </w:rPr>
          <w:tab/>
        </w:r>
        <w:r>
          <w:rPr>
            <w:noProof/>
            <w:webHidden/>
          </w:rPr>
          <w:fldChar w:fldCharType="begin"/>
        </w:r>
        <w:r>
          <w:rPr>
            <w:noProof/>
            <w:webHidden/>
          </w:rPr>
          <w:instrText xml:space="preserve"> PAGEREF _Toc211958272 \h </w:instrText>
        </w:r>
        <w:r>
          <w:rPr>
            <w:noProof/>
            <w:webHidden/>
          </w:rPr>
        </w:r>
        <w:r>
          <w:rPr>
            <w:noProof/>
            <w:webHidden/>
          </w:rPr>
          <w:fldChar w:fldCharType="separate"/>
        </w:r>
        <w:r w:rsidR="00F83FB2">
          <w:rPr>
            <w:noProof/>
            <w:webHidden/>
          </w:rPr>
          <w:t>22</w:t>
        </w:r>
        <w:r>
          <w:rPr>
            <w:noProof/>
            <w:webHidden/>
          </w:rPr>
          <w:fldChar w:fldCharType="end"/>
        </w:r>
      </w:hyperlink>
    </w:p>
    <w:p w14:paraId="74861147" w14:textId="4B2335DD" w:rsidR="00356C80" w:rsidRDefault="00356C80">
      <w:pPr>
        <w:pStyle w:val="TableofFigures"/>
        <w:tabs>
          <w:tab w:val="right" w:leader="dot" w:pos="10070"/>
        </w:tabs>
        <w:rPr>
          <w:rFonts w:asciiTheme="minorHAnsi" w:eastAsiaTheme="minorEastAsia" w:hAnsiTheme="minorHAnsi" w:cstheme="minorBidi"/>
          <w:noProof/>
          <w:kern w:val="2"/>
          <w:sz w:val="24"/>
          <w:szCs w:val="24"/>
          <w14:ligatures w14:val="standardContextual"/>
        </w:rPr>
      </w:pPr>
      <w:hyperlink w:anchor="_Toc211958273" w:history="1">
        <w:r w:rsidRPr="001912A8">
          <w:rPr>
            <w:rStyle w:val="Hyperlink"/>
            <w:noProof/>
          </w:rPr>
          <w:t>Figura 19 - Matriz de Confusão LTSM</w:t>
        </w:r>
        <w:r>
          <w:rPr>
            <w:noProof/>
            <w:webHidden/>
          </w:rPr>
          <w:tab/>
        </w:r>
        <w:r>
          <w:rPr>
            <w:noProof/>
            <w:webHidden/>
          </w:rPr>
          <w:fldChar w:fldCharType="begin"/>
        </w:r>
        <w:r>
          <w:rPr>
            <w:noProof/>
            <w:webHidden/>
          </w:rPr>
          <w:instrText xml:space="preserve"> PAGEREF _Toc211958273 \h </w:instrText>
        </w:r>
        <w:r>
          <w:rPr>
            <w:noProof/>
            <w:webHidden/>
          </w:rPr>
        </w:r>
        <w:r>
          <w:rPr>
            <w:noProof/>
            <w:webHidden/>
          </w:rPr>
          <w:fldChar w:fldCharType="separate"/>
        </w:r>
        <w:r w:rsidR="00F83FB2">
          <w:rPr>
            <w:noProof/>
            <w:webHidden/>
          </w:rPr>
          <w:t>22</w:t>
        </w:r>
        <w:r>
          <w:rPr>
            <w:noProof/>
            <w:webHidden/>
          </w:rPr>
          <w:fldChar w:fldCharType="end"/>
        </w:r>
      </w:hyperlink>
    </w:p>
    <w:p w14:paraId="5651BDAA" w14:textId="55E72BF5" w:rsidR="00356C80" w:rsidRDefault="00356C80">
      <w:pPr>
        <w:pStyle w:val="TableofFigures"/>
        <w:tabs>
          <w:tab w:val="right" w:leader="dot" w:pos="10070"/>
        </w:tabs>
        <w:rPr>
          <w:rFonts w:asciiTheme="minorHAnsi" w:eastAsiaTheme="minorEastAsia" w:hAnsiTheme="minorHAnsi" w:cstheme="minorBidi"/>
          <w:noProof/>
          <w:kern w:val="2"/>
          <w:sz w:val="24"/>
          <w:szCs w:val="24"/>
          <w14:ligatures w14:val="standardContextual"/>
        </w:rPr>
      </w:pPr>
      <w:hyperlink w:anchor="_Toc211958274" w:history="1">
        <w:r w:rsidRPr="001912A8">
          <w:rPr>
            <w:rStyle w:val="Hyperlink"/>
            <w:noProof/>
          </w:rPr>
          <w:t>Figura 20 – Evolução do Treinamento GRU</w:t>
        </w:r>
        <w:r>
          <w:rPr>
            <w:noProof/>
            <w:webHidden/>
          </w:rPr>
          <w:tab/>
        </w:r>
        <w:r>
          <w:rPr>
            <w:noProof/>
            <w:webHidden/>
          </w:rPr>
          <w:fldChar w:fldCharType="begin"/>
        </w:r>
        <w:r>
          <w:rPr>
            <w:noProof/>
            <w:webHidden/>
          </w:rPr>
          <w:instrText xml:space="preserve"> PAGEREF _Toc211958274 \h </w:instrText>
        </w:r>
        <w:r>
          <w:rPr>
            <w:noProof/>
            <w:webHidden/>
          </w:rPr>
        </w:r>
        <w:r>
          <w:rPr>
            <w:noProof/>
            <w:webHidden/>
          </w:rPr>
          <w:fldChar w:fldCharType="separate"/>
        </w:r>
        <w:r w:rsidR="00F83FB2">
          <w:rPr>
            <w:noProof/>
            <w:webHidden/>
          </w:rPr>
          <w:t>23</w:t>
        </w:r>
        <w:r>
          <w:rPr>
            <w:noProof/>
            <w:webHidden/>
          </w:rPr>
          <w:fldChar w:fldCharType="end"/>
        </w:r>
      </w:hyperlink>
    </w:p>
    <w:p w14:paraId="18E5F9C1" w14:textId="0DF8B32A" w:rsidR="00356C80" w:rsidRDefault="00356C80">
      <w:pPr>
        <w:pStyle w:val="TableofFigures"/>
        <w:tabs>
          <w:tab w:val="right" w:leader="dot" w:pos="10070"/>
        </w:tabs>
        <w:rPr>
          <w:rFonts w:asciiTheme="minorHAnsi" w:eastAsiaTheme="minorEastAsia" w:hAnsiTheme="minorHAnsi" w:cstheme="minorBidi"/>
          <w:noProof/>
          <w:kern w:val="2"/>
          <w:sz w:val="24"/>
          <w:szCs w:val="24"/>
          <w14:ligatures w14:val="standardContextual"/>
        </w:rPr>
      </w:pPr>
      <w:hyperlink w:anchor="_Toc211958275" w:history="1">
        <w:r w:rsidRPr="001912A8">
          <w:rPr>
            <w:rStyle w:val="Hyperlink"/>
            <w:noProof/>
          </w:rPr>
          <w:t>Figura 21 – Matriz de Confusão GRU</w:t>
        </w:r>
        <w:r>
          <w:rPr>
            <w:noProof/>
            <w:webHidden/>
          </w:rPr>
          <w:tab/>
        </w:r>
        <w:r>
          <w:rPr>
            <w:noProof/>
            <w:webHidden/>
          </w:rPr>
          <w:fldChar w:fldCharType="begin"/>
        </w:r>
        <w:r>
          <w:rPr>
            <w:noProof/>
            <w:webHidden/>
          </w:rPr>
          <w:instrText xml:space="preserve"> PAGEREF _Toc211958275 \h </w:instrText>
        </w:r>
        <w:r>
          <w:rPr>
            <w:noProof/>
            <w:webHidden/>
          </w:rPr>
        </w:r>
        <w:r>
          <w:rPr>
            <w:noProof/>
            <w:webHidden/>
          </w:rPr>
          <w:fldChar w:fldCharType="separate"/>
        </w:r>
        <w:r w:rsidR="00F83FB2">
          <w:rPr>
            <w:noProof/>
            <w:webHidden/>
          </w:rPr>
          <w:t>23</w:t>
        </w:r>
        <w:r>
          <w:rPr>
            <w:noProof/>
            <w:webHidden/>
          </w:rPr>
          <w:fldChar w:fldCharType="end"/>
        </w:r>
      </w:hyperlink>
    </w:p>
    <w:p w14:paraId="49AB102B" w14:textId="64F5260B" w:rsidR="00356C80" w:rsidRDefault="00356C80">
      <w:pPr>
        <w:pStyle w:val="TableofFigures"/>
        <w:tabs>
          <w:tab w:val="right" w:leader="dot" w:pos="10070"/>
        </w:tabs>
        <w:rPr>
          <w:rFonts w:asciiTheme="minorHAnsi" w:eastAsiaTheme="minorEastAsia" w:hAnsiTheme="minorHAnsi" w:cstheme="minorBidi"/>
          <w:noProof/>
          <w:kern w:val="2"/>
          <w:sz w:val="24"/>
          <w:szCs w:val="24"/>
          <w14:ligatures w14:val="standardContextual"/>
        </w:rPr>
      </w:pPr>
      <w:hyperlink w:anchor="_Toc211958276" w:history="1">
        <w:r w:rsidRPr="001912A8">
          <w:rPr>
            <w:rStyle w:val="Hyperlink"/>
            <w:noProof/>
          </w:rPr>
          <w:t>Figura 22 – Evolução do Retreinamento GRU</w:t>
        </w:r>
        <w:r>
          <w:rPr>
            <w:noProof/>
            <w:webHidden/>
          </w:rPr>
          <w:tab/>
        </w:r>
        <w:r>
          <w:rPr>
            <w:noProof/>
            <w:webHidden/>
          </w:rPr>
          <w:fldChar w:fldCharType="begin"/>
        </w:r>
        <w:r>
          <w:rPr>
            <w:noProof/>
            <w:webHidden/>
          </w:rPr>
          <w:instrText xml:space="preserve"> PAGEREF _Toc211958276 \h </w:instrText>
        </w:r>
        <w:r>
          <w:rPr>
            <w:noProof/>
            <w:webHidden/>
          </w:rPr>
        </w:r>
        <w:r>
          <w:rPr>
            <w:noProof/>
            <w:webHidden/>
          </w:rPr>
          <w:fldChar w:fldCharType="separate"/>
        </w:r>
        <w:r w:rsidR="00F83FB2">
          <w:rPr>
            <w:noProof/>
            <w:webHidden/>
          </w:rPr>
          <w:t>24</w:t>
        </w:r>
        <w:r>
          <w:rPr>
            <w:noProof/>
            <w:webHidden/>
          </w:rPr>
          <w:fldChar w:fldCharType="end"/>
        </w:r>
      </w:hyperlink>
    </w:p>
    <w:p w14:paraId="42981E28" w14:textId="3523D644" w:rsidR="00356C80" w:rsidRDefault="00356C80">
      <w:pPr>
        <w:pStyle w:val="TableofFigures"/>
        <w:tabs>
          <w:tab w:val="right" w:leader="dot" w:pos="10070"/>
        </w:tabs>
        <w:rPr>
          <w:rFonts w:asciiTheme="minorHAnsi" w:eastAsiaTheme="minorEastAsia" w:hAnsiTheme="minorHAnsi" w:cstheme="minorBidi"/>
          <w:noProof/>
          <w:kern w:val="2"/>
          <w:sz w:val="24"/>
          <w:szCs w:val="24"/>
          <w14:ligatures w14:val="standardContextual"/>
        </w:rPr>
      </w:pPr>
      <w:hyperlink w:anchor="_Toc211958277" w:history="1">
        <w:r w:rsidRPr="001912A8">
          <w:rPr>
            <w:rStyle w:val="Hyperlink"/>
            <w:noProof/>
          </w:rPr>
          <w:t>Figura 23 – Matriz de Confusão GRU 60%</w:t>
        </w:r>
        <w:r>
          <w:rPr>
            <w:noProof/>
            <w:webHidden/>
          </w:rPr>
          <w:tab/>
        </w:r>
        <w:r>
          <w:rPr>
            <w:noProof/>
            <w:webHidden/>
          </w:rPr>
          <w:fldChar w:fldCharType="begin"/>
        </w:r>
        <w:r>
          <w:rPr>
            <w:noProof/>
            <w:webHidden/>
          </w:rPr>
          <w:instrText xml:space="preserve"> PAGEREF _Toc211958277 \h </w:instrText>
        </w:r>
        <w:r>
          <w:rPr>
            <w:noProof/>
            <w:webHidden/>
          </w:rPr>
        </w:r>
        <w:r>
          <w:rPr>
            <w:noProof/>
            <w:webHidden/>
          </w:rPr>
          <w:fldChar w:fldCharType="separate"/>
        </w:r>
        <w:r w:rsidR="00F83FB2">
          <w:rPr>
            <w:noProof/>
            <w:webHidden/>
          </w:rPr>
          <w:t>25</w:t>
        </w:r>
        <w:r>
          <w:rPr>
            <w:noProof/>
            <w:webHidden/>
          </w:rPr>
          <w:fldChar w:fldCharType="end"/>
        </w:r>
      </w:hyperlink>
    </w:p>
    <w:p w14:paraId="4B42371C" w14:textId="60C9CAE2" w:rsidR="007E29C7" w:rsidRDefault="00356C80" w:rsidP="00C72FC9">
      <w:r>
        <w:fldChar w:fldCharType="end"/>
      </w:r>
    </w:p>
    <w:p w14:paraId="381BF4B7" w14:textId="77777777" w:rsidR="008A56F7" w:rsidRPr="00ED60C4" w:rsidRDefault="008A56F7" w:rsidP="006A1660"/>
    <w:p w14:paraId="13140700" w14:textId="77777777" w:rsidR="00801069" w:rsidRPr="00ED60C4" w:rsidRDefault="00801069" w:rsidP="006A1660"/>
    <w:p w14:paraId="025D4D2A" w14:textId="3E513081" w:rsidR="00801069" w:rsidRPr="00ED60C4" w:rsidRDefault="00356C80" w:rsidP="00356C80">
      <w:pPr>
        <w:pStyle w:val="Heading1"/>
      </w:pPr>
      <w:bookmarkStart w:id="5" w:name="_Toc211958194"/>
      <w:r>
        <w:t>3 – TERMOS CHAVE</w:t>
      </w:r>
      <w:bookmarkEnd w:id="5"/>
    </w:p>
    <w:p w14:paraId="506606A5" w14:textId="77777777" w:rsidR="00801069" w:rsidRPr="00ED60C4" w:rsidRDefault="00801069" w:rsidP="006A1660"/>
    <w:p w14:paraId="7519BF3B" w14:textId="3DED2693" w:rsidR="00801069" w:rsidRPr="00ED60C4" w:rsidRDefault="00AB361C" w:rsidP="006A1660">
      <w:r w:rsidRPr="00ED60C4">
        <w:t xml:space="preserve">BACEN, COPOM, </w:t>
      </w:r>
      <w:r w:rsidR="001628A3" w:rsidRPr="00ED60C4">
        <w:t>SELIC</w:t>
      </w:r>
      <w:r w:rsidRPr="00ED60C4">
        <w:t>, INFLAÇÃO.</w:t>
      </w:r>
    </w:p>
    <w:p w14:paraId="77CA42BA" w14:textId="77777777" w:rsidR="00801069" w:rsidRPr="00ED60C4" w:rsidRDefault="00801069" w:rsidP="006A1660"/>
    <w:p w14:paraId="256EC2FF" w14:textId="49A6F0AD" w:rsidR="00BD5288" w:rsidRPr="00ED60C4" w:rsidRDefault="00BD5288" w:rsidP="006A1660"/>
    <w:p w14:paraId="253B79FE" w14:textId="2B0CE114" w:rsidR="00801069" w:rsidRPr="00ED60C4" w:rsidRDefault="00C72FC9" w:rsidP="00356C80">
      <w:pPr>
        <w:pStyle w:val="Heading1"/>
        <w:numPr>
          <w:ilvl w:val="0"/>
          <w:numId w:val="24"/>
        </w:numPr>
        <w:ind w:left="810"/>
      </w:pPr>
      <w:bookmarkStart w:id="6" w:name="_Toc211958195"/>
      <w:r>
        <w:t>–</w:t>
      </w:r>
      <w:r w:rsidR="00000000" w:rsidRPr="00ED60C4">
        <w:t xml:space="preserve"> GLOSSÁRIO</w:t>
      </w:r>
      <w:bookmarkEnd w:id="6"/>
    </w:p>
    <w:p w14:paraId="75C3D871" w14:textId="77777777" w:rsidR="00801069" w:rsidRPr="00ED60C4" w:rsidRDefault="00801069" w:rsidP="006A1660"/>
    <w:p w14:paraId="755358B7" w14:textId="6F0677BD" w:rsidR="00801069" w:rsidRPr="00ED60C4" w:rsidRDefault="001628A3" w:rsidP="006A1660">
      <w:r w:rsidRPr="00ED60C4">
        <w:rPr>
          <w:b/>
        </w:rPr>
        <w:t xml:space="preserve">BACEN </w:t>
      </w:r>
      <w:r w:rsidRPr="00ED60C4">
        <w:t xml:space="preserve">– </w:t>
      </w:r>
      <w:r w:rsidR="00ED60C4" w:rsidRPr="00ED60C4">
        <w:t>Abreviatura</w:t>
      </w:r>
      <w:r w:rsidRPr="00ED60C4">
        <w:t xml:space="preserve"> utilizada no mercado </w:t>
      </w:r>
      <w:r w:rsidR="00ED60C4" w:rsidRPr="00ED60C4">
        <w:t>financeiro</w:t>
      </w:r>
      <w:r w:rsidRPr="00ED60C4">
        <w:t xml:space="preserve"> pra Banco Central do Brasil, </w:t>
      </w:r>
      <w:r w:rsidR="00ED60C4" w:rsidRPr="00ED60C4">
        <w:t>órgão</w:t>
      </w:r>
      <w:r w:rsidRPr="00ED60C4">
        <w:t xml:space="preserve"> federal responsável pela </w:t>
      </w:r>
      <w:r w:rsidR="00ED60C4" w:rsidRPr="00ED60C4">
        <w:t>política</w:t>
      </w:r>
      <w:r w:rsidRPr="00ED60C4">
        <w:t xml:space="preserve"> monetária nacional.</w:t>
      </w:r>
    </w:p>
    <w:p w14:paraId="197F5374" w14:textId="77777777" w:rsidR="00801069" w:rsidRPr="00ED60C4" w:rsidRDefault="00801069" w:rsidP="006A1660"/>
    <w:p w14:paraId="44B13D11" w14:textId="6F674C25" w:rsidR="00801069" w:rsidRPr="00ED60C4" w:rsidRDefault="001628A3" w:rsidP="006A1660">
      <w:r w:rsidRPr="00ED60C4">
        <w:rPr>
          <w:b/>
        </w:rPr>
        <w:lastRenderedPageBreak/>
        <w:t xml:space="preserve">COPOM </w:t>
      </w:r>
      <w:r w:rsidRPr="00ED60C4">
        <w:t>– Comitê de política monetária. Formado pelos diretores do BAC</w:t>
      </w:r>
      <w:r w:rsidR="00D30620">
        <w:t>E</w:t>
      </w:r>
      <w:r w:rsidRPr="00ED60C4">
        <w:t xml:space="preserve">N, se </w:t>
      </w:r>
      <w:r w:rsidR="00ED60C4" w:rsidRPr="00ED60C4">
        <w:t>reúne</w:t>
      </w:r>
      <w:r w:rsidRPr="00ED60C4">
        <w:t xml:space="preserve"> regularmente para definir os parâmetros da </w:t>
      </w:r>
      <w:r w:rsidR="00D30620" w:rsidRPr="00ED60C4">
        <w:t>política</w:t>
      </w:r>
      <w:r w:rsidRPr="00ED60C4">
        <w:t xml:space="preserve"> monetária nacional.</w:t>
      </w:r>
    </w:p>
    <w:p w14:paraId="5E808A4B" w14:textId="77777777" w:rsidR="00801069" w:rsidRPr="00ED60C4" w:rsidRDefault="00801069" w:rsidP="006A1660"/>
    <w:p w14:paraId="04464647" w14:textId="1703398B" w:rsidR="00801069" w:rsidRPr="00ED60C4" w:rsidRDefault="001628A3" w:rsidP="006A1660">
      <w:r w:rsidRPr="00ED60C4">
        <w:rPr>
          <w:b/>
        </w:rPr>
        <w:t xml:space="preserve">SELIC </w:t>
      </w:r>
      <w:r w:rsidRPr="00ED60C4">
        <w:t xml:space="preserve">– A taxa de juros básica da </w:t>
      </w:r>
      <w:r w:rsidR="00ED60C4" w:rsidRPr="00ED60C4">
        <w:t>economia</w:t>
      </w:r>
      <w:r w:rsidRPr="00ED60C4">
        <w:t xml:space="preserve"> nacional.</w:t>
      </w:r>
    </w:p>
    <w:p w14:paraId="1702BBE8" w14:textId="77777777" w:rsidR="00801069" w:rsidRPr="00ED60C4" w:rsidRDefault="00801069" w:rsidP="006A1660"/>
    <w:p w14:paraId="2AF4D49B" w14:textId="21167828" w:rsidR="00801069" w:rsidRPr="00ED60C4" w:rsidRDefault="001628A3" w:rsidP="006A1660">
      <w:r w:rsidRPr="00ED60C4">
        <w:rPr>
          <w:b/>
        </w:rPr>
        <w:t xml:space="preserve">INFLAÇÃO </w:t>
      </w:r>
      <w:r w:rsidRPr="00ED60C4">
        <w:t xml:space="preserve">– Medida estatística da variação de </w:t>
      </w:r>
      <w:r w:rsidR="00ED60C4" w:rsidRPr="00ED60C4">
        <w:t>preços</w:t>
      </w:r>
      <w:r w:rsidRPr="00ED60C4">
        <w:t xml:space="preserve"> de produtos e serviços no mercado nacional.</w:t>
      </w:r>
    </w:p>
    <w:p w14:paraId="7771B3A8" w14:textId="77777777" w:rsidR="001628A3" w:rsidRDefault="001628A3" w:rsidP="006A1660"/>
    <w:p w14:paraId="7870058E" w14:textId="77777777" w:rsidR="006040A6" w:rsidRPr="00ED60C4" w:rsidRDefault="006040A6" w:rsidP="006A1660"/>
    <w:p w14:paraId="0D8CF5E9" w14:textId="77777777" w:rsidR="00801069" w:rsidRDefault="00000000" w:rsidP="006A1660">
      <w:pPr>
        <w:pStyle w:val="Heading1"/>
      </w:pPr>
      <w:bookmarkStart w:id="7" w:name="_Toc211958196"/>
      <w:r w:rsidRPr="00ED60C4">
        <w:t>5- RECURSOS EXTERNOS</w:t>
      </w:r>
      <w:bookmarkEnd w:id="7"/>
    </w:p>
    <w:p w14:paraId="684831B7" w14:textId="77777777" w:rsidR="00C72FC9" w:rsidRPr="00C72FC9" w:rsidRDefault="00C72FC9" w:rsidP="00C72FC9"/>
    <w:p w14:paraId="73C29693" w14:textId="77777777" w:rsidR="00801069" w:rsidRPr="00ED60C4" w:rsidRDefault="00000000" w:rsidP="006A1660">
      <w:r w:rsidRPr="00ED60C4">
        <w:t>Os documentos e o código desenvolvidos para a realização deste estudo podem ser encontrados no Github.</w:t>
      </w:r>
    </w:p>
    <w:p w14:paraId="0B1788AE" w14:textId="77777777" w:rsidR="00801069" w:rsidRPr="00ED60C4" w:rsidRDefault="00801069" w:rsidP="006A1660"/>
    <w:p w14:paraId="20E337AE" w14:textId="0C08B45D" w:rsidR="00801069" w:rsidRDefault="00000000" w:rsidP="006A1660">
      <w:r w:rsidRPr="00ED60C4">
        <w:rPr>
          <w:color w:val="000000"/>
          <w:sz w:val="24"/>
          <w:szCs w:val="24"/>
        </w:rPr>
        <w:t xml:space="preserve">Segue o repositório: </w:t>
      </w:r>
      <w:hyperlink r:id="rId11" w:history="1">
        <w:r w:rsidR="00206F7D" w:rsidRPr="00495E5D">
          <w:rPr>
            <w:rStyle w:val="Hyperlink"/>
          </w:rPr>
          <w:t>https://github.com/guilhermersduarte/Projeto-Aplicado2-Grupo19</w:t>
        </w:r>
      </w:hyperlink>
    </w:p>
    <w:p w14:paraId="424D56DB" w14:textId="77777777" w:rsidR="00206F7D" w:rsidRPr="00ED60C4" w:rsidRDefault="00206F7D" w:rsidP="006A1660"/>
    <w:p w14:paraId="47DBD817" w14:textId="77777777" w:rsidR="00801069" w:rsidRPr="00ED60C4" w:rsidRDefault="00801069" w:rsidP="006A1660"/>
    <w:p w14:paraId="57FDC7F1" w14:textId="77777777" w:rsidR="00801069" w:rsidRPr="00ED60C4" w:rsidRDefault="00000000" w:rsidP="006A1660">
      <w:pPr>
        <w:pStyle w:val="Heading1"/>
      </w:pPr>
      <w:bookmarkStart w:id="8" w:name="_Toc211958197"/>
      <w:r w:rsidRPr="00ED60C4">
        <w:t>6- INTRODUÇÃO</w:t>
      </w:r>
      <w:bookmarkEnd w:id="8"/>
    </w:p>
    <w:p w14:paraId="3DEC3D5F" w14:textId="77777777" w:rsidR="00801069" w:rsidRPr="00ED60C4" w:rsidRDefault="00801069" w:rsidP="006A1660"/>
    <w:p w14:paraId="7AB3489C" w14:textId="77777777" w:rsidR="00206F7D" w:rsidRDefault="00285FB4" w:rsidP="006A1660">
      <w:r>
        <w:t>Este projeto</w:t>
      </w:r>
      <w:r w:rsidR="001628A3" w:rsidRPr="00ED60C4">
        <w:t xml:space="preserve"> que tem por objetivo compilar e processar os dados produzidos pelas reuniões periódicas d</w:t>
      </w:r>
      <w:r>
        <w:t xml:space="preserve">o COPOM e através de técnicas de processamento de linguagem natural criar indicadores para provisão de comportamento de juros e inflação. </w:t>
      </w:r>
    </w:p>
    <w:p w14:paraId="45189329" w14:textId="77777777" w:rsidR="00206F7D" w:rsidRDefault="00206F7D" w:rsidP="006A1660"/>
    <w:p w14:paraId="2B1BA9F8" w14:textId="33DA6AF1" w:rsidR="00801069" w:rsidRDefault="00206F7D" w:rsidP="006A1660">
      <w:r>
        <w:t xml:space="preserve">A empresa escolhida como usuária da informação é o Banco do Brasil. </w:t>
      </w:r>
      <w:r w:rsidR="009E2C45">
        <w:t xml:space="preserve">Antecipar corretamente o comportamento da inflação e </w:t>
      </w:r>
      <w:r>
        <w:t xml:space="preserve">das taxas de </w:t>
      </w:r>
      <w:r w:rsidR="009E2C45">
        <w:t>juros tem grande valor na</w:t>
      </w:r>
      <w:r>
        <w:t>s operações</w:t>
      </w:r>
      <w:r w:rsidR="00285FB4">
        <w:t xml:space="preserve"> no </w:t>
      </w:r>
      <w:r w:rsidR="009E2C45">
        <w:t>mercado</w:t>
      </w:r>
      <w:r w:rsidR="00285FB4">
        <w:t xml:space="preserve"> </w:t>
      </w:r>
      <w:r>
        <w:t>financeiro</w:t>
      </w:r>
      <w:r w:rsidR="00285FB4">
        <w:t xml:space="preserve"> e no gerenciamento de carteiras de crédito.</w:t>
      </w:r>
    </w:p>
    <w:p w14:paraId="6856DB06" w14:textId="77777777" w:rsidR="00285FB4" w:rsidRDefault="00285FB4" w:rsidP="006A1660"/>
    <w:p w14:paraId="6F4FAC3B" w14:textId="159BABD6" w:rsidR="00285FB4" w:rsidRDefault="00285FB4" w:rsidP="006A1660">
      <w:r>
        <w:t xml:space="preserve">Ferramentas em Python e bibliotecas de </w:t>
      </w:r>
      <w:r w:rsidR="00206F7D">
        <w:t>processamento de linguagem natural</w:t>
      </w:r>
      <w:r>
        <w:t xml:space="preserve"> serão utilizadas para capturar, processar e analisar os produtos do COPOM e dados históricos de taxa de juros e inflação.</w:t>
      </w:r>
    </w:p>
    <w:p w14:paraId="0E3567C8" w14:textId="77777777" w:rsidR="006234B5" w:rsidRDefault="006234B5" w:rsidP="006A1660"/>
    <w:p w14:paraId="48D99658" w14:textId="77777777" w:rsidR="00206F7D" w:rsidRDefault="00206F7D" w:rsidP="006A1660"/>
    <w:p w14:paraId="0F725A0F" w14:textId="373EB5E5" w:rsidR="00206F7D" w:rsidRDefault="00206F7D" w:rsidP="006A1660">
      <w:pPr>
        <w:pStyle w:val="Heading1"/>
      </w:pPr>
      <w:r>
        <w:tab/>
      </w:r>
      <w:bookmarkStart w:id="9" w:name="_Toc211958198"/>
      <w:r>
        <w:t>7- A EMPRESA</w:t>
      </w:r>
      <w:bookmarkEnd w:id="9"/>
    </w:p>
    <w:p w14:paraId="07560DBC" w14:textId="77777777" w:rsidR="006153AC" w:rsidRDefault="006153AC" w:rsidP="006A1660"/>
    <w:p w14:paraId="0671FF2D" w14:textId="601B056C" w:rsidR="006153AC" w:rsidRDefault="00AD0DF5" w:rsidP="006A1660">
      <w:r w:rsidRPr="00AD0DF5">
        <w:t>O Banco do Brasil (BB) foi fundado em 1808 e é o primeiro banco a operar no Brasil e um dos primeiros da américa latina. Criado por Dom João VI, incialmente op</w:t>
      </w:r>
      <w:r w:rsidR="00FF6262">
        <w:t>e</w:t>
      </w:r>
      <w:r w:rsidRPr="00AD0DF5">
        <w:t>rava como banco emissor e financiador do governo.</w:t>
      </w:r>
      <w:r>
        <w:t xml:space="preserve"> Hoje é um dos maiores bancos no </w:t>
      </w:r>
      <w:r w:rsidR="00FF6262">
        <w:t>país</w:t>
      </w:r>
      <w:r>
        <w:t xml:space="preserve">, sendo </w:t>
      </w:r>
      <w:r w:rsidR="00FF6262">
        <w:t xml:space="preserve">uma empresa </w:t>
      </w:r>
      <w:r>
        <w:t xml:space="preserve">de economia mista, com </w:t>
      </w:r>
      <w:r w:rsidR="00FF6262">
        <w:t>o governo federal sendo seu maior acionista.</w:t>
      </w:r>
    </w:p>
    <w:p w14:paraId="66F69B47" w14:textId="77777777" w:rsidR="00FF6262" w:rsidRDefault="00FF6262" w:rsidP="006A1660"/>
    <w:p w14:paraId="6439DAD8" w14:textId="26110EB8" w:rsidR="00FF6262" w:rsidRDefault="00FF6262" w:rsidP="006A1660">
      <w:r>
        <w:t xml:space="preserve">O Banco do Brasil é reconhecido pela excelência na gestão de recursos financeiros e oferta de produtos de investimento. A tesouraria atua na administração de liquidez, estão de riscos financeiros e negociação de ativos no mercado financeiro. Sua carteira de crédito é uma das maiores no país, com destaque ao financiamento do agronegócio. O BB também to </w:t>
      </w:r>
      <w:r w:rsidR="00BE19FC">
        <w:t>uma gestora</w:t>
      </w:r>
      <w:r>
        <w:t xml:space="preserve"> de recursos de terceiros, a BB Asset Managemente, com fundos de renda fixa, ações e multimercado.</w:t>
      </w:r>
    </w:p>
    <w:p w14:paraId="430B645A" w14:textId="77777777" w:rsidR="00801069" w:rsidRDefault="00801069" w:rsidP="006A1660"/>
    <w:p w14:paraId="704B298F" w14:textId="77777777" w:rsidR="00703499" w:rsidRPr="00ED60C4" w:rsidRDefault="00703499" w:rsidP="006A1660"/>
    <w:p w14:paraId="2715B5DA" w14:textId="1233710B" w:rsidR="00801069" w:rsidRPr="00ED60C4" w:rsidRDefault="006153AC" w:rsidP="006A1660">
      <w:pPr>
        <w:pStyle w:val="Heading1"/>
      </w:pPr>
      <w:bookmarkStart w:id="10" w:name="_Toc211958199"/>
      <w:r>
        <w:t xml:space="preserve">8 </w:t>
      </w:r>
      <w:r w:rsidRPr="00ED60C4">
        <w:t xml:space="preserve">– </w:t>
      </w:r>
      <w:r w:rsidR="001628A3" w:rsidRPr="00ED60C4">
        <w:t>O COPOM</w:t>
      </w:r>
      <w:bookmarkEnd w:id="10"/>
    </w:p>
    <w:p w14:paraId="06EE27EB" w14:textId="77777777" w:rsidR="00801069" w:rsidRPr="00ED60C4" w:rsidRDefault="00801069" w:rsidP="006A1660"/>
    <w:p w14:paraId="13E84FA2" w14:textId="13D812CA" w:rsidR="00801069" w:rsidRPr="00ED60C4" w:rsidRDefault="00FB2054" w:rsidP="006A1660">
      <w:r w:rsidRPr="00ED60C4">
        <w:t xml:space="preserve">O COPOM se reúne a cada 45 dias para definir a taxa básica de juros vigente no Brasil pelos próximos 45 dias. </w:t>
      </w:r>
    </w:p>
    <w:p w14:paraId="621428E5" w14:textId="77777777" w:rsidR="00FB2054" w:rsidRPr="00ED60C4" w:rsidRDefault="00FB2054" w:rsidP="006A1660"/>
    <w:p w14:paraId="392FD196" w14:textId="674FA5EF" w:rsidR="00FB2054" w:rsidRPr="00ED60C4" w:rsidRDefault="00FB2054" w:rsidP="006A1660">
      <w:r w:rsidRPr="00ED60C4">
        <w:t xml:space="preserve">Na reunião se define a taxa SELIC, que </w:t>
      </w:r>
      <w:r w:rsidR="007D1893" w:rsidRPr="00ED60C4">
        <w:t xml:space="preserve">a taxa de juros média praticada nos títulos da dívida federal de um dia útil. </w:t>
      </w:r>
      <w:r w:rsidR="00ED60C4" w:rsidRPr="00ED60C4">
        <w:t>Influencia</w:t>
      </w:r>
      <w:r w:rsidR="00EF02A2" w:rsidRPr="00ED60C4">
        <w:t xml:space="preserve"> todas as outras taxas de juros praticadas no Brasil, de Títulos Federais de longo prazo ao rotativo do cartão de crédito.</w:t>
      </w:r>
    </w:p>
    <w:p w14:paraId="6B0BD907" w14:textId="77777777" w:rsidR="00A02456" w:rsidRPr="00ED60C4" w:rsidRDefault="00A02456" w:rsidP="006A1660"/>
    <w:p w14:paraId="35D661FF" w14:textId="3CC4B7BE" w:rsidR="00A02456" w:rsidRPr="00ED60C4" w:rsidRDefault="00A02456" w:rsidP="006A1660">
      <w:r w:rsidRPr="00ED60C4">
        <w:t xml:space="preserve">A taxa de juros é a ferramenta </w:t>
      </w:r>
      <w:r w:rsidR="00ED60C4" w:rsidRPr="00ED60C4">
        <w:t>utilizada</w:t>
      </w:r>
      <w:r w:rsidRPr="00ED60C4">
        <w:t xml:space="preserve"> no controle da inflação. Uma inflação elevada indica uma </w:t>
      </w:r>
      <w:r w:rsidRPr="00ED60C4">
        <w:lastRenderedPageBreak/>
        <w:t xml:space="preserve">economia aquecida e excesso de dinheiro em circulação. Nesse </w:t>
      </w:r>
      <w:r w:rsidR="00ED60C4" w:rsidRPr="00ED60C4">
        <w:t>cenário</w:t>
      </w:r>
      <w:r w:rsidRPr="00ED60C4">
        <w:t xml:space="preserve"> o COPOM eleva a taxa de juros, tornando o crédito mais caro e a poupança mais interessante, reduzindo assim a quantidade de dinheiro em circulação e </w:t>
      </w:r>
      <w:r w:rsidR="00ED60C4" w:rsidRPr="00ED60C4">
        <w:t>consequentemente</w:t>
      </w:r>
      <w:r w:rsidRPr="00ED60C4">
        <w:t xml:space="preserve"> a </w:t>
      </w:r>
      <w:r w:rsidR="00ED60C4" w:rsidRPr="00ED60C4">
        <w:t>evolução</w:t>
      </w:r>
      <w:r w:rsidRPr="00ED60C4">
        <w:t xml:space="preserve"> dos preços. Uma inflação em queda acentuada ou até uma deflação (queda de preços) indicam economia estagnada e falta de dinheiro.  Uma redução da taxa de juros busca aumentar a quantidade de dinheiro em circulação e assim aquecer a economia.</w:t>
      </w:r>
    </w:p>
    <w:p w14:paraId="1D5B06CA" w14:textId="77777777" w:rsidR="00EF02A2" w:rsidRPr="00ED60C4" w:rsidRDefault="00EF02A2" w:rsidP="006A1660"/>
    <w:p w14:paraId="27650CE1" w14:textId="00E21D03" w:rsidR="00EF02A2" w:rsidRPr="00ED60C4" w:rsidRDefault="00EF02A2" w:rsidP="006A1660">
      <w:r w:rsidRPr="00ED60C4">
        <w:t xml:space="preserve">Cada reunião tem </w:t>
      </w:r>
      <w:r w:rsidR="00ED60C4" w:rsidRPr="00ED60C4">
        <w:t>três</w:t>
      </w:r>
      <w:r w:rsidRPr="00ED60C4">
        <w:t xml:space="preserve"> produtos: </w:t>
      </w:r>
    </w:p>
    <w:p w14:paraId="5F648858" w14:textId="77777777" w:rsidR="00EF02A2" w:rsidRPr="00ED60C4" w:rsidRDefault="00EF02A2" w:rsidP="006A1660"/>
    <w:p w14:paraId="17037AA1" w14:textId="27EF0ECC" w:rsidR="00EF02A2" w:rsidRPr="00ED60C4" w:rsidRDefault="00EF02A2" w:rsidP="006A1660">
      <w:r w:rsidRPr="00ED60C4">
        <w:t xml:space="preserve">-A </w:t>
      </w:r>
      <w:r w:rsidRPr="00ED60C4">
        <w:rPr>
          <w:b/>
          <w:bCs/>
        </w:rPr>
        <w:t>taxa</w:t>
      </w:r>
      <w:r w:rsidRPr="00ED60C4">
        <w:t xml:space="preserve"> </w:t>
      </w:r>
      <w:r w:rsidR="00ED60C4" w:rsidRPr="00ED60C4">
        <w:t>propriamente</w:t>
      </w:r>
      <w:r w:rsidRPr="00ED60C4">
        <w:t xml:space="preserve"> dita, expressada em percentual (na data da produção deste documento a taxa selic era de 15% ao ano);</w:t>
      </w:r>
    </w:p>
    <w:p w14:paraId="15D34102" w14:textId="77777777" w:rsidR="00EF02A2" w:rsidRPr="00ED60C4" w:rsidRDefault="00EF02A2" w:rsidP="006A1660"/>
    <w:p w14:paraId="76E20E77" w14:textId="0342D02F" w:rsidR="00EF02A2" w:rsidRPr="00ED60C4" w:rsidRDefault="00EF02A2" w:rsidP="006A1660">
      <w:r w:rsidRPr="00ED60C4">
        <w:t xml:space="preserve">-Um </w:t>
      </w:r>
      <w:r w:rsidRPr="00ED60C4">
        <w:rPr>
          <w:b/>
          <w:bCs/>
        </w:rPr>
        <w:t>comunicado</w:t>
      </w:r>
      <w:r w:rsidRPr="00ED60C4">
        <w:t>, publicado ao final da reunião. O comunicado tem um título informativo – já apresenta a decisão no próprio título – e uma justificativa curta, de uma lauda, justificando essa decisão. Apresenta também o resultado da votação do comitê, destacando os membros favoráveis e contrários à decisão.</w:t>
      </w:r>
    </w:p>
    <w:p w14:paraId="5607765D" w14:textId="77777777" w:rsidR="00EF02A2" w:rsidRPr="00ED60C4" w:rsidRDefault="00EF02A2" w:rsidP="006A1660"/>
    <w:p w14:paraId="0FC77E3E" w14:textId="2617AD7F" w:rsidR="00EF02A2" w:rsidRPr="00ED60C4" w:rsidRDefault="00EF02A2" w:rsidP="006A1660">
      <w:r w:rsidRPr="00ED60C4">
        <w:t xml:space="preserve">-Uma </w:t>
      </w:r>
      <w:r w:rsidRPr="00ED60C4">
        <w:rPr>
          <w:b/>
          <w:bCs/>
        </w:rPr>
        <w:t>ata</w:t>
      </w:r>
      <w:r w:rsidRPr="00ED60C4">
        <w:t xml:space="preserve">, publicada uma </w:t>
      </w:r>
      <w:r w:rsidR="00ED60C4" w:rsidRPr="00ED60C4">
        <w:t>semana</w:t>
      </w:r>
      <w:r w:rsidRPr="00ED60C4">
        <w:t xml:space="preserve"> depois da decisão. Documento mais extenso, detalhando os fatores </w:t>
      </w:r>
      <w:r w:rsidR="00ED60C4" w:rsidRPr="00ED60C4">
        <w:t>o</w:t>
      </w:r>
      <w:r w:rsidRPr="00ED60C4">
        <w:t xml:space="preserve"> processo observado na tomada da decisão.</w:t>
      </w:r>
    </w:p>
    <w:p w14:paraId="5243A7A2" w14:textId="77777777" w:rsidR="00801069" w:rsidRPr="00ED60C4" w:rsidRDefault="00801069" w:rsidP="006A1660"/>
    <w:p w14:paraId="0882CB05" w14:textId="77777777" w:rsidR="00801069" w:rsidRPr="00ED60C4" w:rsidRDefault="00801069" w:rsidP="006A1660"/>
    <w:p w14:paraId="1CB33824" w14:textId="26924827" w:rsidR="00801069" w:rsidRPr="00ED60C4" w:rsidRDefault="006153AC" w:rsidP="006A1660">
      <w:pPr>
        <w:pStyle w:val="Heading1"/>
      </w:pPr>
      <w:bookmarkStart w:id="11" w:name="_Toc211958200"/>
      <w:r>
        <w:t>9</w:t>
      </w:r>
      <w:r w:rsidRPr="00ED60C4">
        <w:t xml:space="preserve"> – OBJETIVO</w:t>
      </w:r>
      <w:bookmarkEnd w:id="11"/>
    </w:p>
    <w:p w14:paraId="6F928C26" w14:textId="77777777" w:rsidR="00ED60C4" w:rsidRDefault="00ED60C4" w:rsidP="006A1660"/>
    <w:p w14:paraId="77796D9D" w14:textId="7E286AB5" w:rsidR="00801069" w:rsidRPr="00ED60C4" w:rsidRDefault="00ED60C4" w:rsidP="006A1660">
      <w:r w:rsidRPr="00ED60C4">
        <w:t xml:space="preserve">As atas e comunicados tem um formato estrito e a linguagem utilizada é recorrente. Pequenas nuances em terminologia indicam intenções e expectativas. </w:t>
      </w:r>
      <w:r w:rsidR="00A02456" w:rsidRPr="00ED60C4">
        <w:t xml:space="preserve">Durante o desenvolvimento dos </w:t>
      </w:r>
      <w:r w:rsidRPr="00ED60C4">
        <w:t>sistemas</w:t>
      </w:r>
      <w:r w:rsidR="00A02456" w:rsidRPr="00ED60C4">
        <w:t xml:space="preserve"> da Biruta serão exploradas duas possibilidades e</w:t>
      </w:r>
      <w:r w:rsidRPr="00ED60C4">
        <w:t>n</w:t>
      </w:r>
      <w:r w:rsidR="00A02456" w:rsidRPr="00ED60C4">
        <w:t xml:space="preserve">volvendo o processamento de linguagem natural: </w:t>
      </w:r>
    </w:p>
    <w:p w14:paraId="784529AD" w14:textId="77777777" w:rsidR="00A02456" w:rsidRPr="00ED60C4" w:rsidRDefault="00A02456" w:rsidP="006A1660"/>
    <w:p w14:paraId="55577E6F" w14:textId="36467BE9" w:rsidR="00A02456" w:rsidRPr="00ED60C4" w:rsidRDefault="006153AC" w:rsidP="006A1660">
      <w:pPr>
        <w:pStyle w:val="Heading2"/>
      </w:pPr>
      <w:bookmarkStart w:id="12" w:name="_Toc211958201"/>
      <w:r>
        <w:t>9</w:t>
      </w:r>
      <w:r w:rsidR="00A02456" w:rsidRPr="00ED60C4">
        <w:t>.1 Produção de resumos ou sumários</w:t>
      </w:r>
      <w:bookmarkEnd w:id="12"/>
    </w:p>
    <w:p w14:paraId="086F2290" w14:textId="77777777" w:rsidR="00801069" w:rsidRPr="00ED60C4" w:rsidRDefault="00801069" w:rsidP="006A1660"/>
    <w:p w14:paraId="2A8DB1F9" w14:textId="3B5AA820" w:rsidR="00801069" w:rsidRPr="00ED60C4" w:rsidRDefault="00ED60C4" w:rsidP="006A1660">
      <w:r w:rsidRPr="00ED60C4">
        <w:t>Utilizar técnicas de processamento de linguagem natural para agilmente apresentar versões concisas e com terminologia acessível dos documentos produzidos pelo COPOM.</w:t>
      </w:r>
    </w:p>
    <w:p w14:paraId="6C6D43E4" w14:textId="77777777" w:rsidR="00ED60C4" w:rsidRPr="00ED60C4" w:rsidRDefault="00ED60C4" w:rsidP="006A1660"/>
    <w:p w14:paraId="43AB2BE6" w14:textId="7B1F2B97" w:rsidR="00ED60C4" w:rsidRPr="00ED60C4" w:rsidRDefault="006153AC" w:rsidP="006A1660">
      <w:pPr>
        <w:pStyle w:val="Heading2"/>
      </w:pPr>
      <w:bookmarkStart w:id="13" w:name="_Toc211958202"/>
      <w:r>
        <w:t>9</w:t>
      </w:r>
      <w:r w:rsidR="00ED60C4" w:rsidRPr="00ED60C4">
        <w:t>.2 Produção de indicadores</w:t>
      </w:r>
      <w:bookmarkEnd w:id="13"/>
    </w:p>
    <w:p w14:paraId="2D8631FA" w14:textId="77777777" w:rsidR="00ED60C4" w:rsidRPr="00ED60C4" w:rsidRDefault="00ED60C4" w:rsidP="006A1660"/>
    <w:p w14:paraId="4F925F36" w14:textId="469FDE85" w:rsidR="00ED60C4" w:rsidRDefault="00ED60C4" w:rsidP="006A1660">
      <w:r w:rsidRPr="00ED60C4">
        <w:t xml:space="preserve">Rotulando cada decisão com o comportamento da economia (inflação) e do próprio COPOM (taxa de juros) em períodos subsequentes desenvolver um modelo </w:t>
      </w:r>
      <w:r>
        <w:t>de classificação e previsão</w:t>
      </w:r>
      <w:r w:rsidRPr="00ED60C4">
        <w:t xml:space="preserve"> dessas variáveis em prazos a serem estipulados.</w:t>
      </w:r>
    </w:p>
    <w:p w14:paraId="18027EA7" w14:textId="77777777" w:rsidR="007122C3" w:rsidRDefault="007122C3" w:rsidP="006A1660"/>
    <w:p w14:paraId="2F8DB08C" w14:textId="77777777" w:rsidR="00F43416" w:rsidRPr="00ED60C4" w:rsidRDefault="00F43416" w:rsidP="006A1660"/>
    <w:p w14:paraId="4F3921F6" w14:textId="3BB97D94" w:rsidR="00801069" w:rsidRPr="00ED60C4" w:rsidRDefault="006153AC" w:rsidP="006A1660">
      <w:pPr>
        <w:pStyle w:val="Heading1"/>
      </w:pPr>
      <w:bookmarkStart w:id="14" w:name="_Toc211958203"/>
      <w:r>
        <w:t>10</w:t>
      </w:r>
      <w:r w:rsidRPr="00ED60C4">
        <w:t xml:space="preserve"> </w:t>
      </w:r>
      <w:r w:rsidR="00C72FC9">
        <w:t>–</w:t>
      </w:r>
      <w:r w:rsidRPr="00ED60C4">
        <w:t xml:space="preserve"> A BASE DE DADOS</w:t>
      </w:r>
      <w:bookmarkEnd w:id="14"/>
    </w:p>
    <w:p w14:paraId="1B266085" w14:textId="77777777" w:rsidR="00ED60C4" w:rsidRDefault="00ED60C4" w:rsidP="006A1660"/>
    <w:p w14:paraId="60FA312A" w14:textId="19F3F1C2" w:rsidR="00801069" w:rsidRDefault="007122C3" w:rsidP="006A1660">
      <w:r>
        <w:t xml:space="preserve">As bases primárias de dados são obtidas diretamente </w:t>
      </w:r>
      <w:r w:rsidR="00ED60C4">
        <w:t>dos sistemas do BACEN via API.</w:t>
      </w:r>
      <w:r w:rsidR="00764935">
        <w:t xml:space="preserve"> Aqui os 4 pontos de consulta e a informação fornecida:</w:t>
      </w:r>
    </w:p>
    <w:p w14:paraId="2D6D8799" w14:textId="77777777" w:rsidR="00764935" w:rsidRDefault="00764935" w:rsidP="006A1660"/>
    <w:p w14:paraId="6595E58F" w14:textId="4024B63C" w:rsidR="00E17282" w:rsidRPr="007854C3" w:rsidRDefault="00764935" w:rsidP="006A1660">
      <w:r w:rsidRPr="007854C3">
        <w:t xml:space="preserve">- Lista </w:t>
      </w:r>
      <w:r w:rsidR="007854C3">
        <w:t xml:space="preserve">de </w:t>
      </w:r>
      <w:r w:rsidRPr="007854C3">
        <w:t xml:space="preserve">atas do </w:t>
      </w:r>
      <w:r w:rsidR="007854C3">
        <w:t>COPOM</w:t>
      </w:r>
      <w:r w:rsidRPr="007854C3">
        <w:t xml:space="preserve"> </w:t>
      </w:r>
    </w:p>
    <w:p w14:paraId="051CE442" w14:textId="79D3FE3E" w:rsidR="00764935" w:rsidRDefault="00E17282" w:rsidP="006A1660">
      <w:pPr>
        <w:rPr>
          <w:b/>
          <w:bCs/>
          <w:color w:val="000000"/>
          <w:sz w:val="24"/>
          <w:szCs w:val="24"/>
        </w:rPr>
      </w:pPr>
      <w:hyperlink r:id="rId12" w:history="1">
        <w:r w:rsidRPr="00495E5D">
          <w:rPr>
            <w:rStyle w:val="Hyperlink"/>
            <w:sz w:val="24"/>
            <w:szCs w:val="24"/>
          </w:rPr>
          <w:t>https://www.bcb.gov.br/api/servico/sitebcb/copom</w:t>
        </w:r>
        <w:r w:rsidRPr="00495E5D">
          <w:rPr>
            <w:rStyle w:val="Hyperlink"/>
            <w:b/>
            <w:bCs/>
            <w:sz w:val="24"/>
            <w:szCs w:val="24"/>
          </w:rPr>
          <w:t>/atas</w:t>
        </w:r>
      </w:hyperlink>
    </w:p>
    <w:p w14:paraId="74667556" w14:textId="77777777" w:rsidR="00764935" w:rsidRDefault="00764935" w:rsidP="006A1660"/>
    <w:p w14:paraId="7B893904" w14:textId="5A5D4823" w:rsidR="0095144D" w:rsidRDefault="0095144D" w:rsidP="006A1660">
      <w:r>
        <w:t>Tem registros a partir de 28/01/1998</w:t>
      </w:r>
    </w:p>
    <w:p w14:paraId="29935A4B" w14:textId="77777777" w:rsidR="0095144D" w:rsidRPr="00ED60C4" w:rsidRDefault="0095144D" w:rsidP="006A1660"/>
    <w:tbl>
      <w:tblPr>
        <w:tblStyle w:val="TableGrid"/>
        <w:tblW w:w="0" w:type="auto"/>
        <w:tblLook w:val="04A0" w:firstRow="1" w:lastRow="0" w:firstColumn="1" w:lastColumn="0" w:noHBand="0" w:noVBand="1"/>
      </w:tblPr>
      <w:tblGrid>
        <w:gridCol w:w="2155"/>
        <w:gridCol w:w="1890"/>
        <w:gridCol w:w="3507"/>
        <w:gridCol w:w="2518"/>
      </w:tblGrid>
      <w:tr w:rsidR="00764935" w14:paraId="18848AF5" w14:textId="77777777" w:rsidTr="00764935">
        <w:tc>
          <w:tcPr>
            <w:tcW w:w="2155" w:type="dxa"/>
          </w:tcPr>
          <w:p w14:paraId="26DDBE24" w14:textId="09733E08" w:rsidR="00764935" w:rsidRPr="002B2483" w:rsidRDefault="00764935" w:rsidP="006A1660">
            <w:r w:rsidRPr="002B2483">
              <w:t>Nome do Campo</w:t>
            </w:r>
          </w:p>
        </w:tc>
        <w:tc>
          <w:tcPr>
            <w:tcW w:w="1890" w:type="dxa"/>
          </w:tcPr>
          <w:p w14:paraId="23D43E8D" w14:textId="322F0D85" w:rsidR="00764935" w:rsidRPr="002B2483" w:rsidRDefault="00764935" w:rsidP="006A1660">
            <w:r w:rsidRPr="002B2483">
              <w:t>Tipo do Campo</w:t>
            </w:r>
          </w:p>
        </w:tc>
        <w:tc>
          <w:tcPr>
            <w:tcW w:w="3507" w:type="dxa"/>
          </w:tcPr>
          <w:p w14:paraId="2070680A" w14:textId="5C91DBFC" w:rsidR="00764935" w:rsidRPr="002B2483" w:rsidRDefault="00764935" w:rsidP="006A1660">
            <w:r w:rsidRPr="002B2483">
              <w:t>Descrição</w:t>
            </w:r>
          </w:p>
        </w:tc>
        <w:tc>
          <w:tcPr>
            <w:tcW w:w="2518" w:type="dxa"/>
          </w:tcPr>
          <w:p w14:paraId="1353FFAF" w14:textId="3C672DE3" w:rsidR="00764935" w:rsidRPr="002B2483" w:rsidRDefault="00764935" w:rsidP="006A1660">
            <w:r w:rsidRPr="002B2483">
              <w:t>Exemplo</w:t>
            </w:r>
          </w:p>
        </w:tc>
      </w:tr>
      <w:tr w:rsidR="00764935" w14:paraId="648B1766" w14:textId="77777777" w:rsidTr="00764935">
        <w:tc>
          <w:tcPr>
            <w:tcW w:w="2155" w:type="dxa"/>
          </w:tcPr>
          <w:p w14:paraId="2FD39D31" w14:textId="2B14EC91" w:rsidR="00764935" w:rsidRPr="002B2483" w:rsidRDefault="00764935" w:rsidP="006A1660">
            <w:r w:rsidRPr="002B2483">
              <w:t>nroReuniao</w:t>
            </w:r>
          </w:p>
        </w:tc>
        <w:tc>
          <w:tcPr>
            <w:tcW w:w="1890" w:type="dxa"/>
          </w:tcPr>
          <w:p w14:paraId="64421F84" w14:textId="1EE65C9A" w:rsidR="00764935" w:rsidRPr="002B2483" w:rsidRDefault="00764935" w:rsidP="006A1660">
            <w:r w:rsidRPr="002B2483">
              <w:t>integer</w:t>
            </w:r>
          </w:p>
        </w:tc>
        <w:tc>
          <w:tcPr>
            <w:tcW w:w="3507" w:type="dxa"/>
          </w:tcPr>
          <w:p w14:paraId="57BFE611" w14:textId="551523DB" w:rsidR="00764935" w:rsidRPr="002B2483" w:rsidRDefault="00764935" w:rsidP="006A1660">
            <w:r w:rsidRPr="002B2483">
              <w:t>255</w:t>
            </w:r>
          </w:p>
        </w:tc>
        <w:tc>
          <w:tcPr>
            <w:tcW w:w="2518" w:type="dxa"/>
          </w:tcPr>
          <w:p w14:paraId="77E9EF37" w14:textId="074141E5" w:rsidR="00764935" w:rsidRPr="002B2483" w:rsidRDefault="00764935" w:rsidP="006A1660">
            <w:r w:rsidRPr="002B2483">
              <w:t>255</w:t>
            </w:r>
          </w:p>
        </w:tc>
      </w:tr>
      <w:tr w:rsidR="00764935" w14:paraId="3617A15C" w14:textId="77777777" w:rsidTr="00764935">
        <w:tc>
          <w:tcPr>
            <w:tcW w:w="2155" w:type="dxa"/>
          </w:tcPr>
          <w:p w14:paraId="470D9F29" w14:textId="369B69E6" w:rsidR="00764935" w:rsidRPr="002B2483" w:rsidRDefault="00764935" w:rsidP="006A1660">
            <w:r w:rsidRPr="002B2483">
              <w:t>dataReferencia</w:t>
            </w:r>
          </w:p>
        </w:tc>
        <w:tc>
          <w:tcPr>
            <w:tcW w:w="1890" w:type="dxa"/>
          </w:tcPr>
          <w:p w14:paraId="709FD271" w14:textId="42E352D6" w:rsidR="00764935" w:rsidRPr="002B2483" w:rsidRDefault="00764935" w:rsidP="006A1660">
            <w:r w:rsidRPr="002B2483">
              <w:t>string&lt;date&gt;</w:t>
            </w:r>
          </w:p>
        </w:tc>
        <w:tc>
          <w:tcPr>
            <w:tcW w:w="3507" w:type="dxa"/>
          </w:tcPr>
          <w:p w14:paraId="3E591E21" w14:textId="5906529E" w:rsidR="00764935" w:rsidRPr="002B2483" w:rsidRDefault="00764935" w:rsidP="006A1660">
            <w:r w:rsidRPr="002B2483">
              <w:t>Data do último dia da reunião do Copom, com formato conforme especificação RFC-3339 (ex: 2023-06-21)</w:t>
            </w:r>
          </w:p>
        </w:tc>
        <w:tc>
          <w:tcPr>
            <w:tcW w:w="2518" w:type="dxa"/>
          </w:tcPr>
          <w:p w14:paraId="7BE5B32C" w14:textId="64BD18A4" w:rsidR="00764935" w:rsidRPr="002B2483" w:rsidRDefault="00764935" w:rsidP="006A1660">
            <w:r w:rsidRPr="002B2483">
              <w:t>2023-06-21</w:t>
            </w:r>
          </w:p>
        </w:tc>
      </w:tr>
      <w:tr w:rsidR="00764935" w14:paraId="605A0899" w14:textId="77777777" w:rsidTr="00764935">
        <w:tc>
          <w:tcPr>
            <w:tcW w:w="2155" w:type="dxa"/>
          </w:tcPr>
          <w:p w14:paraId="4396225C" w14:textId="1F23B4C3" w:rsidR="00764935" w:rsidRPr="002B2483" w:rsidRDefault="00764935" w:rsidP="006A1660">
            <w:r w:rsidRPr="002B2483">
              <w:t>dataPublicacao</w:t>
            </w:r>
          </w:p>
        </w:tc>
        <w:tc>
          <w:tcPr>
            <w:tcW w:w="1890" w:type="dxa"/>
          </w:tcPr>
          <w:p w14:paraId="71B0F863" w14:textId="6F6BB665" w:rsidR="00764935" w:rsidRPr="002B2483" w:rsidRDefault="00764935" w:rsidP="006A1660">
            <w:r w:rsidRPr="002B2483">
              <w:t>string&lt;date&gt;</w:t>
            </w:r>
          </w:p>
        </w:tc>
        <w:tc>
          <w:tcPr>
            <w:tcW w:w="3507" w:type="dxa"/>
          </w:tcPr>
          <w:p w14:paraId="2D35ED6B" w14:textId="1FC72894" w:rsidR="00764935" w:rsidRPr="002B2483" w:rsidRDefault="00764935" w:rsidP="006A1660">
            <w:r w:rsidRPr="002B2483">
              <w:t xml:space="preserve">Data do último dia da reunião do </w:t>
            </w:r>
            <w:r w:rsidRPr="002B2483">
              <w:lastRenderedPageBreak/>
              <w:t>Copom, com formato conforme especificação RFC-3339 (ex: 2023-06-21)</w:t>
            </w:r>
          </w:p>
        </w:tc>
        <w:tc>
          <w:tcPr>
            <w:tcW w:w="2518" w:type="dxa"/>
          </w:tcPr>
          <w:p w14:paraId="08E1FAAA" w14:textId="3161B2D3" w:rsidR="00764935" w:rsidRPr="002B2483" w:rsidRDefault="00764935" w:rsidP="006A1660">
            <w:r w:rsidRPr="002B2483">
              <w:lastRenderedPageBreak/>
              <w:t>2023-06-21</w:t>
            </w:r>
          </w:p>
        </w:tc>
      </w:tr>
      <w:tr w:rsidR="00764935" w14:paraId="1560CEA4" w14:textId="77777777" w:rsidTr="00764935">
        <w:tc>
          <w:tcPr>
            <w:tcW w:w="2155" w:type="dxa"/>
          </w:tcPr>
          <w:p w14:paraId="7908C24D" w14:textId="35FE6D97" w:rsidR="00764935" w:rsidRPr="002B2483" w:rsidRDefault="00764935" w:rsidP="006A1660">
            <w:r w:rsidRPr="002B2483">
              <w:t>titulo</w:t>
            </w:r>
          </w:p>
        </w:tc>
        <w:tc>
          <w:tcPr>
            <w:tcW w:w="1890" w:type="dxa"/>
          </w:tcPr>
          <w:p w14:paraId="6012F351" w14:textId="5A16721A" w:rsidR="00764935" w:rsidRPr="002B2483" w:rsidRDefault="00764935" w:rsidP="006A1660">
            <w:r w:rsidRPr="002B2483">
              <w:t>string</w:t>
            </w:r>
          </w:p>
        </w:tc>
        <w:tc>
          <w:tcPr>
            <w:tcW w:w="3507" w:type="dxa"/>
          </w:tcPr>
          <w:p w14:paraId="520D4144" w14:textId="047C25A6" w:rsidR="00764935" w:rsidRPr="002B2483" w:rsidRDefault="00764935" w:rsidP="006A1660">
            <w:r w:rsidRPr="002B2483">
              <w:t>Título da publicação</w:t>
            </w:r>
          </w:p>
        </w:tc>
        <w:tc>
          <w:tcPr>
            <w:tcW w:w="2518" w:type="dxa"/>
          </w:tcPr>
          <w:p w14:paraId="618DBB8C" w14:textId="4024BAE4" w:rsidR="00764935" w:rsidRPr="002B2483" w:rsidRDefault="00764935" w:rsidP="006A1660">
            <w:r w:rsidRPr="002B2483">
              <w:t xml:space="preserve">255ª Reunião </w:t>
            </w:r>
            <w:r w:rsidR="00C72FC9">
              <w:t>–</w:t>
            </w:r>
            <w:r w:rsidRPr="002B2483">
              <w:t xml:space="preserve"> 20-21 junho, 2023</w:t>
            </w:r>
          </w:p>
        </w:tc>
      </w:tr>
    </w:tbl>
    <w:p w14:paraId="197DECC1" w14:textId="51C3DB5D" w:rsidR="0095144D" w:rsidRPr="00C72FC9" w:rsidRDefault="00C72FC9" w:rsidP="00C72FC9">
      <w:pPr>
        <w:jc w:val="center"/>
        <w:rPr>
          <w:rStyle w:val="IntenseEmphasis"/>
        </w:rPr>
      </w:pPr>
      <w:r w:rsidRPr="00C72FC9">
        <w:rPr>
          <w:rStyle w:val="IntenseEmphasis"/>
        </w:rPr>
        <w:t xml:space="preserve">Quadro 1 – </w:t>
      </w:r>
      <w:r>
        <w:rPr>
          <w:rStyle w:val="IntenseEmphasis"/>
        </w:rPr>
        <w:t>Lista de A</w:t>
      </w:r>
      <w:r w:rsidRPr="00C72FC9">
        <w:rPr>
          <w:rStyle w:val="IntenseEmphasis"/>
        </w:rPr>
        <w:t>tas do COPOM</w:t>
      </w:r>
    </w:p>
    <w:p w14:paraId="7AC82FB3" w14:textId="14FBC33E" w:rsidR="002B2483" w:rsidRPr="00156B65" w:rsidRDefault="002B2483" w:rsidP="006A1660">
      <w:r w:rsidRPr="00156B65">
        <w:t xml:space="preserve">- Detalhes sobre uma ata do </w:t>
      </w:r>
      <w:r w:rsidR="007854C3" w:rsidRPr="00156B65">
        <w:t>COPOM</w:t>
      </w:r>
    </w:p>
    <w:p w14:paraId="04CBA748" w14:textId="14D3A687" w:rsidR="002B2483" w:rsidRDefault="002B2483" w:rsidP="006A1660">
      <w:pPr>
        <w:rPr>
          <w:b/>
          <w:bCs/>
          <w:color w:val="000000"/>
          <w:sz w:val="24"/>
          <w:szCs w:val="24"/>
        </w:rPr>
      </w:pPr>
      <w:hyperlink r:id="rId13" w:history="1">
        <w:r w:rsidRPr="00495E5D">
          <w:rPr>
            <w:rStyle w:val="Hyperlink"/>
            <w:sz w:val="24"/>
            <w:szCs w:val="24"/>
          </w:rPr>
          <w:t>https://www.bcb.gov.br/api/servico/sitebcb/copom</w:t>
        </w:r>
        <w:r w:rsidRPr="00495E5D">
          <w:rPr>
            <w:rStyle w:val="Hyperlink"/>
            <w:b/>
            <w:bCs/>
            <w:sz w:val="24"/>
            <w:szCs w:val="24"/>
          </w:rPr>
          <w:t>/atas_detalhes</w:t>
        </w:r>
      </w:hyperlink>
    </w:p>
    <w:p w14:paraId="0E726E95" w14:textId="77777777" w:rsidR="002B2483" w:rsidRDefault="002B2483" w:rsidP="006A1660"/>
    <w:p w14:paraId="729A36DF" w14:textId="4BD8F54A" w:rsidR="007122C3" w:rsidRDefault="007122C3" w:rsidP="006A1660">
      <w:r>
        <w:t>Tem registros a partir de 28/01/1998</w:t>
      </w:r>
    </w:p>
    <w:p w14:paraId="195654F3" w14:textId="77777777" w:rsidR="007122C3" w:rsidRDefault="007122C3" w:rsidP="006A1660"/>
    <w:tbl>
      <w:tblPr>
        <w:tblStyle w:val="TableGrid"/>
        <w:tblW w:w="0" w:type="auto"/>
        <w:tblLook w:val="04A0" w:firstRow="1" w:lastRow="0" w:firstColumn="1" w:lastColumn="0" w:noHBand="0" w:noVBand="1"/>
      </w:tblPr>
      <w:tblGrid>
        <w:gridCol w:w="1754"/>
        <w:gridCol w:w="1474"/>
        <w:gridCol w:w="1698"/>
        <w:gridCol w:w="5144"/>
      </w:tblGrid>
      <w:tr w:rsidR="002B2483" w14:paraId="6AB806D9" w14:textId="77777777" w:rsidTr="00C72FC9">
        <w:tc>
          <w:tcPr>
            <w:tcW w:w="1754" w:type="dxa"/>
          </w:tcPr>
          <w:p w14:paraId="5A7775DF" w14:textId="77777777" w:rsidR="002B2483" w:rsidRPr="002B2483" w:rsidRDefault="002B2483" w:rsidP="006A1660">
            <w:r w:rsidRPr="002B2483">
              <w:t>Nome do Campo</w:t>
            </w:r>
          </w:p>
        </w:tc>
        <w:tc>
          <w:tcPr>
            <w:tcW w:w="1474" w:type="dxa"/>
          </w:tcPr>
          <w:p w14:paraId="33F1CB06" w14:textId="77777777" w:rsidR="002B2483" w:rsidRPr="002B2483" w:rsidRDefault="002B2483" w:rsidP="006A1660">
            <w:r w:rsidRPr="002B2483">
              <w:t>Tipo do Campo</w:t>
            </w:r>
          </w:p>
        </w:tc>
        <w:tc>
          <w:tcPr>
            <w:tcW w:w="1698" w:type="dxa"/>
          </w:tcPr>
          <w:p w14:paraId="5E0664F1" w14:textId="77777777" w:rsidR="002B2483" w:rsidRPr="002B2483" w:rsidRDefault="002B2483" w:rsidP="006A1660">
            <w:r w:rsidRPr="002B2483">
              <w:t>Descrição</w:t>
            </w:r>
          </w:p>
        </w:tc>
        <w:tc>
          <w:tcPr>
            <w:tcW w:w="5144" w:type="dxa"/>
          </w:tcPr>
          <w:p w14:paraId="365B617F" w14:textId="77777777" w:rsidR="002B2483" w:rsidRPr="002B2483" w:rsidRDefault="002B2483" w:rsidP="006A1660">
            <w:r w:rsidRPr="002B2483">
              <w:t>Exemplo</w:t>
            </w:r>
          </w:p>
        </w:tc>
      </w:tr>
      <w:tr w:rsidR="002B2483" w14:paraId="57DC1293" w14:textId="77777777" w:rsidTr="00C72FC9">
        <w:tc>
          <w:tcPr>
            <w:tcW w:w="1754" w:type="dxa"/>
          </w:tcPr>
          <w:p w14:paraId="30EB9823" w14:textId="77777777" w:rsidR="002B2483" w:rsidRPr="002B2483" w:rsidRDefault="002B2483" w:rsidP="006A1660">
            <w:r w:rsidRPr="002B2483">
              <w:t>nroReuniao</w:t>
            </w:r>
          </w:p>
        </w:tc>
        <w:tc>
          <w:tcPr>
            <w:tcW w:w="1474" w:type="dxa"/>
          </w:tcPr>
          <w:p w14:paraId="5938405E" w14:textId="77777777" w:rsidR="002B2483" w:rsidRPr="002B2483" w:rsidRDefault="002B2483" w:rsidP="006A1660">
            <w:r w:rsidRPr="002B2483">
              <w:t>integer</w:t>
            </w:r>
          </w:p>
        </w:tc>
        <w:tc>
          <w:tcPr>
            <w:tcW w:w="1698" w:type="dxa"/>
          </w:tcPr>
          <w:p w14:paraId="5E0A4531" w14:textId="77777777" w:rsidR="002B2483" w:rsidRPr="002B2483" w:rsidRDefault="002B2483" w:rsidP="006A1660">
            <w:r w:rsidRPr="002B2483">
              <w:t>255</w:t>
            </w:r>
          </w:p>
        </w:tc>
        <w:tc>
          <w:tcPr>
            <w:tcW w:w="5144" w:type="dxa"/>
          </w:tcPr>
          <w:p w14:paraId="4B0D49FC" w14:textId="77777777" w:rsidR="002B2483" w:rsidRPr="002B2483" w:rsidRDefault="002B2483" w:rsidP="006A1660">
            <w:r w:rsidRPr="002B2483">
              <w:t>255</w:t>
            </w:r>
          </w:p>
        </w:tc>
      </w:tr>
      <w:tr w:rsidR="002B2483" w14:paraId="33695966" w14:textId="77777777" w:rsidTr="00C72FC9">
        <w:tc>
          <w:tcPr>
            <w:tcW w:w="1754" w:type="dxa"/>
          </w:tcPr>
          <w:p w14:paraId="30C17CED" w14:textId="77777777" w:rsidR="002B2483" w:rsidRPr="002B2483" w:rsidRDefault="002B2483" w:rsidP="006A1660">
            <w:r w:rsidRPr="002B2483">
              <w:t>dataReferencia</w:t>
            </w:r>
          </w:p>
        </w:tc>
        <w:tc>
          <w:tcPr>
            <w:tcW w:w="1474" w:type="dxa"/>
          </w:tcPr>
          <w:p w14:paraId="09E25CAE" w14:textId="77777777" w:rsidR="002B2483" w:rsidRPr="002B2483" w:rsidRDefault="002B2483" w:rsidP="006A1660">
            <w:r w:rsidRPr="002B2483">
              <w:t>string&lt;date&gt;</w:t>
            </w:r>
          </w:p>
        </w:tc>
        <w:tc>
          <w:tcPr>
            <w:tcW w:w="1698" w:type="dxa"/>
          </w:tcPr>
          <w:p w14:paraId="4C0A24C0" w14:textId="77777777" w:rsidR="002B2483" w:rsidRPr="002B2483" w:rsidRDefault="002B2483" w:rsidP="006A1660">
            <w:r w:rsidRPr="002B2483">
              <w:t>Data do último dia da reunião do Copom, com formato conforme especificação RFC-3339 (ex: 2023-06-21)</w:t>
            </w:r>
          </w:p>
        </w:tc>
        <w:tc>
          <w:tcPr>
            <w:tcW w:w="5144" w:type="dxa"/>
          </w:tcPr>
          <w:p w14:paraId="3C30B3AA" w14:textId="77777777" w:rsidR="002B2483" w:rsidRPr="002B2483" w:rsidRDefault="002B2483" w:rsidP="006A1660">
            <w:r w:rsidRPr="002B2483">
              <w:t>2023-06-21</w:t>
            </w:r>
          </w:p>
        </w:tc>
      </w:tr>
      <w:tr w:rsidR="002B2483" w14:paraId="294D6C0A" w14:textId="77777777" w:rsidTr="00C72FC9">
        <w:tc>
          <w:tcPr>
            <w:tcW w:w="1754" w:type="dxa"/>
          </w:tcPr>
          <w:p w14:paraId="6B977352" w14:textId="77777777" w:rsidR="002B2483" w:rsidRPr="002B2483" w:rsidRDefault="002B2483" w:rsidP="006A1660">
            <w:r w:rsidRPr="002B2483">
              <w:t>dataPublicacao</w:t>
            </w:r>
          </w:p>
        </w:tc>
        <w:tc>
          <w:tcPr>
            <w:tcW w:w="1474" w:type="dxa"/>
          </w:tcPr>
          <w:p w14:paraId="2C3005C1" w14:textId="77777777" w:rsidR="002B2483" w:rsidRPr="002B2483" w:rsidRDefault="002B2483" w:rsidP="006A1660">
            <w:r w:rsidRPr="002B2483">
              <w:t>string&lt;date&gt;</w:t>
            </w:r>
          </w:p>
        </w:tc>
        <w:tc>
          <w:tcPr>
            <w:tcW w:w="1698" w:type="dxa"/>
          </w:tcPr>
          <w:p w14:paraId="4959856B" w14:textId="77777777" w:rsidR="002B2483" w:rsidRPr="002B2483" w:rsidRDefault="002B2483" w:rsidP="006A1660">
            <w:r w:rsidRPr="002B2483">
              <w:t>Data do último dia da reunião do Copom, com formato conforme especificação RFC-3339 (ex: 2023-06-21)</w:t>
            </w:r>
          </w:p>
        </w:tc>
        <w:tc>
          <w:tcPr>
            <w:tcW w:w="5144" w:type="dxa"/>
          </w:tcPr>
          <w:p w14:paraId="0A603E94" w14:textId="77777777" w:rsidR="002B2483" w:rsidRPr="002B2483" w:rsidRDefault="002B2483" w:rsidP="006A1660">
            <w:r w:rsidRPr="002B2483">
              <w:t>2023-06-21</w:t>
            </w:r>
          </w:p>
        </w:tc>
      </w:tr>
      <w:tr w:rsidR="002B2483" w14:paraId="758ACB7D" w14:textId="77777777" w:rsidTr="00C72FC9">
        <w:tc>
          <w:tcPr>
            <w:tcW w:w="1754" w:type="dxa"/>
          </w:tcPr>
          <w:p w14:paraId="1A367EEC" w14:textId="77777777" w:rsidR="002B2483" w:rsidRPr="002B2483" w:rsidRDefault="002B2483" w:rsidP="006A1660">
            <w:r w:rsidRPr="002B2483">
              <w:t>titulo</w:t>
            </w:r>
          </w:p>
        </w:tc>
        <w:tc>
          <w:tcPr>
            <w:tcW w:w="1474" w:type="dxa"/>
          </w:tcPr>
          <w:p w14:paraId="37AFDB8F" w14:textId="77777777" w:rsidR="002B2483" w:rsidRPr="002B2483" w:rsidRDefault="002B2483" w:rsidP="006A1660">
            <w:r w:rsidRPr="002B2483">
              <w:t>string</w:t>
            </w:r>
          </w:p>
        </w:tc>
        <w:tc>
          <w:tcPr>
            <w:tcW w:w="1698" w:type="dxa"/>
          </w:tcPr>
          <w:p w14:paraId="7086BCC9" w14:textId="77777777" w:rsidR="002B2483" w:rsidRPr="002B2483" w:rsidRDefault="002B2483" w:rsidP="006A1660">
            <w:r w:rsidRPr="002B2483">
              <w:t>Título da publicação</w:t>
            </w:r>
          </w:p>
        </w:tc>
        <w:tc>
          <w:tcPr>
            <w:tcW w:w="5144" w:type="dxa"/>
          </w:tcPr>
          <w:p w14:paraId="7C0561ED" w14:textId="77777777" w:rsidR="002B2483" w:rsidRPr="002B2483" w:rsidRDefault="002B2483" w:rsidP="006A1660">
            <w:r w:rsidRPr="002B2483">
              <w:t>255ª Reunião - 20-21 junho, 2023</w:t>
            </w:r>
          </w:p>
        </w:tc>
      </w:tr>
      <w:tr w:rsidR="002B2483" w14:paraId="457725E5" w14:textId="77777777" w:rsidTr="00C72FC9">
        <w:tc>
          <w:tcPr>
            <w:tcW w:w="1754" w:type="dxa"/>
          </w:tcPr>
          <w:p w14:paraId="4AFA5FDC" w14:textId="6648B2DC" w:rsidR="002B2483" w:rsidRPr="002B2483" w:rsidRDefault="002B2483" w:rsidP="006A1660">
            <w:r w:rsidRPr="002B2483">
              <w:t>urlPdfAta</w:t>
            </w:r>
          </w:p>
        </w:tc>
        <w:tc>
          <w:tcPr>
            <w:tcW w:w="1474" w:type="dxa"/>
          </w:tcPr>
          <w:p w14:paraId="023C61E1" w14:textId="29C7D93F" w:rsidR="002B2483" w:rsidRPr="002B2483" w:rsidRDefault="008C61F4" w:rsidP="006A1660">
            <w:r w:rsidRPr="008C61F4">
              <w:t>string</w:t>
            </w:r>
          </w:p>
        </w:tc>
        <w:tc>
          <w:tcPr>
            <w:tcW w:w="1698" w:type="dxa"/>
          </w:tcPr>
          <w:p w14:paraId="618397E1" w14:textId="115C44FB" w:rsidR="002B2483" w:rsidRPr="002B2483" w:rsidRDefault="008C61F4" w:rsidP="006A1660">
            <w:r w:rsidRPr="008C61F4">
              <w:t>Caminho completo para acesso ao arquivo PDF do relatório. Disponível só a partir da reunião de número 200</w:t>
            </w:r>
          </w:p>
        </w:tc>
        <w:tc>
          <w:tcPr>
            <w:tcW w:w="5144" w:type="dxa"/>
          </w:tcPr>
          <w:p w14:paraId="106673DA" w14:textId="6D23CDC6" w:rsidR="002B2483" w:rsidRPr="002B2483" w:rsidRDefault="008C61F4" w:rsidP="006A1660">
            <w:r w:rsidRPr="008C61F4">
              <w:t>https://www.bcb.gov.br/content/copom/atascopom/</w:t>
            </w:r>
            <w:r>
              <w:br/>
            </w:r>
            <w:r w:rsidRPr="008C61F4">
              <w:t>Copom255-not20230621255.pdf</w:t>
            </w:r>
          </w:p>
        </w:tc>
      </w:tr>
      <w:tr w:rsidR="002B2483" w14:paraId="7BE2EDD2" w14:textId="77777777" w:rsidTr="00C72FC9">
        <w:tc>
          <w:tcPr>
            <w:tcW w:w="1754" w:type="dxa"/>
          </w:tcPr>
          <w:p w14:paraId="4C6EEE1C" w14:textId="701D8130" w:rsidR="002B2483" w:rsidRPr="002B2483" w:rsidRDefault="008C61F4" w:rsidP="006A1660">
            <w:r w:rsidRPr="008C61F4">
              <w:t>textoAta</w:t>
            </w:r>
          </w:p>
        </w:tc>
        <w:tc>
          <w:tcPr>
            <w:tcW w:w="1474" w:type="dxa"/>
          </w:tcPr>
          <w:p w14:paraId="56B1763F" w14:textId="386B7FDA" w:rsidR="002B2483" w:rsidRPr="002B2483" w:rsidRDefault="008C61F4" w:rsidP="006A1660">
            <w:r w:rsidRPr="008C61F4">
              <w:t>string</w:t>
            </w:r>
          </w:p>
        </w:tc>
        <w:tc>
          <w:tcPr>
            <w:tcW w:w="1698" w:type="dxa"/>
          </w:tcPr>
          <w:p w14:paraId="71123310" w14:textId="41225F21" w:rsidR="002B2483" w:rsidRPr="002B2483" w:rsidRDefault="008C61F4" w:rsidP="006A1660">
            <w:r w:rsidRPr="008C61F4">
              <w:t>Conteúdo da ata, em formato texto com tags html</w:t>
            </w:r>
          </w:p>
        </w:tc>
        <w:tc>
          <w:tcPr>
            <w:tcW w:w="5144" w:type="dxa"/>
          </w:tcPr>
          <w:p w14:paraId="623DE765" w14:textId="78861B61" w:rsidR="002B2483" w:rsidRPr="002B2483" w:rsidRDefault="008C61F4" w:rsidP="006A1660">
            <w:r w:rsidRPr="008C61F4">
              <w:t xml:space="preserve">&lt;div id=\"atacompleta\"&gt;&lt;div id=\"ataconteudo\"&gt;&lt;h3 class=\"secao\"&gt;A) Atualização da conjuntura econômica e do cenário do </w:t>
            </w:r>
            <w:r>
              <w:t>...</w:t>
            </w:r>
          </w:p>
        </w:tc>
      </w:tr>
    </w:tbl>
    <w:p w14:paraId="5952D4C5" w14:textId="3CC13D96" w:rsidR="00C72FC9" w:rsidRPr="00C72FC9" w:rsidRDefault="00C72FC9" w:rsidP="00C72FC9">
      <w:pPr>
        <w:jc w:val="center"/>
        <w:rPr>
          <w:rStyle w:val="IntenseEmphasis"/>
        </w:rPr>
      </w:pPr>
      <w:r w:rsidRPr="00C72FC9">
        <w:rPr>
          <w:rStyle w:val="IntenseEmphasis"/>
        </w:rPr>
        <w:t xml:space="preserve">Quadro </w:t>
      </w:r>
      <w:r>
        <w:rPr>
          <w:rStyle w:val="IntenseEmphasis"/>
        </w:rPr>
        <w:t>2</w:t>
      </w:r>
      <w:r w:rsidRPr="00C72FC9">
        <w:rPr>
          <w:rStyle w:val="IntenseEmphasis"/>
        </w:rPr>
        <w:t xml:space="preserve"> –</w:t>
      </w:r>
      <w:r>
        <w:rPr>
          <w:rStyle w:val="IntenseEmphasis"/>
        </w:rPr>
        <w:t>A</w:t>
      </w:r>
      <w:r w:rsidRPr="00C72FC9">
        <w:rPr>
          <w:rStyle w:val="IntenseEmphasis"/>
        </w:rPr>
        <w:t>ta do COPOM</w:t>
      </w:r>
    </w:p>
    <w:p w14:paraId="4BB71041" w14:textId="77777777" w:rsidR="002B2483" w:rsidRDefault="002B2483" w:rsidP="006A1660"/>
    <w:p w14:paraId="602DD50A" w14:textId="77777777" w:rsidR="00C72FC9" w:rsidRDefault="00C72FC9" w:rsidP="006A1660"/>
    <w:p w14:paraId="7E29D0A0" w14:textId="77777777" w:rsidR="0095144D" w:rsidRDefault="0095144D" w:rsidP="00C72FC9">
      <w:pPr>
        <w:jc w:val="left"/>
        <w:rPr>
          <w:b/>
          <w:bCs/>
          <w:color w:val="000000"/>
        </w:rPr>
      </w:pPr>
      <w:r>
        <w:rPr>
          <w:color w:val="000000"/>
        </w:rPr>
        <w:t xml:space="preserve">- </w:t>
      </w:r>
      <w:r w:rsidRPr="00C72FC9">
        <w:rPr>
          <w:color w:val="000000"/>
        </w:rPr>
        <w:t>Lista de comunicados do COPOM</w:t>
      </w:r>
      <w:r w:rsidRPr="007854C3">
        <w:rPr>
          <w:b/>
          <w:bCs/>
          <w:color w:val="000000"/>
        </w:rPr>
        <w:t xml:space="preserve"> </w:t>
      </w:r>
      <w:hyperlink r:id="rId14" w:history="1">
        <w:r w:rsidRPr="00143533">
          <w:rPr>
            <w:rStyle w:val="Hyperlink"/>
            <w:sz w:val="24"/>
            <w:szCs w:val="24"/>
          </w:rPr>
          <w:t>https://www.bcb.gov.br/api/servico/sitebcb/copom</w:t>
        </w:r>
        <w:r w:rsidRPr="00143533">
          <w:rPr>
            <w:rStyle w:val="Hyperlink"/>
            <w:b/>
            <w:bCs/>
            <w:sz w:val="24"/>
            <w:szCs w:val="24"/>
          </w:rPr>
          <w:t>/comunicados</w:t>
        </w:r>
      </w:hyperlink>
    </w:p>
    <w:p w14:paraId="25358349" w14:textId="77777777" w:rsidR="0095144D" w:rsidRDefault="0095144D" w:rsidP="006A1660"/>
    <w:p w14:paraId="10FA566C" w14:textId="08FB8F63" w:rsidR="0095144D" w:rsidRDefault="0095144D" w:rsidP="006A1660">
      <w:r>
        <w:t>Tem registros a partir de 19/04/2000.</w:t>
      </w:r>
    </w:p>
    <w:p w14:paraId="6ED22AF9" w14:textId="77777777" w:rsidR="0095144D" w:rsidRDefault="0095144D" w:rsidP="006A1660"/>
    <w:tbl>
      <w:tblPr>
        <w:tblStyle w:val="TableGrid"/>
        <w:tblW w:w="0" w:type="auto"/>
        <w:tblLook w:val="04A0" w:firstRow="1" w:lastRow="0" w:firstColumn="1" w:lastColumn="0" w:noHBand="0" w:noVBand="1"/>
      </w:tblPr>
      <w:tblGrid>
        <w:gridCol w:w="2155"/>
        <w:gridCol w:w="1890"/>
        <w:gridCol w:w="3507"/>
        <w:gridCol w:w="2518"/>
      </w:tblGrid>
      <w:tr w:rsidR="0095144D" w14:paraId="79A9C3B2" w14:textId="77777777" w:rsidTr="009B25B2">
        <w:tc>
          <w:tcPr>
            <w:tcW w:w="2155" w:type="dxa"/>
          </w:tcPr>
          <w:p w14:paraId="0FC78613" w14:textId="77777777" w:rsidR="0095144D" w:rsidRPr="002B2483" w:rsidRDefault="0095144D" w:rsidP="006A1660">
            <w:r w:rsidRPr="002B2483">
              <w:t>Nome do Campo</w:t>
            </w:r>
          </w:p>
        </w:tc>
        <w:tc>
          <w:tcPr>
            <w:tcW w:w="1890" w:type="dxa"/>
          </w:tcPr>
          <w:p w14:paraId="746F44DD" w14:textId="77777777" w:rsidR="0095144D" w:rsidRPr="002B2483" w:rsidRDefault="0095144D" w:rsidP="006A1660">
            <w:r w:rsidRPr="002B2483">
              <w:t>Tipo do Campo</w:t>
            </w:r>
          </w:p>
        </w:tc>
        <w:tc>
          <w:tcPr>
            <w:tcW w:w="3507" w:type="dxa"/>
          </w:tcPr>
          <w:p w14:paraId="6BB1DACD" w14:textId="77777777" w:rsidR="0095144D" w:rsidRPr="002B2483" w:rsidRDefault="0095144D" w:rsidP="006A1660">
            <w:r w:rsidRPr="002B2483">
              <w:t>Descrição</w:t>
            </w:r>
          </w:p>
        </w:tc>
        <w:tc>
          <w:tcPr>
            <w:tcW w:w="2518" w:type="dxa"/>
          </w:tcPr>
          <w:p w14:paraId="2123E8E1" w14:textId="77777777" w:rsidR="0095144D" w:rsidRPr="002B2483" w:rsidRDefault="0095144D" w:rsidP="006A1660">
            <w:r w:rsidRPr="002B2483">
              <w:t>Exemplo</w:t>
            </w:r>
          </w:p>
        </w:tc>
      </w:tr>
      <w:tr w:rsidR="0095144D" w14:paraId="25A89EEF" w14:textId="77777777" w:rsidTr="009B25B2">
        <w:tc>
          <w:tcPr>
            <w:tcW w:w="2155" w:type="dxa"/>
          </w:tcPr>
          <w:p w14:paraId="00C57A34" w14:textId="77777777" w:rsidR="0095144D" w:rsidRPr="002B2483" w:rsidRDefault="0095144D" w:rsidP="006A1660">
            <w:r w:rsidRPr="002B2483">
              <w:lastRenderedPageBreak/>
              <w:t>nroReuniao</w:t>
            </w:r>
          </w:p>
        </w:tc>
        <w:tc>
          <w:tcPr>
            <w:tcW w:w="1890" w:type="dxa"/>
          </w:tcPr>
          <w:p w14:paraId="32EDDE27" w14:textId="77777777" w:rsidR="0095144D" w:rsidRPr="002B2483" w:rsidRDefault="0095144D" w:rsidP="006A1660">
            <w:r w:rsidRPr="002B2483">
              <w:t>integer</w:t>
            </w:r>
          </w:p>
        </w:tc>
        <w:tc>
          <w:tcPr>
            <w:tcW w:w="3507" w:type="dxa"/>
          </w:tcPr>
          <w:p w14:paraId="6A706006" w14:textId="77777777" w:rsidR="0095144D" w:rsidRPr="002B2483" w:rsidRDefault="0095144D" w:rsidP="006A1660">
            <w:r w:rsidRPr="002B2483">
              <w:t>255</w:t>
            </w:r>
          </w:p>
        </w:tc>
        <w:tc>
          <w:tcPr>
            <w:tcW w:w="2518" w:type="dxa"/>
          </w:tcPr>
          <w:p w14:paraId="7420B40F" w14:textId="77777777" w:rsidR="0095144D" w:rsidRPr="002B2483" w:rsidRDefault="0095144D" w:rsidP="006A1660">
            <w:r w:rsidRPr="002B2483">
              <w:t>255</w:t>
            </w:r>
          </w:p>
        </w:tc>
      </w:tr>
      <w:tr w:rsidR="0095144D" w14:paraId="6401A381" w14:textId="77777777" w:rsidTr="009B25B2">
        <w:tc>
          <w:tcPr>
            <w:tcW w:w="2155" w:type="dxa"/>
          </w:tcPr>
          <w:p w14:paraId="50E5F77D" w14:textId="77777777" w:rsidR="0095144D" w:rsidRPr="002B2483" w:rsidRDefault="0095144D" w:rsidP="006A1660">
            <w:r w:rsidRPr="002B2483">
              <w:t>dataReferencia</w:t>
            </w:r>
          </w:p>
        </w:tc>
        <w:tc>
          <w:tcPr>
            <w:tcW w:w="1890" w:type="dxa"/>
          </w:tcPr>
          <w:p w14:paraId="215446E3" w14:textId="77777777" w:rsidR="0095144D" w:rsidRPr="002B2483" w:rsidRDefault="0095144D" w:rsidP="006A1660">
            <w:r w:rsidRPr="002B2483">
              <w:t>string&lt;date&gt;</w:t>
            </w:r>
          </w:p>
        </w:tc>
        <w:tc>
          <w:tcPr>
            <w:tcW w:w="3507" w:type="dxa"/>
          </w:tcPr>
          <w:p w14:paraId="39302917" w14:textId="77777777" w:rsidR="0095144D" w:rsidRPr="002B2483" w:rsidRDefault="0095144D" w:rsidP="006A1660">
            <w:r w:rsidRPr="002B2483">
              <w:t>Data do último dia da reunião do Copom, com formato conforme especificação RFC-3339 (ex: 2023-06-21)</w:t>
            </w:r>
          </w:p>
        </w:tc>
        <w:tc>
          <w:tcPr>
            <w:tcW w:w="2518" w:type="dxa"/>
          </w:tcPr>
          <w:p w14:paraId="07A51ACB" w14:textId="77777777" w:rsidR="0095144D" w:rsidRPr="002B2483" w:rsidRDefault="0095144D" w:rsidP="006A1660">
            <w:r w:rsidRPr="002B2483">
              <w:t>2023-06-21</w:t>
            </w:r>
          </w:p>
        </w:tc>
      </w:tr>
      <w:tr w:rsidR="0095144D" w14:paraId="48AB07F2" w14:textId="77777777" w:rsidTr="009B25B2">
        <w:tc>
          <w:tcPr>
            <w:tcW w:w="2155" w:type="dxa"/>
          </w:tcPr>
          <w:p w14:paraId="2DEA69D3" w14:textId="77777777" w:rsidR="0095144D" w:rsidRPr="002B2483" w:rsidRDefault="0095144D" w:rsidP="006A1660">
            <w:r w:rsidRPr="002B2483">
              <w:t>titulo</w:t>
            </w:r>
          </w:p>
        </w:tc>
        <w:tc>
          <w:tcPr>
            <w:tcW w:w="1890" w:type="dxa"/>
          </w:tcPr>
          <w:p w14:paraId="14EA94F4" w14:textId="77777777" w:rsidR="0095144D" w:rsidRPr="002B2483" w:rsidRDefault="0095144D" w:rsidP="006A1660">
            <w:r w:rsidRPr="002B2483">
              <w:t>string</w:t>
            </w:r>
          </w:p>
        </w:tc>
        <w:tc>
          <w:tcPr>
            <w:tcW w:w="3507" w:type="dxa"/>
          </w:tcPr>
          <w:p w14:paraId="06610B31" w14:textId="77777777" w:rsidR="0095144D" w:rsidRPr="002B2483" w:rsidRDefault="0095144D" w:rsidP="006A1660">
            <w:r w:rsidRPr="002B2483">
              <w:t>Título da publicação</w:t>
            </w:r>
          </w:p>
        </w:tc>
        <w:tc>
          <w:tcPr>
            <w:tcW w:w="2518" w:type="dxa"/>
          </w:tcPr>
          <w:p w14:paraId="53F71344" w14:textId="77777777" w:rsidR="0095144D" w:rsidRPr="002B2483" w:rsidRDefault="0095144D" w:rsidP="006A1660">
            <w:r w:rsidRPr="002B2483">
              <w:t>255ª Reunião - 20-21 junho, 2023</w:t>
            </w:r>
          </w:p>
        </w:tc>
      </w:tr>
    </w:tbl>
    <w:p w14:paraId="4E21F43B" w14:textId="0FD0569D" w:rsidR="00C72FC9" w:rsidRPr="00C72FC9" w:rsidRDefault="00C72FC9" w:rsidP="00C72FC9">
      <w:pPr>
        <w:jc w:val="center"/>
        <w:rPr>
          <w:rStyle w:val="IntenseEmphasis"/>
        </w:rPr>
      </w:pPr>
      <w:r w:rsidRPr="00C72FC9">
        <w:rPr>
          <w:rStyle w:val="IntenseEmphasis"/>
        </w:rPr>
        <w:t xml:space="preserve">Quadro </w:t>
      </w:r>
      <w:r>
        <w:rPr>
          <w:rStyle w:val="IntenseEmphasis"/>
        </w:rPr>
        <w:t>3</w:t>
      </w:r>
      <w:r w:rsidRPr="00C72FC9">
        <w:rPr>
          <w:rStyle w:val="IntenseEmphasis"/>
        </w:rPr>
        <w:t xml:space="preserve"> –</w:t>
      </w:r>
      <w:r>
        <w:rPr>
          <w:rStyle w:val="IntenseEmphasis"/>
        </w:rPr>
        <w:t>Lista de Comunicados do COPOM</w:t>
      </w:r>
    </w:p>
    <w:p w14:paraId="6DED92B4" w14:textId="77777777" w:rsidR="00C72FC9" w:rsidRDefault="00C72FC9" w:rsidP="006A1660"/>
    <w:p w14:paraId="35E953AF" w14:textId="50191422" w:rsidR="00156B65" w:rsidRPr="00156B65" w:rsidRDefault="00156B65" w:rsidP="006A1660">
      <w:r w:rsidRPr="00156B65">
        <w:t>- Detalhes sobre um comunicado do COPOM</w:t>
      </w:r>
    </w:p>
    <w:p w14:paraId="533C3FCF" w14:textId="77777777" w:rsidR="00156B65" w:rsidRDefault="00156B65" w:rsidP="006A1660">
      <w:pPr>
        <w:rPr>
          <w:b/>
          <w:bCs/>
          <w:color w:val="000000"/>
          <w:sz w:val="24"/>
          <w:szCs w:val="24"/>
        </w:rPr>
      </w:pPr>
      <w:hyperlink r:id="rId15" w:history="1">
        <w:r w:rsidRPr="00495E5D">
          <w:rPr>
            <w:rStyle w:val="Hyperlink"/>
            <w:sz w:val="24"/>
            <w:szCs w:val="24"/>
          </w:rPr>
          <w:t>https://www.bcb.gov.br/api/servico/sitebcb/copom</w:t>
        </w:r>
        <w:r w:rsidRPr="00495E5D">
          <w:rPr>
            <w:rStyle w:val="Hyperlink"/>
            <w:b/>
            <w:bCs/>
            <w:sz w:val="24"/>
            <w:szCs w:val="24"/>
          </w:rPr>
          <w:t>/atas_detalhes</w:t>
        </w:r>
      </w:hyperlink>
    </w:p>
    <w:p w14:paraId="4968BCDE" w14:textId="77777777" w:rsidR="00156B65" w:rsidRDefault="00156B65" w:rsidP="006A1660"/>
    <w:p w14:paraId="01CBB5D5" w14:textId="6D0DCEDC" w:rsidR="0095144D" w:rsidRDefault="0095144D" w:rsidP="006A1660">
      <w:pPr>
        <w:rPr>
          <w:b/>
          <w:bCs/>
        </w:rPr>
      </w:pPr>
      <w:r>
        <w:t>Tem registros a partir de 19/04/2000</w:t>
      </w:r>
    </w:p>
    <w:p w14:paraId="6FF0C2AF" w14:textId="77777777" w:rsidR="0095144D" w:rsidRDefault="0095144D" w:rsidP="006A1660"/>
    <w:tbl>
      <w:tblPr>
        <w:tblStyle w:val="TableGrid"/>
        <w:tblW w:w="0" w:type="auto"/>
        <w:tblLook w:val="04A0" w:firstRow="1" w:lastRow="0" w:firstColumn="1" w:lastColumn="0" w:noHBand="0" w:noVBand="1"/>
      </w:tblPr>
      <w:tblGrid>
        <w:gridCol w:w="1929"/>
        <w:gridCol w:w="1617"/>
        <w:gridCol w:w="2770"/>
        <w:gridCol w:w="3754"/>
      </w:tblGrid>
      <w:tr w:rsidR="00156B65" w14:paraId="2B12E7B8" w14:textId="77777777" w:rsidTr="00C72FC9">
        <w:tc>
          <w:tcPr>
            <w:tcW w:w="1929" w:type="dxa"/>
          </w:tcPr>
          <w:p w14:paraId="5222743A" w14:textId="77777777" w:rsidR="00156B65" w:rsidRPr="002B2483" w:rsidRDefault="00156B65" w:rsidP="006A1660">
            <w:r w:rsidRPr="002B2483">
              <w:t>Nome do Campo</w:t>
            </w:r>
          </w:p>
        </w:tc>
        <w:tc>
          <w:tcPr>
            <w:tcW w:w="1617" w:type="dxa"/>
          </w:tcPr>
          <w:p w14:paraId="0ED1BE46" w14:textId="77777777" w:rsidR="00156B65" w:rsidRPr="002B2483" w:rsidRDefault="00156B65" w:rsidP="006A1660">
            <w:r w:rsidRPr="002B2483">
              <w:t>Tipo do Campo</w:t>
            </w:r>
          </w:p>
        </w:tc>
        <w:tc>
          <w:tcPr>
            <w:tcW w:w="2770" w:type="dxa"/>
          </w:tcPr>
          <w:p w14:paraId="1F7D37CF" w14:textId="77777777" w:rsidR="00156B65" w:rsidRPr="002B2483" w:rsidRDefault="00156B65" w:rsidP="006A1660">
            <w:r w:rsidRPr="002B2483">
              <w:t>Descrição</w:t>
            </w:r>
          </w:p>
        </w:tc>
        <w:tc>
          <w:tcPr>
            <w:tcW w:w="3754" w:type="dxa"/>
          </w:tcPr>
          <w:p w14:paraId="21D2B267" w14:textId="77777777" w:rsidR="00156B65" w:rsidRPr="002B2483" w:rsidRDefault="00156B65" w:rsidP="006A1660">
            <w:r w:rsidRPr="002B2483">
              <w:t>Exemplo</w:t>
            </w:r>
          </w:p>
        </w:tc>
      </w:tr>
      <w:tr w:rsidR="00156B65" w14:paraId="33E36184" w14:textId="77777777" w:rsidTr="00C72FC9">
        <w:tc>
          <w:tcPr>
            <w:tcW w:w="1929" w:type="dxa"/>
          </w:tcPr>
          <w:p w14:paraId="0F505091" w14:textId="77777777" w:rsidR="00156B65" w:rsidRPr="002B2483" w:rsidRDefault="00156B65" w:rsidP="006A1660">
            <w:r w:rsidRPr="002B2483">
              <w:t>nroReuniao</w:t>
            </w:r>
          </w:p>
        </w:tc>
        <w:tc>
          <w:tcPr>
            <w:tcW w:w="1617" w:type="dxa"/>
          </w:tcPr>
          <w:p w14:paraId="172F9289" w14:textId="77777777" w:rsidR="00156B65" w:rsidRPr="002B2483" w:rsidRDefault="00156B65" w:rsidP="006A1660">
            <w:r w:rsidRPr="002B2483">
              <w:t>integer</w:t>
            </w:r>
          </w:p>
        </w:tc>
        <w:tc>
          <w:tcPr>
            <w:tcW w:w="2770" w:type="dxa"/>
          </w:tcPr>
          <w:p w14:paraId="17154CAA" w14:textId="77777777" w:rsidR="00156B65" w:rsidRPr="002B2483" w:rsidRDefault="00156B65" w:rsidP="006A1660">
            <w:r w:rsidRPr="002B2483">
              <w:t>255</w:t>
            </w:r>
          </w:p>
        </w:tc>
        <w:tc>
          <w:tcPr>
            <w:tcW w:w="3754" w:type="dxa"/>
          </w:tcPr>
          <w:p w14:paraId="272AE6C2" w14:textId="77777777" w:rsidR="00156B65" w:rsidRPr="002B2483" w:rsidRDefault="00156B65" w:rsidP="006A1660">
            <w:r w:rsidRPr="002B2483">
              <w:t>255</w:t>
            </w:r>
          </w:p>
        </w:tc>
      </w:tr>
      <w:tr w:rsidR="00156B65" w14:paraId="0C9D2BF7" w14:textId="77777777" w:rsidTr="00C72FC9">
        <w:tc>
          <w:tcPr>
            <w:tcW w:w="1929" w:type="dxa"/>
          </w:tcPr>
          <w:p w14:paraId="3520D1E8" w14:textId="77777777" w:rsidR="00156B65" w:rsidRPr="002B2483" w:rsidRDefault="00156B65" w:rsidP="006A1660">
            <w:r w:rsidRPr="002B2483">
              <w:t>dataReferencia</w:t>
            </w:r>
          </w:p>
        </w:tc>
        <w:tc>
          <w:tcPr>
            <w:tcW w:w="1617" w:type="dxa"/>
          </w:tcPr>
          <w:p w14:paraId="472179A9" w14:textId="77777777" w:rsidR="00156B65" w:rsidRPr="002B2483" w:rsidRDefault="00156B65" w:rsidP="006A1660">
            <w:r w:rsidRPr="002B2483">
              <w:t>string&lt;date&gt;</w:t>
            </w:r>
          </w:p>
        </w:tc>
        <w:tc>
          <w:tcPr>
            <w:tcW w:w="2770" w:type="dxa"/>
          </w:tcPr>
          <w:p w14:paraId="6A453410" w14:textId="77777777" w:rsidR="00156B65" w:rsidRPr="002B2483" w:rsidRDefault="00156B65" w:rsidP="006A1660">
            <w:r w:rsidRPr="002B2483">
              <w:t>Data do último dia da reunião do Copom, com formato conforme especificação RFC-3339 (ex: 2023-06-21)</w:t>
            </w:r>
          </w:p>
        </w:tc>
        <w:tc>
          <w:tcPr>
            <w:tcW w:w="3754" w:type="dxa"/>
          </w:tcPr>
          <w:p w14:paraId="7BEB4AB0" w14:textId="77777777" w:rsidR="00156B65" w:rsidRPr="002B2483" w:rsidRDefault="00156B65" w:rsidP="006A1660">
            <w:r w:rsidRPr="002B2483">
              <w:t>2023-06-21</w:t>
            </w:r>
          </w:p>
        </w:tc>
      </w:tr>
      <w:tr w:rsidR="00156B65" w14:paraId="2766DA69" w14:textId="77777777" w:rsidTr="00C72FC9">
        <w:tc>
          <w:tcPr>
            <w:tcW w:w="1929" w:type="dxa"/>
          </w:tcPr>
          <w:p w14:paraId="3207D2F3" w14:textId="77777777" w:rsidR="00156B65" w:rsidRPr="002B2483" w:rsidRDefault="00156B65" w:rsidP="006A1660">
            <w:r w:rsidRPr="002B2483">
              <w:t>titulo</w:t>
            </w:r>
          </w:p>
        </w:tc>
        <w:tc>
          <w:tcPr>
            <w:tcW w:w="1617" w:type="dxa"/>
          </w:tcPr>
          <w:p w14:paraId="7134856C" w14:textId="77777777" w:rsidR="00156B65" w:rsidRPr="002B2483" w:rsidRDefault="00156B65" w:rsidP="006A1660">
            <w:r w:rsidRPr="002B2483">
              <w:t>string</w:t>
            </w:r>
          </w:p>
        </w:tc>
        <w:tc>
          <w:tcPr>
            <w:tcW w:w="2770" w:type="dxa"/>
          </w:tcPr>
          <w:p w14:paraId="06EF7593" w14:textId="2A98428A" w:rsidR="00156B65" w:rsidRPr="002B2483" w:rsidRDefault="00B16004" w:rsidP="006A1660">
            <w:r w:rsidRPr="00B16004">
              <w:t>Título do comunicado</w:t>
            </w:r>
          </w:p>
        </w:tc>
        <w:tc>
          <w:tcPr>
            <w:tcW w:w="3754" w:type="dxa"/>
          </w:tcPr>
          <w:p w14:paraId="2B7E4D43" w14:textId="6F4FB58C" w:rsidR="00156B65" w:rsidRPr="002B2483" w:rsidRDefault="00B16004" w:rsidP="006A1660">
            <w:r w:rsidRPr="00B16004">
              <w:t>Copom mantém a taxa Selic em 13,75% a.a.</w:t>
            </w:r>
          </w:p>
        </w:tc>
      </w:tr>
      <w:tr w:rsidR="00156B65" w14:paraId="6E80D533" w14:textId="77777777" w:rsidTr="00C72FC9">
        <w:tc>
          <w:tcPr>
            <w:tcW w:w="1929" w:type="dxa"/>
          </w:tcPr>
          <w:p w14:paraId="2FD5A42B" w14:textId="02725537" w:rsidR="00156B65" w:rsidRPr="002B2483" w:rsidRDefault="00B16004" w:rsidP="006A1660">
            <w:r w:rsidRPr="00B16004">
              <w:t>textoComunicado</w:t>
            </w:r>
          </w:p>
        </w:tc>
        <w:tc>
          <w:tcPr>
            <w:tcW w:w="1617" w:type="dxa"/>
          </w:tcPr>
          <w:p w14:paraId="3207DE0A" w14:textId="77777777" w:rsidR="00156B65" w:rsidRPr="002B2483" w:rsidRDefault="00156B65" w:rsidP="006A1660">
            <w:r w:rsidRPr="008C61F4">
              <w:t>string</w:t>
            </w:r>
          </w:p>
        </w:tc>
        <w:tc>
          <w:tcPr>
            <w:tcW w:w="2770" w:type="dxa"/>
          </w:tcPr>
          <w:p w14:paraId="72DDE5FE" w14:textId="2FB87083" w:rsidR="00156B65" w:rsidRPr="002B2483" w:rsidRDefault="00B16004" w:rsidP="006A1660">
            <w:r w:rsidRPr="00B16004">
              <w:t>Conteúdo do comunicado, em formato texto com tags html</w:t>
            </w:r>
          </w:p>
        </w:tc>
        <w:tc>
          <w:tcPr>
            <w:tcW w:w="3754" w:type="dxa"/>
          </w:tcPr>
          <w:p w14:paraId="45CD429A" w14:textId="1130EAE6" w:rsidR="00156B65" w:rsidRPr="002B2483" w:rsidRDefault="00B16004" w:rsidP="006A1660">
            <w:r w:rsidRPr="00B16004">
              <w:t>&lt;p style=\"text-align&amp;#58;justify;\"&gt;Em sua 252ª reunião, o Comitê de Política Monetária (Copom) decidiu manter a taxa Selic ...</w:t>
            </w:r>
          </w:p>
        </w:tc>
      </w:tr>
    </w:tbl>
    <w:p w14:paraId="5616546A" w14:textId="20EC3D5D" w:rsidR="00C72FC9" w:rsidRPr="00C72FC9" w:rsidRDefault="00C72FC9" w:rsidP="00C72FC9">
      <w:pPr>
        <w:jc w:val="center"/>
        <w:rPr>
          <w:rStyle w:val="IntenseEmphasis"/>
        </w:rPr>
      </w:pPr>
      <w:r w:rsidRPr="00C72FC9">
        <w:rPr>
          <w:rStyle w:val="IntenseEmphasis"/>
        </w:rPr>
        <w:t xml:space="preserve">Quadro </w:t>
      </w:r>
      <w:r>
        <w:rPr>
          <w:rStyle w:val="IntenseEmphasis"/>
        </w:rPr>
        <w:t>4</w:t>
      </w:r>
      <w:r w:rsidRPr="00C72FC9">
        <w:rPr>
          <w:rStyle w:val="IntenseEmphasis"/>
        </w:rPr>
        <w:t xml:space="preserve"> –</w:t>
      </w:r>
      <w:r>
        <w:rPr>
          <w:rStyle w:val="IntenseEmphasis"/>
        </w:rPr>
        <w:t xml:space="preserve"> </w:t>
      </w:r>
      <w:r>
        <w:rPr>
          <w:rStyle w:val="IntenseEmphasis"/>
        </w:rPr>
        <w:t xml:space="preserve"> Comunicado do COPOM</w:t>
      </w:r>
    </w:p>
    <w:p w14:paraId="3E797F52" w14:textId="77777777" w:rsidR="00C72FC9" w:rsidRDefault="00C72FC9" w:rsidP="006A1660"/>
    <w:p w14:paraId="1AE6EDBD" w14:textId="5214FFCA" w:rsidR="00A94B61" w:rsidRPr="00156B65" w:rsidRDefault="00A94B61" w:rsidP="006A1660">
      <w:r w:rsidRPr="00156B65">
        <w:t xml:space="preserve">- </w:t>
      </w:r>
      <w:r w:rsidR="0095144D">
        <w:t>H</w:t>
      </w:r>
      <w:r>
        <w:t>istórico de taxas</w:t>
      </w:r>
      <w:r w:rsidR="00661D7A">
        <w:t xml:space="preserve"> de juros</w:t>
      </w:r>
      <w:r>
        <w:t xml:space="preserve"> SELIC</w:t>
      </w:r>
    </w:p>
    <w:p w14:paraId="615FAF3E" w14:textId="6DC1A187" w:rsidR="00661D7A" w:rsidRDefault="00661D7A" w:rsidP="006A1660">
      <w:hyperlink r:id="rId16" w:history="1">
        <w:r w:rsidRPr="00495E5D">
          <w:rPr>
            <w:rStyle w:val="Hyperlink"/>
          </w:rPr>
          <w:t>https://api.bcb.gov.br/dados/serie/bcdata.sgs.432/dados?formato=json&amp;dataInicial=01/01/2016&amp;dataFinal=31/12/2025</w:t>
        </w:r>
      </w:hyperlink>
    </w:p>
    <w:p w14:paraId="616833DC" w14:textId="77777777" w:rsidR="007122C3" w:rsidRDefault="007122C3" w:rsidP="006A1660"/>
    <w:p w14:paraId="70CDADCF" w14:textId="3630F46C" w:rsidR="00661D7A" w:rsidRDefault="007122C3" w:rsidP="006A1660">
      <w:r>
        <w:t>Tem registros diários a partir de 05/03/1999.</w:t>
      </w:r>
    </w:p>
    <w:p w14:paraId="7993A339" w14:textId="77777777" w:rsidR="007122C3" w:rsidRPr="00661D7A" w:rsidRDefault="007122C3" w:rsidP="006A1660"/>
    <w:tbl>
      <w:tblPr>
        <w:tblStyle w:val="TableGrid"/>
        <w:tblW w:w="0" w:type="auto"/>
        <w:tblLook w:val="04A0" w:firstRow="1" w:lastRow="0" w:firstColumn="1" w:lastColumn="0" w:noHBand="0" w:noVBand="1"/>
      </w:tblPr>
      <w:tblGrid>
        <w:gridCol w:w="1885"/>
        <w:gridCol w:w="1620"/>
        <w:gridCol w:w="2790"/>
        <w:gridCol w:w="3775"/>
      </w:tblGrid>
      <w:tr w:rsidR="00A94B61" w14:paraId="78D95304" w14:textId="77777777" w:rsidTr="00C84CBB">
        <w:tc>
          <w:tcPr>
            <w:tcW w:w="1885" w:type="dxa"/>
          </w:tcPr>
          <w:p w14:paraId="270B3B82" w14:textId="77777777" w:rsidR="00A94B61" w:rsidRPr="002B2483" w:rsidRDefault="00A94B61" w:rsidP="006A1660">
            <w:r w:rsidRPr="002B2483">
              <w:t>Nome do Campo</w:t>
            </w:r>
          </w:p>
        </w:tc>
        <w:tc>
          <w:tcPr>
            <w:tcW w:w="1620" w:type="dxa"/>
          </w:tcPr>
          <w:p w14:paraId="74F6C39E" w14:textId="77777777" w:rsidR="00A94B61" w:rsidRPr="002B2483" w:rsidRDefault="00A94B61" w:rsidP="006A1660">
            <w:r w:rsidRPr="002B2483">
              <w:t>Tipo do Campo</w:t>
            </w:r>
          </w:p>
        </w:tc>
        <w:tc>
          <w:tcPr>
            <w:tcW w:w="2790" w:type="dxa"/>
          </w:tcPr>
          <w:p w14:paraId="39BB69A1" w14:textId="77777777" w:rsidR="00A94B61" w:rsidRPr="002B2483" w:rsidRDefault="00A94B61" w:rsidP="006A1660">
            <w:r w:rsidRPr="002B2483">
              <w:t>Descrição</w:t>
            </w:r>
          </w:p>
        </w:tc>
        <w:tc>
          <w:tcPr>
            <w:tcW w:w="3775" w:type="dxa"/>
          </w:tcPr>
          <w:p w14:paraId="65D0083F" w14:textId="77777777" w:rsidR="00A94B61" w:rsidRPr="002B2483" w:rsidRDefault="00A94B61" w:rsidP="006A1660">
            <w:r w:rsidRPr="002B2483">
              <w:t>Exemplo</w:t>
            </w:r>
          </w:p>
        </w:tc>
      </w:tr>
      <w:tr w:rsidR="00A94B61" w14:paraId="0D85A97B" w14:textId="77777777" w:rsidTr="00C84CBB">
        <w:tc>
          <w:tcPr>
            <w:tcW w:w="1885" w:type="dxa"/>
          </w:tcPr>
          <w:p w14:paraId="43755638" w14:textId="61425726" w:rsidR="00A94B61" w:rsidRPr="002B2483" w:rsidRDefault="00A94B61" w:rsidP="006A1660">
            <w:r>
              <w:t>data</w:t>
            </w:r>
          </w:p>
        </w:tc>
        <w:tc>
          <w:tcPr>
            <w:tcW w:w="1620" w:type="dxa"/>
          </w:tcPr>
          <w:p w14:paraId="07798B52" w14:textId="77777777" w:rsidR="00A94B61" w:rsidRPr="002B2483" w:rsidRDefault="00A94B61" w:rsidP="006A1660">
            <w:r w:rsidRPr="002B2483">
              <w:t>string&lt;date&gt;</w:t>
            </w:r>
          </w:p>
        </w:tc>
        <w:tc>
          <w:tcPr>
            <w:tcW w:w="2790" w:type="dxa"/>
          </w:tcPr>
          <w:p w14:paraId="5CE28E9F" w14:textId="0E66E8DA" w:rsidR="00A94B61" w:rsidRPr="002B2483" w:rsidRDefault="00A94B61" w:rsidP="006A1660">
            <w:r>
              <w:t>Apresentação da taxa anual diariamente.</w:t>
            </w:r>
          </w:p>
        </w:tc>
        <w:tc>
          <w:tcPr>
            <w:tcW w:w="3775" w:type="dxa"/>
          </w:tcPr>
          <w:p w14:paraId="7A864EB0" w14:textId="5E5968FD" w:rsidR="00A94B61" w:rsidRPr="002B2483" w:rsidRDefault="00A94B61" w:rsidP="006A1660">
            <w:r>
              <w:t>21/06/203</w:t>
            </w:r>
          </w:p>
        </w:tc>
      </w:tr>
      <w:tr w:rsidR="00A94B61" w14:paraId="462267C1" w14:textId="77777777" w:rsidTr="00C84CBB">
        <w:tc>
          <w:tcPr>
            <w:tcW w:w="1885" w:type="dxa"/>
          </w:tcPr>
          <w:p w14:paraId="5BC38AC1" w14:textId="792AE107" w:rsidR="00A94B61" w:rsidRPr="002B2483" w:rsidRDefault="00A94B61" w:rsidP="006A1660">
            <w:r>
              <w:t>valor</w:t>
            </w:r>
          </w:p>
        </w:tc>
        <w:tc>
          <w:tcPr>
            <w:tcW w:w="1620" w:type="dxa"/>
          </w:tcPr>
          <w:p w14:paraId="77AEFB5B" w14:textId="0A85A0D3" w:rsidR="00A94B61" w:rsidRPr="002B2483" w:rsidRDefault="00A94B61" w:rsidP="006A1660">
            <w:r>
              <w:t>float</w:t>
            </w:r>
          </w:p>
        </w:tc>
        <w:tc>
          <w:tcPr>
            <w:tcW w:w="2790" w:type="dxa"/>
          </w:tcPr>
          <w:p w14:paraId="0EEDCBD2" w14:textId="7D840000" w:rsidR="00A94B61" w:rsidRPr="002B2483" w:rsidRDefault="00A94B61" w:rsidP="006A1660">
            <w:r>
              <w:t>Taxa anual no dia</w:t>
            </w:r>
          </w:p>
        </w:tc>
        <w:tc>
          <w:tcPr>
            <w:tcW w:w="3775" w:type="dxa"/>
          </w:tcPr>
          <w:p w14:paraId="53B0F135" w14:textId="5343EF61" w:rsidR="00A94B61" w:rsidRPr="002B2483" w:rsidRDefault="00A94B61" w:rsidP="006A1660">
            <w:r>
              <w:t>15.00</w:t>
            </w:r>
          </w:p>
        </w:tc>
      </w:tr>
    </w:tbl>
    <w:p w14:paraId="0C3F0942" w14:textId="4F7A5C03" w:rsidR="00C72FC9" w:rsidRPr="00C72FC9" w:rsidRDefault="00C72FC9" w:rsidP="00C72FC9">
      <w:pPr>
        <w:jc w:val="center"/>
        <w:rPr>
          <w:rStyle w:val="IntenseEmphasis"/>
        </w:rPr>
      </w:pPr>
      <w:r w:rsidRPr="00C72FC9">
        <w:rPr>
          <w:rStyle w:val="IntenseEmphasis"/>
        </w:rPr>
        <w:t xml:space="preserve">Quadro </w:t>
      </w:r>
      <w:r>
        <w:rPr>
          <w:rStyle w:val="IntenseEmphasis"/>
        </w:rPr>
        <w:t>5</w:t>
      </w:r>
      <w:r w:rsidRPr="00C72FC9">
        <w:rPr>
          <w:rStyle w:val="IntenseEmphasis"/>
        </w:rPr>
        <w:t xml:space="preserve"> –</w:t>
      </w:r>
      <w:r>
        <w:rPr>
          <w:rStyle w:val="IntenseEmphasis"/>
        </w:rPr>
        <w:t>Histórico da Taxa SELIC</w:t>
      </w:r>
    </w:p>
    <w:p w14:paraId="312C517E" w14:textId="77777777" w:rsidR="00C72FC9" w:rsidRDefault="00C72FC9" w:rsidP="006A1660"/>
    <w:p w14:paraId="29188B3E" w14:textId="5ECD4749" w:rsidR="00661D7A" w:rsidRPr="00156B65" w:rsidRDefault="00661D7A" w:rsidP="006A1660">
      <w:r w:rsidRPr="00156B65">
        <w:t xml:space="preserve">- </w:t>
      </w:r>
      <w:r w:rsidR="00687BE2">
        <w:t>H</w:t>
      </w:r>
      <w:r>
        <w:t>istórico de taxas de inflação IPCA</w:t>
      </w:r>
    </w:p>
    <w:p w14:paraId="5333FA86" w14:textId="392E1939" w:rsidR="00661D7A" w:rsidRDefault="00661D7A" w:rsidP="006A1660">
      <w:hyperlink r:id="rId17" w:history="1">
        <w:r w:rsidRPr="00495E5D">
          <w:rPr>
            <w:rStyle w:val="Hyperlink"/>
          </w:rPr>
          <w:t>https://api.bcb.gov.br/dados/serie/bcdata.sgs.433/dados?formato=json</w:t>
        </w:r>
      </w:hyperlink>
    </w:p>
    <w:p w14:paraId="017418D8" w14:textId="77777777" w:rsidR="007122C3" w:rsidRDefault="007122C3" w:rsidP="006A1660"/>
    <w:p w14:paraId="6D5F75CD" w14:textId="6C884021" w:rsidR="007122C3" w:rsidRDefault="007122C3" w:rsidP="006A1660">
      <w:r>
        <w:t>Tem registros mensais a partir de</w:t>
      </w:r>
    </w:p>
    <w:p w14:paraId="1C06E686" w14:textId="77777777" w:rsidR="00661D7A" w:rsidRPr="00661D7A" w:rsidRDefault="00661D7A" w:rsidP="006A1660"/>
    <w:tbl>
      <w:tblPr>
        <w:tblStyle w:val="TableGrid"/>
        <w:tblW w:w="0" w:type="auto"/>
        <w:tblLook w:val="04A0" w:firstRow="1" w:lastRow="0" w:firstColumn="1" w:lastColumn="0" w:noHBand="0" w:noVBand="1"/>
      </w:tblPr>
      <w:tblGrid>
        <w:gridCol w:w="1885"/>
        <w:gridCol w:w="1620"/>
        <w:gridCol w:w="2790"/>
        <w:gridCol w:w="3775"/>
      </w:tblGrid>
      <w:tr w:rsidR="00661D7A" w14:paraId="0F7589DC" w14:textId="77777777" w:rsidTr="00C84CBB">
        <w:tc>
          <w:tcPr>
            <w:tcW w:w="1885" w:type="dxa"/>
          </w:tcPr>
          <w:p w14:paraId="0C1EDBA5" w14:textId="77777777" w:rsidR="00661D7A" w:rsidRPr="002B2483" w:rsidRDefault="00661D7A" w:rsidP="006A1660">
            <w:r w:rsidRPr="002B2483">
              <w:t>Nome do Campo</w:t>
            </w:r>
          </w:p>
        </w:tc>
        <w:tc>
          <w:tcPr>
            <w:tcW w:w="1620" w:type="dxa"/>
          </w:tcPr>
          <w:p w14:paraId="16DD112D" w14:textId="77777777" w:rsidR="00661D7A" w:rsidRPr="002B2483" w:rsidRDefault="00661D7A" w:rsidP="006A1660">
            <w:r w:rsidRPr="002B2483">
              <w:t>Tipo do Campo</w:t>
            </w:r>
          </w:p>
        </w:tc>
        <w:tc>
          <w:tcPr>
            <w:tcW w:w="2790" w:type="dxa"/>
          </w:tcPr>
          <w:p w14:paraId="39E8A2B8" w14:textId="77777777" w:rsidR="00661D7A" w:rsidRPr="002B2483" w:rsidRDefault="00661D7A" w:rsidP="006A1660">
            <w:r w:rsidRPr="002B2483">
              <w:t>Descrição</w:t>
            </w:r>
          </w:p>
        </w:tc>
        <w:tc>
          <w:tcPr>
            <w:tcW w:w="3775" w:type="dxa"/>
          </w:tcPr>
          <w:p w14:paraId="2CB74F9A" w14:textId="77777777" w:rsidR="00661D7A" w:rsidRPr="002B2483" w:rsidRDefault="00661D7A" w:rsidP="006A1660">
            <w:r w:rsidRPr="002B2483">
              <w:t>Exemplo</w:t>
            </w:r>
          </w:p>
        </w:tc>
      </w:tr>
      <w:tr w:rsidR="00661D7A" w14:paraId="56B771B7" w14:textId="77777777" w:rsidTr="00C84CBB">
        <w:tc>
          <w:tcPr>
            <w:tcW w:w="1885" w:type="dxa"/>
          </w:tcPr>
          <w:p w14:paraId="2B367844" w14:textId="77777777" w:rsidR="00661D7A" w:rsidRPr="002B2483" w:rsidRDefault="00661D7A" w:rsidP="006A1660">
            <w:r>
              <w:t>data</w:t>
            </w:r>
          </w:p>
        </w:tc>
        <w:tc>
          <w:tcPr>
            <w:tcW w:w="1620" w:type="dxa"/>
          </w:tcPr>
          <w:p w14:paraId="63B09D25" w14:textId="77777777" w:rsidR="00661D7A" w:rsidRPr="002B2483" w:rsidRDefault="00661D7A" w:rsidP="006A1660">
            <w:r w:rsidRPr="002B2483">
              <w:t>string&lt;date&gt;</w:t>
            </w:r>
          </w:p>
        </w:tc>
        <w:tc>
          <w:tcPr>
            <w:tcW w:w="2790" w:type="dxa"/>
          </w:tcPr>
          <w:p w14:paraId="0989897C" w14:textId="5CAE2F6B" w:rsidR="00661D7A" w:rsidRPr="002B2483" w:rsidRDefault="00661D7A" w:rsidP="006A1660">
            <w:r>
              <w:t>Apresentação da taxa mensal mensalmente</w:t>
            </w:r>
          </w:p>
        </w:tc>
        <w:tc>
          <w:tcPr>
            <w:tcW w:w="3775" w:type="dxa"/>
          </w:tcPr>
          <w:p w14:paraId="7C6C02E1" w14:textId="77777777" w:rsidR="00661D7A" w:rsidRPr="002B2483" w:rsidRDefault="00661D7A" w:rsidP="006A1660">
            <w:r>
              <w:t>21/06/203</w:t>
            </w:r>
          </w:p>
        </w:tc>
      </w:tr>
      <w:tr w:rsidR="00661D7A" w14:paraId="2678A467" w14:textId="77777777" w:rsidTr="00C84CBB">
        <w:tc>
          <w:tcPr>
            <w:tcW w:w="1885" w:type="dxa"/>
          </w:tcPr>
          <w:p w14:paraId="56925C9C" w14:textId="77777777" w:rsidR="00661D7A" w:rsidRPr="002B2483" w:rsidRDefault="00661D7A" w:rsidP="006A1660">
            <w:r>
              <w:t>valor</w:t>
            </w:r>
          </w:p>
        </w:tc>
        <w:tc>
          <w:tcPr>
            <w:tcW w:w="1620" w:type="dxa"/>
          </w:tcPr>
          <w:p w14:paraId="47F7B26D" w14:textId="77777777" w:rsidR="00661D7A" w:rsidRPr="002B2483" w:rsidRDefault="00661D7A" w:rsidP="006A1660">
            <w:r>
              <w:t>float</w:t>
            </w:r>
          </w:p>
        </w:tc>
        <w:tc>
          <w:tcPr>
            <w:tcW w:w="2790" w:type="dxa"/>
          </w:tcPr>
          <w:p w14:paraId="0484CCB4" w14:textId="3CDF6C49" w:rsidR="00661D7A" w:rsidRPr="002B2483" w:rsidRDefault="00661D7A" w:rsidP="006A1660">
            <w:r>
              <w:t>Taxa no mês anterior</w:t>
            </w:r>
          </w:p>
        </w:tc>
        <w:tc>
          <w:tcPr>
            <w:tcW w:w="3775" w:type="dxa"/>
          </w:tcPr>
          <w:p w14:paraId="75ADC557" w14:textId="77777777" w:rsidR="00661D7A" w:rsidRPr="002B2483" w:rsidRDefault="00661D7A" w:rsidP="006A1660">
            <w:r>
              <w:t>15.00</w:t>
            </w:r>
          </w:p>
        </w:tc>
      </w:tr>
    </w:tbl>
    <w:p w14:paraId="047BE09F" w14:textId="5ADDBD3E" w:rsidR="00C72FC9" w:rsidRPr="00C72FC9" w:rsidRDefault="00C72FC9" w:rsidP="00C72FC9">
      <w:pPr>
        <w:jc w:val="center"/>
        <w:rPr>
          <w:rStyle w:val="IntenseEmphasis"/>
        </w:rPr>
      </w:pPr>
      <w:r w:rsidRPr="00C72FC9">
        <w:rPr>
          <w:rStyle w:val="IntenseEmphasis"/>
        </w:rPr>
        <w:lastRenderedPageBreak/>
        <w:t xml:space="preserve">Quadro </w:t>
      </w:r>
      <w:r>
        <w:rPr>
          <w:rStyle w:val="IntenseEmphasis"/>
        </w:rPr>
        <w:t>6</w:t>
      </w:r>
      <w:r w:rsidRPr="00C72FC9">
        <w:rPr>
          <w:rStyle w:val="IntenseEmphasis"/>
        </w:rPr>
        <w:t xml:space="preserve"> –</w:t>
      </w:r>
      <w:r>
        <w:rPr>
          <w:rStyle w:val="IntenseEmphasis"/>
        </w:rPr>
        <w:t xml:space="preserve">Histórico </w:t>
      </w:r>
      <w:r>
        <w:rPr>
          <w:rStyle w:val="IntenseEmphasis"/>
        </w:rPr>
        <w:t>do IPCA</w:t>
      </w:r>
    </w:p>
    <w:p w14:paraId="3357C4F0" w14:textId="77777777" w:rsidR="00766D65" w:rsidRDefault="00766D65" w:rsidP="006A1660"/>
    <w:p w14:paraId="0FCEED5A" w14:textId="77777777" w:rsidR="00766D65" w:rsidRDefault="00766D65" w:rsidP="006A1660"/>
    <w:p w14:paraId="6D20A96B" w14:textId="1D3749E4" w:rsidR="00801069" w:rsidRPr="001A3CF9" w:rsidRDefault="001A3CF9" w:rsidP="00F43416">
      <w:pPr>
        <w:pStyle w:val="Heading1"/>
      </w:pPr>
      <w:bookmarkStart w:id="15" w:name="_Toc211958204"/>
      <w:r>
        <w:t xml:space="preserve">11 </w:t>
      </w:r>
      <w:r w:rsidRPr="001A3CF9">
        <w:t>- ANÁLISE EXPLORATÓRIA</w:t>
      </w:r>
      <w:bookmarkEnd w:id="15"/>
    </w:p>
    <w:p w14:paraId="3E80B186" w14:textId="77777777" w:rsidR="00766D65" w:rsidRDefault="00766D65" w:rsidP="006A1660"/>
    <w:p w14:paraId="29B2BAFE" w14:textId="6CC78D32" w:rsidR="00836813" w:rsidRPr="00836813" w:rsidRDefault="00836813" w:rsidP="006A1660">
      <w:r w:rsidRPr="00836813">
        <w:t>A base de dados selecionada para o projeto é composta pelas Atas das Reuniões do Comitê de Política Monetária (COPOM), obtidas diretamente através da API pública do Banco Central do Brasil (BACEN).</w:t>
      </w:r>
    </w:p>
    <w:p w14:paraId="4D31705D" w14:textId="77777777" w:rsidR="00766D65" w:rsidRDefault="00766D65" w:rsidP="006A1660"/>
    <w:p w14:paraId="48BC6110" w14:textId="1A36D9B2" w:rsidR="00836813" w:rsidRDefault="001A3CF9" w:rsidP="001A3CF9">
      <w:pPr>
        <w:pStyle w:val="Heading2"/>
      </w:pPr>
      <w:bookmarkStart w:id="16" w:name="_Toc211958205"/>
      <w:r>
        <w:t xml:space="preserve">11.1 - </w:t>
      </w:r>
      <w:r w:rsidR="009E4089" w:rsidRPr="00836813">
        <w:t>AQUISIÇÃO DE DADOS E ESTRUTURA INICIAL</w:t>
      </w:r>
      <w:bookmarkEnd w:id="16"/>
    </w:p>
    <w:p w14:paraId="2B06DA7D" w14:textId="77777777" w:rsidR="001A3CF9" w:rsidRPr="001A3CF9" w:rsidRDefault="001A3CF9" w:rsidP="001A3CF9"/>
    <w:p w14:paraId="5B5191EA" w14:textId="77777777" w:rsidR="00836813" w:rsidRDefault="00836813" w:rsidP="001A3CF9">
      <w:r w:rsidRPr="00836813">
        <w:t xml:space="preserve">A análise exploratória (AED) iniciou-se com a fase de aquisição de dados, utilizando a biblioteca requests para realizar uma requisição HTTP GET à </w:t>
      </w:r>
      <w:r w:rsidRPr="00836813">
        <w:rPr>
          <w:i/>
          <w:iCs/>
        </w:rPr>
        <w:t>URL</w:t>
      </w:r>
      <w:r w:rsidRPr="00836813">
        <w:t xml:space="preserve"> da API do COPOM. A resposta em formato JSON foi então processada e estruturada em um </w:t>
      </w:r>
      <w:r w:rsidRPr="00836813">
        <w:rPr>
          <w:b/>
          <w:bCs/>
        </w:rPr>
        <w:t>Pandas DataFrame</w:t>
      </w:r>
      <w:r w:rsidRPr="00836813">
        <w:t>.</w:t>
      </w:r>
    </w:p>
    <w:p w14:paraId="58D630DB" w14:textId="77777777" w:rsidR="001A3CF9" w:rsidRDefault="001A3CF9" w:rsidP="001A3CF9"/>
    <w:p w14:paraId="1DD04CE1" w14:textId="77777777" w:rsidR="007E29C7" w:rsidRDefault="00766D65" w:rsidP="000778B3">
      <w:pPr>
        <w:pStyle w:val="Caption"/>
        <w:jc w:val="center"/>
      </w:pPr>
      <w:r>
        <w:rPr>
          <w:noProof/>
        </w:rPr>
        <w:drawing>
          <wp:inline distT="0" distB="0" distL="0" distR="0" wp14:anchorId="2EAB1383" wp14:editId="36A1EBC0">
            <wp:extent cx="4738977" cy="2996358"/>
            <wp:effectExtent l="0" t="0" r="5080" b="0"/>
            <wp:docPr id="136397718" name="Imagem 1" descr="Interface gráfica do usuário, Texto, Aplic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7718" name="Imagem 1" descr="Interface gráfica do usuário, Texto, Aplicativo"/>
                    <pic:cNvPicPr/>
                  </pic:nvPicPr>
                  <pic:blipFill>
                    <a:blip r:embed="rId18"/>
                    <a:stretch>
                      <a:fillRect/>
                    </a:stretch>
                  </pic:blipFill>
                  <pic:spPr>
                    <a:xfrm>
                      <a:off x="0" y="0"/>
                      <a:ext cx="4774368" cy="3018735"/>
                    </a:xfrm>
                    <a:prstGeom prst="rect">
                      <a:avLst/>
                    </a:prstGeom>
                  </pic:spPr>
                </pic:pic>
              </a:graphicData>
            </a:graphic>
          </wp:inline>
        </w:drawing>
      </w:r>
    </w:p>
    <w:p w14:paraId="5B220BDC" w14:textId="7FC54585" w:rsidR="007E29C7" w:rsidRPr="007E29C7" w:rsidRDefault="007E29C7" w:rsidP="007E29C7">
      <w:pPr>
        <w:pStyle w:val="Caption"/>
        <w:jc w:val="center"/>
        <w:rPr>
          <w:rStyle w:val="IntenseEmphasis"/>
        </w:rPr>
      </w:pPr>
      <w:bookmarkStart w:id="17" w:name="_Toc211957003"/>
      <w:bookmarkStart w:id="18" w:name="_Toc211958255"/>
      <w:r w:rsidRPr="007E29C7">
        <w:rPr>
          <w:rStyle w:val="IntenseEmphasis"/>
        </w:rPr>
        <w:t xml:space="preserve">Figura </w:t>
      </w:r>
      <w:r w:rsidRPr="007E29C7">
        <w:rPr>
          <w:rStyle w:val="IntenseEmphasis"/>
        </w:rPr>
        <w:fldChar w:fldCharType="begin"/>
      </w:r>
      <w:r w:rsidRPr="007E29C7">
        <w:rPr>
          <w:rStyle w:val="IntenseEmphasis"/>
        </w:rPr>
        <w:instrText xml:space="preserve"> SEQ Figura \* ARABIC </w:instrText>
      </w:r>
      <w:r w:rsidRPr="007E29C7">
        <w:rPr>
          <w:rStyle w:val="IntenseEmphasis"/>
        </w:rPr>
        <w:fldChar w:fldCharType="separate"/>
      </w:r>
      <w:r w:rsidR="00F83FB2">
        <w:rPr>
          <w:rStyle w:val="IntenseEmphasis"/>
          <w:noProof/>
        </w:rPr>
        <w:t>1</w:t>
      </w:r>
      <w:bookmarkEnd w:id="17"/>
      <w:r w:rsidRPr="007E29C7">
        <w:rPr>
          <w:rStyle w:val="IntenseEmphasis"/>
        </w:rPr>
        <w:fldChar w:fldCharType="end"/>
      </w:r>
      <w:r w:rsidR="000778B3">
        <w:rPr>
          <w:rStyle w:val="IntenseEmphasis"/>
        </w:rPr>
        <w:t xml:space="preserve"> – Captura de Dados</w:t>
      </w:r>
      <w:bookmarkEnd w:id="18"/>
    </w:p>
    <w:p w14:paraId="2D1430EF" w14:textId="24883428" w:rsidR="00766D65" w:rsidRDefault="00766D65" w:rsidP="006A1660">
      <w:pPr>
        <w:pStyle w:val="ListParagraph"/>
      </w:pPr>
    </w:p>
    <w:p w14:paraId="4AD37BD4" w14:textId="3537E97A" w:rsidR="00836813" w:rsidRPr="00836813" w:rsidRDefault="00836813" w:rsidP="001A3CF9">
      <w:r w:rsidRPr="000F7578">
        <w:rPr>
          <w:bCs/>
        </w:rPr>
        <w:t>import requests e import pandas:</w:t>
      </w:r>
      <w:r w:rsidRPr="00836813">
        <w:t xml:space="preserve"> Importação das bibliotecas para requisições </w:t>
      </w:r>
      <w:r w:rsidRPr="000F7578">
        <w:rPr>
          <w:i/>
          <w:iCs/>
        </w:rPr>
        <w:t>web</w:t>
      </w:r>
      <w:r w:rsidRPr="00836813">
        <w:t xml:space="preserve"> e manipulação de dados.</w:t>
      </w:r>
    </w:p>
    <w:p w14:paraId="2E4261DD" w14:textId="77777777" w:rsidR="00836813" w:rsidRPr="00836813" w:rsidRDefault="00836813" w:rsidP="001A3CF9">
      <w:pPr>
        <w:pStyle w:val="ListParagraph"/>
        <w:numPr>
          <w:ilvl w:val="0"/>
          <w:numId w:val="19"/>
        </w:numPr>
      </w:pPr>
      <w:r w:rsidRPr="001A3CF9">
        <w:rPr>
          <w:b/>
          <w:bCs/>
        </w:rPr>
        <w:t>url:</w:t>
      </w:r>
      <w:r w:rsidRPr="00836813">
        <w:t xml:space="preserve"> Define o </w:t>
      </w:r>
      <w:r w:rsidRPr="001A3CF9">
        <w:rPr>
          <w:i/>
          <w:iCs/>
        </w:rPr>
        <w:t>endpoint</w:t>
      </w:r>
      <w:r w:rsidRPr="00836813">
        <w:t xml:space="preserve"> da API para as atas, solicitando até 300 registros.</w:t>
      </w:r>
    </w:p>
    <w:p w14:paraId="43B119B3" w14:textId="77777777" w:rsidR="00836813" w:rsidRPr="00836813" w:rsidRDefault="00836813" w:rsidP="001A3CF9">
      <w:pPr>
        <w:pStyle w:val="ListParagraph"/>
        <w:numPr>
          <w:ilvl w:val="0"/>
          <w:numId w:val="19"/>
        </w:numPr>
      </w:pPr>
      <w:r w:rsidRPr="001A3CF9">
        <w:rPr>
          <w:b/>
          <w:bCs/>
        </w:rPr>
        <w:t>response.status_code == 200:</w:t>
      </w:r>
      <w:r w:rsidRPr="00836813">
        <w:t xml:space="preserve"> Garante que a requisição foi bem-sucedida.</w:t>
      </w:r>
    </w:p>
    <w:p w14:paraId="7C33CDA0" w14:textId="77777777" w:rsidR="00836813" w:rsidRPr="00836813" w:rsidRDefault="00836813" w:rsidP="001A3CF9">
      <w:pPr>
        <w:pStyle w:val="ListParagraph"/>
        <w:numPr>
          <w:ilvl w:val="0"/>
          <w:numId w:val="19"/>
        </w:numPr>
      </w:pPr>
      <w:r w:rsidRPr="001A3CF9">
        <w:rPr>
          <w:b/>
          <w:bCs/>
        </w:rPr>
        <w:t>pd.DataFrame(data_list):</w:t>
      </w:r>
      <w:r w:rsidRPr="00836813">
        <w:t xml:space="preserve"> Converte a lista de dicionários (data_list) extraída do JSON da API em uma estrutura de dados tabular (df).</w:t>
      </w:r>
    </w:p>
    <w:p w14:paraId="4C6EC9F6" w14:textId="7C94CB03" w:rsidR="00766D65" w:rsidRDefault="00836813" w:rsidP="001A3CF9">
      <w:r w:rsidRPr="00836813">
        <w:t xml:space="preserve">O </w:t>
      </w:r>
      <w:r w:rsidRPr="00836813">
        <w:rPr>
          <w:i/>
          <w:iCs/>
        </w:rPr>
        <w:t>dataset</w:t>
      </w:r>
      <w:r w:rsidRPr="00836813">
        <w:t xml:space="preserve"> inicial contém </w:t>
      </w:r>
      <w:r w:rsidRPr="00836813">
        <w:rPr>
          <w:b/>
          <w:bCs/>
        </w:rPr>
        <w:t>253 registros</w:t>
      </w:r>
      <w:r w:rsidR="00766D65">
        <w:t>, h</w:t>
      </w:r>
      <w:r w:rsidR="00766D65" w:rsidRPr="00766D65">
        <w:t>oje a lista tem 253 registros, com a primeira reunião em 28 de janeiro de 1998 e a última em 17 de setembro de 2025</w:t>
      </w:r>
      <w:r w:rsidR="00766D65">
        <w:t>, a</w:t>
      </w:r>
      <w:r w:rsidR="00766D65" w:rsidRPr="00766D65">
        <w:t xml:space="preserve"> primeira publicação ocorreu em 22 de </w:t>
      </w:r>
      <w:r w:rsidR="00766D65">
        <w:t>m</w:t>
      </w:r>
      <w:r w:rsidR="00766D65" w:rsidRPr="00766D65">
        <w:t>aio de 1998 e a última em 23 de setembro de 2025.</w:t>
      </w:r>
      <w:r w:rsidRPr="00836813">
        <w:t xml:space="preserve"> </w:t>
      </w:r>
    </w:p>
    <w:p w14:paraId="7CAAF332" w14:textId="155DD987" w:rsidR="00836813" w:rsidRDefault="00836813" w:rsidP="001A3CF9">
      <w:r w:rsidRPr="00836813">
        <w:t xml:space="preserve">As colunas chave incluem nroReuniao, dataReferencia, </w:t>
      </w:r>
      <w:r w:rsidR="00766D65" w:rsidRPr="00836813">
        <w:t>dataPublicacao e título</w:t>
      </w:r>
      <w:r w:rsidRPr="00836813">
        <w:t xml:space="preserve"> </w:t>
      </w:r>
    </w:p>
    <w:p w14:paraId="006C1F4D" w14:textId="4540BCD3" w:rsidR="00836813" w:rsidRDefault="00836813" w:rsidP="001A3CF9">
      <w:r w:rsidRPr="00836813">
        <w:t>(que implicitamente remete ao conteúdo da Ata).</w:t>
      </w:r>
    </w:p>
    <w:p w14:paraId="7EB56DC9" w14:textId="77777777" w:rsidR="00766D65" w:rsidRDefault="00766D65" w:rsidP="006A1660"/>
    <w:p w14:paraId="60EC936A" w14:textId="394CE3FB" w:rsidR="00836813" w:rsidRDefault="001A3CF9" w:rsidP="001A3CF9">
      <w:pPr>
        <w:pStyle w:val="Heading2"/>
      </w:pPr>
      <w:bookmarkStart w:id="19" w:name="_Toc211958206"/>
      <w:r>
        <w:t xml:space="preserve">11.2 - </w:t>
      </w:r>
      <w:r w:rsidR="009E4089" w:rsidRPr="00836813">
        <w:t>ENGENHARIA DE VARIÁVEIS E ESTATÍSTICAS DESCRITIVAS</w:t>
      </w:r>
      <w:bookmarkEnd w:id="19"/>
    </w:p>
    <w:p w14:paraId="6BD9EDF3" w14:textId="77777777" w:rsidR="001A3CF9" w:rsidRPr="001A3CF9" w:rsidRDefault="001A3CF9" w:rsidP="001A3CF9"/>
    <w:p w14:paraId="58B12A56" w14:textId="5BA3F569" w:rsidR="00836813" w:rsidRDefault="00836813" w:rsidP="001A3CF9">
      <w:r w:rsidRPr="00836813">
        <w:t xml:space="preserve">Para aprofundar a AED, as colunas de datas foram convertidas para o tipo datetime e foi calculada uma </w:t>
      </w:r>
      <w:r w:rsidRPr="00836813">
        <w:rPr>
          <w:i/>
          <w:iCs/>
        </w:rPr>
        <w:t>feature</w:t>
      </w:r>
      <w:r w:rsidRPr="00836813">
        <w:t xml:space="preserve"> temporal: o prazo de publicação.</w:t>
      </w:r>
    </w:p>
    <w:p w14:paraId="420E4B96" w14:textId="77777777" w:rsidR="00F43416" w:rsidRDefault="00F43416" w:rsidP="001A3CF9"/>
    <w:p w14:paraId="56256875" w14:textId="77777777" w:rsidR="007E29C7" w:rsidRDefault="00836813" w:rsidP="007E29C7">
      <w:pPr>
        <w:keepNext/>
        <w:jc w:val="center"/>
      </w:pPr>
      <w:r>
        <w:rPr>
          <w:noProof/>
        </w:rPr>
        <w:lastRenderedPageBreak/>
        <w:drawing>
          <wp:inline distT="0" distB="0" distL="0" distR="0" wp14:anchorId="2A8A5629" wp14:editId="01B3D0C1">
            <wp:extent cx="5137283" cy="3140766"/>
            <wp:effectExtent l="0" t="0" r="6350" b="2540"/>
            <wp:docPr id="1722388143"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88143" name="Imagem 1" descr="Tabela"/>
                    <pic:cNvPicPr/>
                  </pic:nvPicPr>
                  <pic:blipFill>
                    <a:blip r:embed="rId19"/>
                    <a:stretch>
                      <a:fillRect/>
                    </a:stretch>
                  </pic:blipFill>
                  <pic:spPr>
                    <a:xfrm>
                      <a:off x="0" y="0"/>
                      <a:ext cx="5144736" cy="3145323"/>
                    </a:xfrm>
                    <a:prstGeom prst="rect">
                      <a:avLst/>
                    </a:prstGeom>
                  </pic:spPr>
                </pic:pic>
              </a:graphicData>
            </a:graphic>
          </wp:inline>
        </w:drawing>
      </w:r>
    </w:p>
    <w:p w14:paraId="0711780F" w14:textId="79DBF542" w:rsidR="00836813" w:rsidRPr="007E29C7" w:rsidRDefault="007E29C7" w:rsidP="007E29C7">
      <w:pPr>
        <w:pStyle w:val="Caption"/>
        <w:jc w:val="center"/>
        <w:rPr>
          <w:rStyle w:val="IntenseEmphasis"/>
        </w:rPr>
      </w:pPr>
      <w:bookmarkStart w:id="20" w:name="_Toc211957004"/>
      <w:bookmarkStart w:id="21" w:name="_Toc211958256"/>
      <w:r w:rsidRPr="007E29C7">
        <w:rPr>
          <w:rStyle w:val="IntenseEmphasis"/>
        </w:rPr>
        <w:t xml:space="preserve">Figura </w:t>
      </w:r>
      <w:r w:rsidRPr="007E29C7">
        <w:rPr>
          <w:rStyle w:val="IntenseEmphasis"/>
        </w:rPr>
        <w:fldChar w:fldCharType="begin"/>
      </w:r>
      <w:r w:rsidRPr="007E29C7">
        <w:rPr>
          <w:rStyle w:val="IntenseEmphasis"/>
        </w:rPr>
        <w:instrText xml:space="preserve"> SEQ Figura \* ARABIC </w:instrText>
      </w:r>
      <w:r w:rsidRPr="007E29C7">
        <w:rPr>
          <w:rStyle w:val="IntenseEmphasis"/>
        </w:rPr>
        <w:fldChar w:fldCharType="separate"/>
      </w:r>
      <w:r w:rsidR="00F83FB2">
        <w:rPr>
          <w:rStyle w:val="IntenseEmphasis"/>
          <w:noProof/>
        </w:rPr>
        <w:t>2</w:t>
      </w:r>
      <w:bookmarkEnd w:id="20"/>
      <w:r w:rsidRPr="007E29C7">
        <w:rPr>
          <w:rStyle w:val="IntenseEmphasis"/>
        </w:rPr>
        <w:fldChar w:fldCharType="end"/>
      </w:r>
      <w:r w:rsidR="000778B3">
        <w:rPr>
          <w:rStyle w:val="IntenseEmphasis"/>
        </w:rPr>
        <w:t xml:space="preserve"> - Variáveis</w:t>
      </w:r>
      <w:bookmarkEnd w:id="21"/>
    </w:p>
    <w:p w14:paraId="15217400" w14:textId="77777777" w:rsidR="00F43416" w:rsidRDefault="00F43416" w:rsidP="006A1660"/>
    <w:p w14:paraId="54A5E000" w14:textId="724C219C" w:rsidR="00A43C0F" w:rsidRPr="00A43C0F" w:rsidRDefault="001A3CF9" w:rsidP="001A3CF9">
      <w:pPr>
        <w:pStyle w:val="Heading2"/>
      </w:pPr>
      <w:bookmarkStart w:id="22" w:name="_Toc211958207"/>
      <w:r>
        <w:t xml:space="preserve">11.3 - </w:t>
      </w:r>
      <w:r w:rsidR="009E4089" w:rsidRPr="00A43C0F">
        <w:t>ANÁLISE GRÁFICA E DEFINIÇÃO DO PERÍODO DE ESTUDO</w:t>
      </w:r>
      <w:bookmarkEnd w:id="22"/>
    </w:p>
    <w:p w14:paraId="547BFB75" w14:textId="77777777" w:rsidR="00A43C0F" w:rsidRDefault="00A43C0F" w:rsidP="001A3CF9"/>
    <w:p w14:paraId="7BF58813" w14:textId="44D5ADDE" w:rsidR="00766D65" w:rsidRDefault="00A43C0F" w:rsidP="001A3CF9">
      <w:r w:rsidRPr="00A43C0F">
        <w:t xml:space="preserve">A análise da </w:t>
      </w:r>
      <w:r w:rsidRPr="00A43C0F">
        <w:rPr>
          <w:i/>
          <w:iCs/>
        </w:rPr>
        <w:t>feature</w:t>
      </w:r>
      <w:r w:rsidRPr="00A43C0F">
        <w:t xml:space="preserve"> prazoPublicacao foi aprofundada por meio de visualizações e estatísticas específicas para identificar a distribuição e o comportamento temporal do prazo de divulgação.</w:t>
      </w:r>
    </w:p>
    <w:p w14:paraId="58A66124" w14:textId="77777777" w:rsidR="007E29C7" w:rsidRDefault="00A43C0F" w:rsidP="007E29C7">
      <w:pPr>
        <w:keepNext/>
        <w:jc w:val="center"/>
      </w:pPr>
      <w:r>
        <w:rPr>
          <w:noProof/>
        </w:rPr>
        <w:drawing>
          <wp:inline distT="0" distB="0" distL="0" distR="0" wp14:anchorId="4AF15539" wp14:editId="7229009A">
            <wp:extent cx="3206750" cy="2396390"/>
            <wp:effectExtent l="0" t="0" r="0" b="4445"/>
            <wp:docPr id="1361970283" name="Imagem 3"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70283" name="Imagem 3" descr="Gráfico, Gráfico de linhas&#10;&#10;O conteúdo gerado por IA pode estar incorre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0765" cy="2399391"/>
                    </a:xfrm>
                    <a:prstGeom prst="rect">
                      <a:avLst/>
                    </a:prstGeom>
                    <a:noFill/>
                    <a:ln>
                      <a:noFill/>
                    </a:ln>
                  </pic:spPr>
                </pic:pic>
              </a:graphicData>
            </a:graphic>
          </wp:inline>
        </w:drawing>
      </w:r>
    </w:p>
    <w:p w14:paraId="5A3B85EF" w14:textId="5A1F7001" w:rsidR="00766D65" w:rsidRPr="009B119C" w:rsidRDefault="007E29C7" w:rsidP="007E29C7">
      <w:pPr>
        <w:pStyle w:val="Caption"/>
        <w:jc w:val="center"/>
        <w:rPr>
          <w:rStyle w:val="IntenseEmphasis"/>
        </w:rPr>
      </w:pPr>
      <w:bookmarkStart w:id="23" w:name="_Toc211957005"/>
      <w:bookmarkStart w:id="24" w:name="_Toc211958257"/>
      <w:r w:rsidRPr="009B119C">
        <w:rPr>
          <w:rStyle w:val="IntenseEmphasis"/>
        </w:rPr>
        <w:t xml:space="preserve">Figura </w:t>
      </w:r>
      <w:r w:rsidRPr="009B119C">
        <w:rPr>
          <w:rStyle w:val="IntenseEmphasis"/>
        </w:rPr>
        <w:fldChar w:fldCharType="begin"/>
      </w:r>
      <w:r w:rsidRPr="009B119C">
        <w:rPr>
          <w:rStyle w:val="IntenseEmphasis"/>
        </w:rPr>
        <w:instrText xml:space="preserve"> SEQ Figura \* ARABIC </w:instrText>
      </w:r>
      <w:r w:rsidRPr="009B119C">
        <w:rPr>
          <w:rStyle w:val="IntenseEmphasis"/>
        </w:rPr>
        <w:fldChar w:fldCharType="separate"/>
      </w:r>
      <w:r w:rsidR="00F83FB2">
        <w:rPr>
          <w:rStyle w:val="IntenseEmphasis"/>
          <w:noProof/>
        </w:rPr>
        <w:t>3</w:t>
      </w:r>
      <w:bookmarkEnd w:id="23"/>
      <w:r w:rsidRPr="009B119C">
        <w:rPr>
          <w:rStyle w:val="IntenseEmphasis"/>
        </w:rPr>
        <w:fldChar w:fldCharType="end"/>
      </w:r>
      <w:r w:rsidR="000778B3">
        <w:rPr>
          <w:rStyle w:val="IntenseEmphasis"/>
        </w:rPr>
        <w:t xml:space="preserve"> – Período do Estudo</w:t>
      </w:r>
      <w:bookmarkEnd w:id="24"/>
    </w:p>
    <w:p w14:paraId="64B039C4" w14:textId="77777777" w:rsidR="007E29C7" w:rsidRDefault="00A43C0F" w:rsidP="007E29C7">
      <w:pPr>
        <w:keepNext/>
        <w:jc w:val="center"/>
      </w:pPr>
      <w:r>
        <w:rPr>
          <w:noProof/>
        </w:rPr>
        <w:lastRenderedPageBreak/>
        <w:drawing>
          <wp:inline distT="0" distB="0" distL="0" distR="0" wp14:anchorId="0FD061BF" wp14:editId="44E9C23F">
            <wp:extent cx="3220764" cy="2451100"/>
            <wp:effectExtent l="0" t="0" r="0" b="6350"/>
            <wp:docPr id="630111742" name="Imagem 4" descr="Gráfico, Gráfico de dispersã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11742" name="Imagem 4" descr="Gráfico, Gráfico de dispersão&#10;&#10;O conteúdo gerado por IA pode estar incorret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4603" cy="2461632"/>
                    </a:xfrm>
                    <a:prstGeom prst="rect">
                      <a:avLst/>
                    </a:prstGeom>
                    <a:noFill/>
                    <a:ln>
                      <a:noFill/>
                    </a:ln>
                  </pic:spPr>
                </pic:pic>
              </a:graphicData>
            </a:graphic>
          </wp:inline>
        </w:drawing>
      </w:r>
    </w:p>
    <w:p w14:paraId="59FF1FEF" w14:textId="4BD4C1AB" w:rsidR="00A43C0F" w:rsidRPr="007E29C7" w:rsidRDefault="007E29C7" w:rsidP="007E29C7">
      <w:pPr>
        <w:pStyle w:val="Caption"/>
        <w:jc w:val="center"/>
        <w:rPr>
          <w:rStyle w:val="IntenseEmphasis"/>
        </w:rPr>
      </w:pPr>
      <w:bookmarkStart w:id="25" w:name="_Toc211957006"/>
      <w:bookmarkStart w:id="26" w:name="_Toc211958258"/>
      <w:r w:rsidRPr="007E29C7">
        <w:rPr>
          <w:rStyle w:val="IntenseEmphasis"/>
        </w:rPr>
        <w:t xml:space="preserve">Figura </w:t>
      </w:r>
      <w:r w:rsidRPr="007E29C7">
        <w:rPr>
          <w:rStyle w:val="IntenseEmphasis"/>
        </w:rPr>
        <w:fldChar w:fldCharType="begin"/>
      </w:r>
      <w:r w:rsidRPr="007E29C7">
        <w:rPr>
          <w:rStyle w:val="IntenseEmphasis"/>
        </w:rPr>
        <w:instrText xml:space="preserve"> SEQ Figura \* ARABIC </w:instrText>
      </w:r>
      <w:r w:rsidRPr="007E29C7">
        <w:rPr>
          <w:rStyle w:val="IntenseEmphasis"/>
        </w:rPr>
        <w:fldChar w:fldCharType="separate"/>
      </w:r>
      <w:r w:rsidR="00F83FB2">
        <w:rPr>
          <w:rStyle w:val="IntenseEmphasis"/>
          <w:noProof/>
        </w:rPr>
        <w:t>4</w:t>
      </w:r>
      <w:bookmarkEnd w:id="25"/>
      <w:r w:rsidRPr="007E29C7">
        <w:rPr>
          <w:rStyle w:val="IntenseEmphasis"/>
        </w:rPr>
        <w:fldChar w:fldCharType="end"/>
      </w:r>
      <w:r w:rsidR="000778B3">
        <w:rPr>
          <w:rStyle w:val="IntenseEmphasis"/>
        </w:rPr>
        <w:t xml:space="preserve"> – Prazos de Publicação</w:t>
      </w:r>
      <w:bookmarkEnd w:id="26"/>
    </w:p>
    <w:p w14:paraId="64CC11A0" w14:textId="77777777" w:rsidR="00A43C0F" w:rsidRPr="00A43C0F" w:rsidRDefault="00A43C0F" w:rsidP="001A3CF9">
      <w:r w:rsidRPr="00A43C0F">
        <w:t>Prazo mínimo:  2</w:t>
      </w:r>
    </w:p>
    <w:p w14:paraId="03CD0BFC" w14:textId="77777777" w:rsidR="00A43C0F" w:rsidRPr="00A43C0F" w:rsidRDefault="00A43C0F" w:rsidP="001A3CF9">
      <w:r w:rsidRPr="00A43C0F">
        <w:t>Prazo médio:  13.577075098814229</w:t>
      </w:r>
    </w:p>
    <w:p w14:paraId="6C516264" w14:textId="77777777" w:rsidR="00A43C0F" w:rsidRPr="00A43C0F" w:rsidRDefault="00A43C0F" w:rsidP="001A3CF9">
      <w:r w:rsidRPr="00A43C0F">
        <w:t>Prazo mediano:  8.0</w:t>
      </w:r>
    </w:p>
    <w:p w14:paraId="093877BD" w14:textId="77777777" w:rsidR="00A43C0F" w:rsidRDefault="00A43C0F" w:rsidP="001A3CF9">
      <w:r w:rsidRPr="00A43C0F">
        <w:t>Prazo máximo:  155</w:t>
      </w:r>
    </w:p>
    <w:p w14:paraId="2B3B46B2" w14:textId="77777777" w:rsidR="00F43416" w:rsidRDefault="00F43416" w:rsidP="006A1660"/>
    <w:p w14:paraId="7DF73C0F" w14:textId="52CCE542" w:rsidR="00A43C0F" w:rsidRDefault="001A3CF9" w:rsidP="001A3CF9">
      <w:pPr>
        <w:pStyle w:val="Heading2"/>
      </w:pPr>
      <w:bookmarkStart w:id="27" w:name="_Toc211958208"/>
      <w:r>
        <w:t xml:space="preserve">11.4 - </w:t>
      </w:r>
      <w:r w:rsidR="009E4089" w:rsidRPr="00A43C0F">
        <w:t>DELIMITAÇÃO E FILTRAGEM DO CONJUNTO DE DADOS</w:t>
      </w:r>
      <w:bookmarkEnd w:id="27"/>
    </w:p>
    <w:p w14:paraId="2F1DA3F3" w14:textId="77777777" w:rsidR="001A3CF9" w:rsidRDefault="001A3CF9" w:rsidP="006A1660">
      <w:pPr>
        <w:pStyle w:val="ListParagraph"/>
      </w:pPr>
    </w:p>
    <w:p w14:paraId="4615253B" w14:textId="56CDC579" w:rsidR="00A43C0F" w:rsidRPr="00A43C0F" w:rsidRDefault="00A43C0F" w:rsidP="001A3CF9">
      <w:r w:rsidRPr="00A43C0F">
        <w:t xml:space="preserve">Após a constatação de uma quebra estrutural na variável </w:t>
      </w:r>
      <w:r w:rsidRPr="00A43C0F">
        <w:rPr>
          <w:sz w:val="20"/>
          <w:szCs w:val="20"/>
        </w:rPr>
        <w:t>prazoPublicacao</w:t>
      </w:r>
      <w:r w:rsidRPr="00A43C0F">
        <w:t xml:space="preserve"> coincidente com a adoção do </w:t>
      </w:r>
      <w:r w:rsidRPr="00A43C0F">
        <w:rPr>
          <w:b/>
          <w:bCs/>
        </w:rPr>
        <w:t>Regime de Metas de Inflação</w:t>
      </w:r>
      <w:r w:rsidRPr="00A43C0F">
        <w:t xml:space="preserve"> em junho de 1999, o </w:t>
      </w:r>
      <w:r w:rsidRPr="00A43C0F">
        <w:rPr>
          <w:i/>
          <w:iCs/>
        </w:rPr>
        <w:t>dataset</w:t>
      </w:r>
      <w:r w:rsidRPr="00A43C0F">
        <w:t xml:space="preserve"> foi filtrado para garantir que a análise se concentre apenas no período sob o regime monetário atual.</w:t>
      </w:r>
    </w:p>
    <w:p w14:paraId="687AD7CF" w14:textId="77777777" w:rsidR="000F7578" w:rsidRDefault="000F7578" w:rsidP="001A3CF9"/>
    <w:p w14:paraId="34423455" w14:textId="4BB60D98" w:rsidR="00A43C0F" w:rsidRPr="00A43C0F" w:rsidRDefault="00A43C0F" w:rsidP="001A3CF9">
      <w:r w:rsidRPr="00A43C0F">
        <w:t>Código Explicado (Filtragem do DataFrame):</w:t>
      </w:r>
    </w:p>
    <w:p w14:paraId="6ADE69EF" w14:textId="77777777" w:rsidR="00A43C0F" w:rsidRDefault="00A43C0F" w:rsidP="001A3CF9">
      <w:r w:rsidRPr="00A43C0F">
        <w:t xml:space="preserve">O código a seguir cria o novo </w:t>
      </w:r>
      <w:r w:rsidRPr="00A43C0F">
        <w:rPr>
          <w:i/>
          <w:iCs/>
        </w:rPr>
        <w:t>DataFrame</w:t>
      </w:r>
      <w:r w:rsidRPr="00A43C0F">
        <w:t xml:space="preserve"> (</w:t>
      </w:r>
      <w:r w:rsidRPr="00A43C0F">
        <w:rPr>
          <w:sz w:val="20"/>
          <w:szCs w:val="20"/>
        </w:rPr>
        <w:t>df1999</w:t>
      </w:r>
      <w:r w:rsidRPr="00A43C0F">
        <w:t xml:space="preserve">), retendo apenas os registros cuja </w:t>
      </w:r>
      <w:r w:rsidRPr="00A43C0F">
        <w:rPr>
          <w:sz w:val="20"/>
          <w:szCs w:val="20"/>
        </w:rPr>
        <w:t>dataReferencia</w:t>
      </w:r>
      <w:r w:rsidRPr="00A43C0F">
        <w:t xml:space="preserve"> é posterior a </w:t>
      </w:r>
      <w:r w:rsidRPr="00A43C0F">
        <w:rPr>
          <w:b/>
          <w:bCs/>
        </w:rPr>
        <w:t>1º de junho de 1999</w:t>
      </w:r>
      <w:r w:rsidRPr="00A43C0F">
        <w:t>. Em seguida, são geradas novas estatísticas descritivas para o subconjunto filtrado.</w:t>
      </w:r>
    </w:p>
    <w:p w14:paraId="491B5755" w14:textId="38F24247" w:rsidR="00F43416" w:rsidRDefault="000F7578" w:rsidP="00F43416">
      <w:pPr>
        <w:keepNext/>
        <w:jc w:val="center"/>
      </w:pPr>
      <w:r>
        <w:rPr>
          <w:noProof/>
        </w:rPr>
        <w:drawing>
          <wp:inline distT="0" distB="0" distL="0" distR="0" wp14:anchorId="541F747E" wp14:editId="3529DA44">
            <wp:extent cx="5765800" cy="2926080"/>
            <wp:effectExtent l="0" t="0" r="6350" b="7620"/>
            <wp:docPr id="1478149130"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49130" name="Imagem 1" descr="Tabela"/>
                    <pic:cNvPicPr/>
                  </pic:nvPicPr>
                  <pic:blipFill>
                    <a:blip r:embed="rId22"/>
                    <a:stretch>
                      <a:fillRect/>
                    </a:stretch>
                  </pic:blipFill>
                  <pic:spPr>
                    <a:xfrm>
                      <a:off x="0" y="0"/>
                      <a:ext cx="5773645" cy="2930061"/>
                    </a:xfrm>
                    <a:prstGeom prst="rect">
                      <a:avLst/>
                    </a:prstGeom>
                  </pic:spPr>
                </pic:pic>
              </a:graphicData>
            </a:graphic>
          </wp:inline>
        </w:drawing>
      </w:r>
    </w:p>
    <w:p w14:paraId="6776C279" w14:textId="0F50A923" w:rsidR="00A43C0F" w:rsidRPr="009B119C" w:rsidRDefault="007E29C7" w:rsidP="007E29C7">
      <w:pPr>
        <w:pStyle w:val="Caption"/>
        <w:jc w:val="center"/>
        <w:rPr>
          <w:rStyle w:val="IntenseEmphasis"/>
          <w:i w:val="0"/>
          <w:iCs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8" w:name="_Toc211957007"/>
      <w:bookmarkStart w:id="29" w:name="_Toc211958259"/>
      <w:r w:rsidRPr="009B119C">
        <w:rPr>
          <w:rStyle w:val="IntenseEmphasis"/>
          <w:i w:val="0"/>
          <w:iCs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Figura </w:t>
      </w:r>
      <w:r w:rsidRPr="009B119C">
        <w:rPr>
          <w:rStyle w:val="IntenseEmphasis"/>
          <w:i w:val="0"/>
          <w:iCs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B119C">
        <w:rPr>
          <w:rStyle w:val="IntenseEmphasis"/>
          <w:i w:val="0"/>
          <w:iCs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Figura \* ARABIC </w:instrText>
      </w:r>
      <w:r w:rsidRPr="009B119C">
        <w:rPr>
          <w:rStyle w:val="IntenseEmphasis"/>
          <w:i w:val="0"/>
          <w:iCs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F83FB2">
        <w:rPr>
          <w:rStyle w:val="IntenseEmphasis"/>
          <w:i w:val="0"/>
          <w:iCs w:val="0"/>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bookmarkEnd w:id="28"/>
      <w:r w:rsidRPr="009B119C">
        <w:rPr>
          <w:rStyle w:val="IntenseEmphasis"/>
          <w:i w:val="0"/>
          <w:iCs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0778B3">
        <w:rPr>
          <w:rStyle w:val="IntenseEmphasis"/>
          <w:i w:val="0"/>
          <w:iCs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Filtragem</w:t>
      </w:r>
      <w:bookmarkEnd w:id="29"/>
    </w:p>
    <w:p w14:paraId="3DC3D82E" w14:textId="77777777" w:rsidR="00F43416" w:rsidRDefault="00F43416" w:rsidP="001A3CF9">
      <w:pPr>
        <w:rPr>
          <w:b/>
          <w:bCs/>
        </w:rPr>
      </w:pPr>
    </w:p>
    <w:p w14:paraId="28D2E646" w14:textId="40E574EF" w:rsidR="000F7578" w:rsidRDefault="000F7578" w:rsidP="001A3CF9">
      <w:r w:rsidRPr="000F7578">
        <w:rPr>
          <w:b/>
          <w:bCs/>
        </w:rPr>
        <w:t>Validade do Estudo:</w:t>
      </w:r>
      <w:r w:rsidRPr="000F7578">
        <w:t xml:space="preserve"> Ao focar nos </w:t>
      </w:r>
      <w:r w:rsidRPr="000F7578">
        <w:rPr>
          <w:b/>
          <w:bCs/>
        </w:rPr>
        <w:t>238 registros</w:t>
      </w:r>
      <w:r w:rsidRPr="000F7578">
        <w:t xml:space="preserve"> posteriores a junho de 1999, o estudo garante que o </w:t>
      </w:r>
      <w:r w:rsidRPr="000F7578">
        <w:lastRenderedPageBreak/>
        <w:t xml:space="preserve">conteúdo textual das Atas (a ser usado como variável preditora) está contextualizado sob o </w:t>
      </w:r>
      <w:r w:rsidRPr="000F7578">
        <w:rPr>
          <w:b/>
          <w:bCs/>
        </w:rPr>
        <w:t>regime de política monetária moderna</w:t>
      </w:r>
      <w:r w:rsidRPr="000F7578">
        <w:t xml:space="preserve"> (Metas de Inflação), aumentando a validade e a relevância das futuras análises.</w:t>
      </w:r>
    </w:p>
    <w:p w14:paraId="36F79FB0" w14:textId="77777777" w:rsidR="000F7578" w:rsidRDefault="000F7578" w:rsidP="001A3CF9"/>
    <w:p w14:paraId="2C1A5FE3" w14:textId="35BFFA3E" w:rsidR="000F7578" w:rsidRPr="000F7578" w:rsidRDefault="001A3CF9" w:rsidP="001A3CF9">
      <w:pPr>
        <w:pStyle w:val="Heading2"/>
      </w:pPr>
      <w:bookmarkStart w:id="30" w:name="_Toc211958209"/>
      <w:r>
        <w:t xml:space="preserve">11.5 - </w:t>
      </w:r>
      <w:r w:rsidR="009E4089" w:rsidRPr="000F7578">
        <w:t>ANÁLISE GRÁFICA DO SUBCONJUNTO DELIMITADO</w:t>
      </w:r>
      <w:bookmarkEnd w:id="30"/>
    </w:p>
    <w:p w14:paraId="72FE0477" w14:textId="77777777" w:rsidR="000F7578" w:rsidRDefault="000F7578" w:rsidP="001A3CF9"/>
    <w:p w14:paraId="0ADD41C3" w14:textId="3052C937" w:rsidR="000F7578" w:rsidRDefault="000F7578" w:rsidP="00F43416">
      <w:r w:rsidRPr="000F7578">
        <w:t xml:space="preserve">Para confirmar a homogeneidade do período selecionado e validar a eliminação da quebra estrutural, foram geradas novas visualizações e estatísticas focadas apenas no </w:t>
      </w:r>
      <w:r w:rsidRPr="000F7578">
        <w:rPr>
          <w:i/>
          <w:iCs/>
        </w:rPr>
        <w:t>DataFrame</w:t>
      </w:r>
      <w:r w:rsidRPr="000F7578">
        <w:t xml:space="preserve"> pós-1999 (df1999).</w:t>
      </w:r>
    </w:p>
    <w:p w14:paraId="3521F2BA" w14:textId="77777777" w:rsidR="000F7578" w:rsidRDefault="000F7578" w:rsidP="00F43416"/>
    <w:p w14:paraId="6FEC017B" w14:textId="1E3A141A" w:rsidR="000F7578" w:rsidRPr="000F7578" w:rsidRDefault="000F7578" w:rsidP="00F43416">
      <w:r w:rsidRPr="000F7578">
        <w:rPr>
          <w:b/>
          <w:bCs/>
        </w:rPr>
        <w:t>Gráfico de Linha:</w:t>
      </w:r>
      <w:r w:rsidRPr="000F7578">
        <w:t xml:space="preserve"> Diferentemente da série original, o novo gráfico demonstra que a variável prazoPublicacao opera dentro de uma faixa estreita de valores (entre 2 e 15 dias). A alta volatilidade e os picos de longa duração (acima de 100 dias) foram eliminados, indicando um </w:t>
      </w:r>
      <w:r w:rsidRPr="000F7578">
        <w:rPr>
          <w:b/>
          <w:bCs/>
        </w:rPr>
        <w:t>comportamento estável e previsível</w:t>
      </w:r>
      <w:r w:rsidRPr="000F7578">
        <w:t>.</w:t>
      </w:r>
    </w:p>
    <w:p w14:paraId="20FA976D" w14:textId="77777777" w:rsidR="007E29C7" w:rsidRDefault="000F7578" w:rsidP="00F43416">
      <w:pPr>
        <w:jc w:val="center"/>
      </w:pPr>
      <w:r>
        <w:rPr>
          <w:noProof/>
        </w:rPr>
        <w:drawing>
          <wp:inline distT="0" distB="0" distL="0" distR="0" wp14:anchorId="30F8C1C4" wp14:editId="74D2ADDA">
            <wp:extent cx="3433811" cy="2609850"/>
            <wp:effectExtent l="0" t="0" r="0" b="0"/>
            <wp:docPr id="433794203" name="Imagem 5"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94203" name="Imagem 5" descr="Gráfico, Gráfico de caixa estreita&#10;&#10;O conteúdo gerado por IA pode estar incorre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2629" cy="2624153"/>
                    </a:xfrm>
                    <a:prstGeom prst="rect">
                      <a:avLst/>
                    </a:prstGeom>
                    <a:noFill/>
                    <a:ln>
                      <a:noFill/>
                    </a:ln>
                  </pic:spPr>
                </pic:pic>
              </a:graphicData>
            </a:graphic>
          </wp:inline>
        </w:drawing>
      </w:r>
    </w:p>
    <w:p w14:paraId="14437DBC" w14:textId="5E5E0C83" w:rsidR="000F7578" w:rsidRPr="009B119C" w:rsidRDefault="007E29C7" w:rsidP="00F43416">
      <w:pPr>
        <w:jc w:val="center"/>
        <w:rPr>
          <w:rStyle w:val="IntenseEmphasis"/>
        </w:rPr>
      </w:pPr>
      <w:bookmarkStart w:id="31" w:name="_Toc211957008"/>
      <w:bookmarkStart w:id="32" w:name="_Toc211958260"/>
      <w:r w:rsidRPr="009B119C">
        <w:rPr>
          <w:rStyle w:val="IntenseEmphasis"/>
        </w:rPr>
        <w:t xml:space="preserve">Figura </w:t>
      </w:r>
      <w:r w:rsidRPr="009B119C">
        <w:rPr>
          <w:rStyle w:val="IntenseEmphasis"/>
        </w:rPr>
        <w:fldChar w:fldCharType="begin"/>
      </w:r>
      <w:r w:rsidRPr="009B119C">
        <w:rPr>
          <w:rStyle w:val="IntenseEmphasis"/>
        </w:rPr>
        <w:instrText xml:space="preserve"> SEQ Figura \* ARABIC </w:instrText>
      </w:r>
      <w:r w:rsidRPr="009B119C">
        <w:rPr>
          <w:rStyle w:val="IntenseEmphasis"/>
        </w:rPr>
        <w:fldChar w:fldCharType="separate"/>
      </w:r>
      <w:r w:rsidR="00F83FB2">
        <w:rPr>
          <w:rStyle w:val="IntenseEmphasis"/>
          <w:noProof/>
        </w:rPr>
        <w:t>6</w:t>
      </w:r>
      <w:bookmarkEnd w:id="31"/>
      <w:r w:rsidRPr="009B119C">
        <w:rPr>
          <w:rStyle w:val="IntenseEmphasis"/>
        </w:rPr>
        <w:fldChar w:fldCharType="end"/>
      </w:r>
      <w:r w:rsidR="000778B3">
        <w:rPr>
          <w:rStyle w:val="IntenseEmphasis"/>
        </w:rPr>
        <w:t xml:space="preserve"> – Dados Filtrados</w:t>
      </w:r>
      <w:bookmarkEnd w:id="32"/>
    </w:p>
    <w:p w14:paraId="18EA46C9" w14:textId="77777777" w:rsidR="00F43416" w:rsidRDefault="00F43416" w:rsidP="00F43416">
      <w:pPr>
        <w:rPr>
          <w:b/>
          <w:bCs/>
        </w:rPr>
      </w:pPr>
    </w:p>
    <w:p w14:paraId="07920C88" w14:textId="5164890B" w:rsidR="000F7578" w:rsidRPr="000F7578" w:rsidRDefault="000F7578" w:rsidP="00F43416">
      <w:r w:rsidRPr="000F7578">
        <w:rPr>
          <w:b/>
          <w:bCs/>
        </w:rPr>
        <w:t>Boxplot:</w:t>
      </w:r>
      <w:r w:rsidRPr="000F7578">
        <w:t xml:space="preserve"> O </w:t>
      </w:r>
      <w:r w:rsidRPr="000F7578">
        <w:rPr>
          <w:i/>
          <w:iCs/>
        </w:rPr>
        <w:t>boxplot</w:t>
      </w:r>
      <w:r w:rsidRPr="000F7578">
        <w:t xml:space="preserve"> confirma a </w:t>
      </w:r>
      <w:r w:rsidRPr="000F7578">
        <w:rPr>
          <w:b/>
          <w:bCs/>
        </w:rPr>
        <w:t>baixa dispersão</w:t>
      </w:r>
      <w:r w:rsidRPr="000F7578">
        <w:t xml:space="preserve"> dos dados. O </w:t>
      </w:r>
      <w:r w:rsidRPr="000F7578">
        <w:rPr>
          <w:i/>
          <w:iCs/>
        </w:rPr>
        <w:t>range</w:t>
      </w:r>
      <w:r w:rsidRPr="000F7578">
        <w:t xml:space="preserve"> interquartil (IQR) é pequeno, e os </w:t>
      </w:r>
      <w:r w:rsidRPr="000F7578">
        <w:rPr>
          <w:i/>
          <w:iCs/>
        </w:rPr>
        <w:t>outliers</w:t>
      </w:r>
      <w:r w:rsidRPr="000F7578">
        <w:t xml:space="preserve"> remanescentes (até 15 dias) são significativamente menos extremos em comparação ao </w:t>
      </w:r>
      <w:r w:rsidRPr="000F7578">
        <w:rPr>
          <w:i/>
          <w:iCs/>
        </w:rPr>
        <w:t>dataset</w:t>
      </w:r>
      <w:r w:rsidRPr="000F7578">
        <w:t xml:space="preserve"> completo.</w:t>
      </w:r>
    </w:p>
    <w:p w14:paraId="60557405" w14:textId="77777777" w:rsidR="000F7578" w:rsidRDefault="000F7578" w:rsidP="00F43416"/>
    <w:p w14:paraId="0AB2C577" w14:textId="77777777" w:rsidR="007E29C7" w:rsidRDefault="000F7578" w:rsidP="00F43416">
      <w:pPr>
        <w:jc w:val="center"/>
      </w:pPr>
      <w:r>
        <w:rPr>
          <w:noProof/>
        </w:rPr>
        <w:drawing>
          <wp:inline distT="0" distB="0" distL="0" distR="0" wp14:anchorId="3C34E560" wp14:editId="79EAE0F2">
            <wp:extent cx="4055165" cy="3138755"/>
            <wp:effectExtent l="0" t="0" r="2540" b="5080"/>
            <wp:docPr id="1823988514" name="Imagem 6"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88514" name="Imagem 6" descr="Gráfico, Gráfico de caixa estreita&#10;&#10;O conteúdo gerado por IA pode estar incorret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6698" cy="3147682"/>
                    </a:xfrm>
                    <a:prstGeom prst="rect">
                      <a:avLst/>
                    </a:prstGeom>
                    <a:noFill/>
                    <a:ln>
                      <a:noFill/>
                    </a:ln>
                  </pic:spPr>
                </pic:pic>
              </a:graphicData>
            </a:graphic>
          </wp:inline>
        </w:drawing>
      </w:r>
    </w:p>
    <w:p w14:paraId="3D8AD989" w14:textId="08A144BB" w:rsidR="000F7578" w:rsidRPr="00F43416" w:rsidRDefault="007E29C7" w:rsidP="00F43416">
      <w:pPr>
        <w:jc w:val="center"/>
        <w:rPr>
          <w:rStyle w:val="IntenseEmphasis"/>
        </w:rPr>
      </w:pPr>
      <w:bookmarkStart w:id="33" w:name="_Toc211957009"/>
      <w:bookmarkStart w:id="34" w:name="_Toc211958261"/>
      <w:r w:rsidRPr="00F43416">
        <w:rPr>
          <w:rStyle w:val="IntenseEmphasis"/>
        </w:rPr>
        <w:lastRenderedPageBreak/>
        <w:t xml:space="preserve">Figura </w:t>
      </w:r>
      <w:r w:rsidRPr="00F43416">
        <w:rPr>
          <w:rStyle w:val="IntenseEmphasis"/>
        </w:rPr>
        <w:fldChar w:fldCharType="begin"/>
      </w:r>
      <w:r w:rsidRPr="00F43416">
        <w:rPr>
          <w:rStyle w:val="IntenseEmphasis"/>
        </w:rPr>
        <w:instrText xml:space="preserve"> SEQ Figura \* ARABIC </w:instrText>
      </w:r>
      <w:r w:rsidRPr="00F43416">
        <w:rPr>
          <w:rStyle w:val="IntenseEmphasis"/>
        </w:rPr>
        <w:fldChar w:fldCharType="separate"/>
      </w:r>
      <w:r w:rsidR="00F83FB2">
        <w:rPr>
          <w:rStyle w:val="IntenseEmphasis"/>
          <w:noProof/>
        </w:rPr>
        <w:t>7</w:t>
      </w:r>
      <w:bookmarkEnd w:id="33"/>
      <w:r w:rsidRPr="00F43416">
        <w:rPr>
          <w:rStyle w:val="IntenseEmphasis"/>
        </w:rPr>
        <w:fldChar w:fldCharType="end"/>
      </w:r>
      <w:r w:rsidR="000778B3">
        <w:rPr>
          <w:rStyle w:val="IntenseEmphasis"/>
        </w:rPr>
        <w:t xml:space="preserve"> – Nova Distribuição de Pazos</w:t>
      </w:r>
      <w:bookmarkEnd w:id="34"/>
    </w:p>
    <w:p w14:paraId="1767580F" w14:textId="77777777" w:rsidR="00F43416" w:rsidRDefault="00F43416" w:rsidP="00F43416"/>
    <w:p w14:paraId="684FBBBF" w14:textId="6EAA540D" w:rsidR="000F7578" w:rsidRPr="000F7578" w:rsidRDefault="000F7578" w:rsidP="00F43416">
      <w:r w:rsidRPr="000F7578">
        <w:t>Prazo mínimo:  2</w:t>
      </w:r>
    </w:p>
    <w:p w14:paraId="55E26BD2" w14:textId="77777777" w:rsidR="000F7578" w:rsidRPr="000F7578" w:rsidRDefault="000F7578" w:rsidP="00F43416">
      <w:r w:rsidRPr="000F7578">
        <w:t>Prazo médio:  7.436974789915967</w:t>
      </w:r>
    </w:p>
    <w:p w14:paraId="6A4F4488" w14:textId="77777777" w:rsidR="000F7578" w:rsidRPr="000F7578" w:rsidRDefault="000F7578" w:rsidP="00F43416">
      <w:r w:rsidRPr="000F7578">
        <w:t>Prazo mediano:  8.0</w:t>
      </w:r>
    </w:p>
    <w:p w14:paraId="7E050F29" w14:textId="77777777" w:rsidR="000F7578" w:rsidRPr="000A7CD9" w:rsidRDefault="000F7578" w:rsidP="00F43416">
      <w:r w:rsidRPr="000F7578">
        <w:t>Prazo máximo:  15</w:t>
      </w:r>
    </w:p>
    <w:p w14:paraId="64A4BC12" w14:textId="694C3712" w:rsidR="000F7578" w:rsidRPr="000F7578" w:rsidRDefault="000F7578" w:rsidP="00F43416">
      <w:r w:rsidRPr="000F7578">
        <w:rPr>
          <w:b/>
          <w:bCs/>
        </w:rPr>
        <w:t>Estatísticas:</w:t>
      </w:r>
      <w:r w:rsidRPr="000F7578">
        <w:t xml:space="preserve"> A </w:t>
      </w:r>
      <w:r w:rsidRPr="000F7578">
        <w:rPr>
          <w:b/>
          <w:bCs/>
        </w:rPr>
        <w:t>Média (7.44 dias)</w:t>
      </w:r>
      <w:r w:rsidRPr="000F7578">
        <w:t xml:space="preserve"> e a </w:t>
      </w:r>
      <w:r w:rsidRPr="000F7578">
        <w:rPr>
          <w:b/>
          <w:bCs/>
        </w:rPr>
        <w:t>Mediana (8.0 dias)</w:t>
      </w:r>
      <w:r w:rsidRPr="000F7578">
        <w:t xml:space="preserve"> são muito próximas, sugerindo uma distribuição mais simétrica e menos distorcida pelos valores extremos (já removidos).</w:t>
      </w:r>
    </w:p>
    <w:p w14:paraId="7B615ADF" w14:textId="77777777" w:rsidR="00F43416" w:rsidRDefault="00F43416" w:rsidP="00F43416">
      <w:pPr>
        <w:rPr>
          <w:b/>
          <w:bCs/>
        </w:rPr>
      </w:pPr>
    </w:p>
    <w:p w14:paraId="097C7085" w14:textId="458A989B" w:rsidR="00F43416" w:rsidRDefault="000F7578" w:rsidP="00F43416">
      <w:r w:rsidRPr="000F7578">
        <w:rPr>
          <w:b/>
          <w:bCs/>
        </w:rPr>
        <w:t>Conclusão da AED:</w:t>
      </w:r>
      <w:r w:rsidRPr="000F7578">
        <w:t xml:space="preserve"> O </w:t>
      </w:r>
      <w:r w:rsidRPr="000F7578">
        <w:rPr>
          <w:i/>
          <w:iCs/>
        </w:rPr>
        <w:t>dataset</w:t>
      </w:r>
      <w:r w:rsidRPr="000F7578">
        <w:t xml:space="preserve"> df1999 está agora </w:t>
      </w:r>
      <w:r w:rsidRPr="000F7578">
        <w:rPr>
          <w:b/>
          <w:bCs/>
        </w:rPr>
        <w:t>homogêneo</w:t>
      </w:r>
      <w:r w:rsidRPr="000F7578">
        <w:t xml:space="preserve"> e </w:t>
      </w:r>
      <w:r w:rsidRPr="000F7578">
        <w:rPr>
          <w:b/>
          <w:bCs/>
        </w:rPr>
        <w:t>pronto</w:t>
      </w:r>
      <w:r w:rsidRPr="000F7578">
        <w:t xml:space="preserve"> para a próxima fase do </w:t>
      </w:r>
      <w:r w:rsidRPr="000F7578">
        <w:rPr>
          <w:b/>
          <w:bCs/>
        </w:rPr>
        <w:t>Tratamento de Dados</w:t>
      </w:r>
      <w:r w:rsidRPr="000F7578">
        <w:t xml:space="preserve">, que é a extração de </w:t>
      </w:r>
      <w:r w:rsidRPr="000F7578">
        <w:rPr>
          <w:i/>
          <w:iCs/>
        </w:rPr>
        <w:t>features</w:t>
      </w:r>
      <w:r w:rsidRPr="000F7578">
        <w:t xml:space="preserve"> textuais e a preparação do conjunto de treinamento e teste</w:t>
      </w:r>
      <w:r w:rsidR="00F43416">
        <w:t>.</w:t>
      </w:r>
    </w:p>
    <w:p w14:paraId="1ECFDFA6" w14:textId="710D5AC2" w:rsidR="000F7578" w:rsidRDefault="000F7578" w:rsidP="00F43416"/>
    <w:p w14:paraId="45BAA6F9" w14:textId="1EED2119" w:rsidR="00A31238" w:rsidRPr="00A31238" w:rsidRDefault="001A3CF9" w:rsidP="001A3CF9">
      <w:pPr>
        <w:pStyle w:val="Heading2"/>
      </w:pPr>
      <w:bookmarkStart w:id="35" w:name="_Toc211958210"/>
      <w:r>
        <w:t xml:space="preserve">11.6 - </w:t>
      </w:r>
      <w:r w:rsidR="009E4089" w:rsidRPr="00A31238">
        <w:t>FORMAÇÃO DA BASE DE DADOS CONSOLIDADA E AQUISIÇÃO DO TEXTO INTEGRAL</w:t>
      </w:r>
      <w:bookmarkEnd w:id="35"/>
    </w:p>
    <w:p w14:paraId="1F8DC7CA" w14:textId="77777777" w:rsidR="001A3CF9" w:rsidRDefault="001A3CF9" w:rsidP="001A3CF9"/>
    <w:p w14:paraId="24A46BB6" w14:textId="50852949" w:rsidR="00A31238" w:rsidRDefault="00A31238" w:rsidP="001A3CF9">
      <w:r w:rsidRPr="00A31238">
        <w:t xml:space="preserve">A base filtrada (df1999) contém 238 registros válidos, iniciados em junho de 1999, cobrindo todas as reuniões sujeitas à regulamentação atual do Regime de Metas de Inflação. Nesta etapa, foi realizada a </w:t>
      </w:r>
      <w:r w:rsidRPr="00A31238">
        <w:rPr>
          <w:b/>
          <w:bCs/>
        </w:rPr>
        <w:t>aquisição programática</w:t>
      </w:r>
      <w:r w:rsidRPr="00A31238">
        <w:t xml:space="preserve"> dos textos completos das Atas e dos Comunicados para cada reunião, utilizando os </w:t>
      </w:r>
      <w:r w:rsidRPr="00A31238">
        <w:rPr>
          <w:i/>
          <w:iCs/>
        </w:rPr>
        <w:t>endpoints</w:t>
      </w:r>
      <w:r w:rsidRPr="00A31238">
        <w:t xml:space="preserve"> específicos da API do Banco Central.</w:t>
      </w:r>
    </w:p>
    <w:p w14:paraId="787A0D76" w14:textId="77777777" w:rsidR="00F43416" w:rsidRPr="00A31238" w:rsidRDefault="00F43416" w:rsidP="001A3CF9"/>
    <w:p w14:paraId="52C4E302" w14:textId="77777777" w:rsidR="00A31238" w:rsidRDefault="00A31238" w:rsidP="001A3CF9">
      <w:r w:rsidRPr="00A31238">
        <w:t xml:space="preserve">O processo iterativo abaixo utiliza o número de cada reunião (nroReuniao) para fazer duas requisições HTTP distintas: uma para obter o texto integral da Ata e outra para o Comunicado. Os dados textuais (textoAta e textoComunicado) são então consolidados em um novo </w:t>
      </w:r>
      <w:r w:rsidRPr="00A31238">
        <w:rPr>
          <w:i/>
          <w:iCs/>
        </w:rPr>
        <w:t>DataFrame</w:t>
      </w:r>
      <w:r w:rsidRPr="00A31238">
        <w:t xml:space="preserve"> (df_copom), que será a base primária para o Processamento de Linguagem Natural (PLN).</w:t>
      </w:r>
    </w:p>
    <w:p w14:paraId="1B28EF1B" w14:textId="77777777" w:rsidR="000778B3" w:rsidRDefault="00A31238" w:rsidP="000778B3">
      <w:pPr>
        <w:keepNext/>
        <w:jc w:val="center"/>
      </w:pPr>
      <w:r>
        <w:rPr>
          <w:noProof/>
        </w:rPr>
        <w:drawing>
          <wp:inline distT="0" distB="0" distL="0" distR="0" wp14:anchorId="635404AD" wp14:editId="241990D1">
            <wp:extent cx="5512145" cy="2751151"/>
            <wp:effectExtent l="0" t="0" r="0" b="0"/>
            <wp:docPr id="802427258" name="Imagem 1" descr="Uma imagem contendo 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27258" name="Imagem 1" descr="Uma imagem contendo Tabela"/>
                    <pic:cNvPicPr/>
                  </pic:nvPicPr>
                  <pic:blipFill>
                    <a:blip r:embed="rId25"/>
                    <a:stretch>
                      <a:fillRect/>
                    </a:stretch>
                  </pic:blipFill>
                  <pic:spPr>
                    <a:xfrm>
                      <a:off x="0" y="0"/>
                      <a:ext cx="5517998" cy="2754072"/>
                    </a:xfrm>
                    <a:prstGeom prst="rect">
                      <a:avLst/>
                    </a:prstGeom>
                  </pic:spPr>
                </pic:pic>
              </a:graphicData>
            </a:graphic>
          </wp:inline>
        </w:drawing>
      </w:r>
    </w:p>
    <w:p w14:paraId="72CDE59B" w14:textId="3492C43D" w:rsidR="00A31238" w:rsidRDefault="000778B3" w:rsidP="000778B3">
      <w:pPr>
        <w:pStyle w:val="Caption"/>
        <w:jc w:val="center"/>
        <w:rPr>
          <w:rFonts w:eastAsia="Times New Roman"/>
        </w:rPr>
      </w:pPr>
      <w:bookmarkStart w:id="36" w:name="_Toc211958262"/>
      <w:r>
        <w:t xml:space="preserve">Figura </w:t>
      </w:r>
      <w:r>
        <w:fldChar w:fldCharType="begin"/>
      </w:r>
      <w:r>
        <w:instrText xml:space="preserve"> SEQ Figura \* ARABIC </w:instrText>
      </w:r>
      <w:r>
        <w:fldChar w:fldCharType="separate"/>
      </w:r>
      <w:r w:rsidR="00F83FB2">
        <w:rPr>
          <w:noProof/>
        </w:rPr>
        <w:t>8</w:t>
      </w:r>
      <w:r>
        <w:fldChar w:fldCharType="end"/>
      </w:r>
      <w:r>
        <w:t xml:space="preserve"> - </w:t>
      </w:r>
      <w:r w:rsidRPr="0030764E">
        <w:t>Texto Integral</w:t>
      </w:r>
      <w:bookmarkEnd w:id="36"/>
    </w:p>
    <w:p w14:paraId="6DFA45D4" w14:textId="77777777" w:rsidR="00A31238" w:rsidRDefault="00A31238" w:rsidP="001A3CF9"/>
    <w:p w14:paraId="7A8F06A4" w14:textId="77777777" w:rsidR="003F5E1F" w:rsidRDefault="003F5E1F" w:rsidP="001A3CF9"/>
    <w:p w14:paraId="2E089640" w14:textId="75E1AEC2" w:rsidR="00A31238" w:rsidRPr="00A31238" w:rsidRDefault="00A31238" w:rsidP="001A3CF9">
      <w:r w:rsidRPr="00A31238">
        <w:rPr>
          <w:b/>
          <w:bCs/>
        </w:rPr>
        <w:t>Análise:</w:t>
      </w:r>
      <w:r w:rsidRPr="00A31238">
        <w:t xml:space="preserve"> O sucesso na aquisição dos dados é confirmado pelo preenchimento das colunas textoAta e textoComunicado. É notável, contudo, que o texto bruto contém tags HTML (&lt;div id="atacompleta"&gt;..., &lt;div class="ExternalClass..."&gt;...). Este é um problema de ruído que será tratado na próxima fase: o </w:t>
      </w:r>
      <w:r w:rsidRPr="00A31238">
        <w:rPr>
          <w:b/>
          <w:bCs/>
        </w:rPr>
        <w:t>Processamento de Linguagem Natural (PLN)</w:t>
      </w:r>
      <w:r w:rsidRPr="00A31238">
        <w:t>.</w:t>
      </w:r>
    </w:p>
    <w:p w14:paraId="20EF5BF8" w14:textId="77777777" w:rsidR="00A31238" w:rsidRPr="00A31238" w:rsidRDefault="00A31238" w:rsidP="006A1660"/>
    <w:p w14:paraId="0F999A61" w14:textId="4AEDDCE0" w:rsidR="00A31238" w:rsidRDefault="001A3CF9" w:rsidP="001A3CF9">
      <w:pPr>
        <w:pStyle w:val="Heading2"/>
      </w:pPr>
      <w:bookmarkStart w:id="37" w:name="_Toc211958211"/>
      <w:r>
        <w:t xml:space="preserve">11.7 - </w:t>
      </w:r>
      <w:r w:rsidR="009E4089" w:rsidRPr="00A31238">
        <w:t>ANÁLISE ESTATÍSTICA DA EXTENSÃO DOS TEXTO</w:t>
      </w:r>
      <w:bookmarkEnd w:id="37"/>
    </w:p>
    <w:p w14:paraId="01618435" w14:textId="5543C8E4" w:rsidR="000A7CD9" w:rsidRPr="000A7CD9" w:rsidRDefault="00A31238" w:rsidP="001A3CF9">
      <w:r w:rsidRPr="00A31238">
        <w:t xml:space="preserve">Com o </w:t>
      </w:r>
      <w:r w:rsidRPr="00A31238">
        <w:rPr>
          <w:i/>
          <w:iCs/>
        </w:rPr>
        <w:t>DataFrame</w:t>
      </w:r>
      <w:r w:rsidRPr="00A31238">
        <w:t xml:space="preserve"> df_copom consolidado e contendo o texto integral das Atas e Comunicados, a próxima fase da Análise Exploratória focou na inspeção das </w:t>
      </w:r>
      <w:r w:rsidRPr="00A31238">
        <w:rPr>
          <w:i/>
          <w:iCs/>
        </w:rPr>
        <w:t>features</w:t>
      </w:r>
      <w:r w:rsidRPr="00A31238">
        <w:t xml:space="preserve"> textuais. Esta análise preliminar da extensão (número de caracteres) é vital para planejar as etapas subsequentes de limpeza, tokenização </w:t>
      </w:r>
      <w:r w:rsidRPr="00A31238">
        <w:lastRenderedPageBreak/>
        <w:t>e vetorização no Processamento de Linguagem Natural (PLN).</w:t>
      </w:r>
    </w:p>
    <w:p w14:paraId="144115E0" w14:textId="77777777" w:rsidR="000A7CD9" w:rsidRDefault="000A7CD9" w:rsidP="001A3CF9"/>
    <w:p w14:paraId="45D8B7FE" w14:textId="77777777" w:rsidR="000778B3" w:rsidRDefault="00404F30" w:rsidP="000778B3">
      <w:pPr>
        <w:keepNext/>
        <w:jc w:val="center"/>
      </w:pPr>
      <w:r>
        <w:rPr>
          <w:noProof/>
        </w:rPr>
        <w:drawing>
          <wp:inline distT="0" distB="0" distL="0" distR="0" wp14:anchorId="78D288F3" wp14:editId="2AC091F0">
            <wp:extent cx="4285753" cy="3165400"/>
            <wp:effectExtent l="0" t="0" r="635" b="0"/>
            <wp:docPr id="409695397" name="Imagem 7" descr="Gráfico, Gráfico de caixa estre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95397" name="Imagem 7" descr="Gráfico, Gráfico de caixa estrei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5197" cy="3172375"/>
                    </a:xfrm>
                    <a:prstGeom prst="rect">
                      <a:avLst/>
                    </a:prstGeom>
                    <a:noFill/>
                    <a:ln>
                      <a:noFill/>
                    </a:ln>
                  </pic:spPr>
                </pic:pic>
              </a:graphicData>
            </a:graphic>
          </wp:inline>
        </w:drawing>
      </w:r>
    </w:p>
    <w:p w14:paraId="232E6D51" w14:textId="2F9F8665" w:rsidR="00F43416" w:rsidRDefault="000778B3" w:rsidP="000778B3">
      <w:pPr>
        <w:pStyle w:val="Caption"/>
        <w:jc w:val="center"/>
      </w:pPr>
      <w:bookmarkStart w:id="38" w:name="_Toc211958263"/>
      <w:r>
        <w:t xml:space="preserve">Figura </w:t>
      </w:r>
      <w:r>
        <w:fldChar w:fldCharType="begin"/>
      </w:r>
      <w:r>
        <w:instrText xml:space="preserve"> SEQ Figura \* ARABIC </w:instrText>
      </w:r>
      <w:r>
        <w:fldChar w:fldCharType="separate"/>
      </w:r>
      <w:r w:rsidR="00F83FB2">
        <w:rPr>
          <w:noProof/>
        </w:rPr>
        <w:t>9</w:t>
      </w:r>
      <w:r>
        <w:fldChar w:fldCharType="end"/>
      </w:r>
      <w:r>
        <w:t xml:space="preserve"> - Extensão dos Textos</w:t>
      </w:r>
      <w:bookmarkEnd w:id="38"/>
    </w:p>
    <w:p w14:paraId="6001D341" w14:textId="77777777" w:rsidR="00F43416" w:rsidRDefault="00F43416" w:rsidP="00F43416">
      <w:pPr>
        <w:jc w:val="center"/>
      </w:pPr>
    </w:p>
    <w:p w14:paraId="2D3ACBAF" w14:textId="47248B53" w:rsidR="000A7CD9" w:rsidRPr="00404F30" w:rsidRDefault="000A7CD9" w:rsidP="00F43416">
      <w:pPr>
        <w:jc w:val="left"/>
      </w:pPr>
      <w:r w:rsidRPr="00404F30">
        <w:t>Tamanho mínimo das atas:  9177.0</w:t>
      </w:r>
    </w:p>
    <w:p w14:paraId="43A4CC7E" w14:textId="77777777" w:rsidR="000A7CD9" w:rsidRPr="00404F30" w:rsidRDefault="000A7CD9" w:rsidP="001A3CF9">
      <w:r w:rsidRPr="00404F30">
        <w:t>Tamanho máximo das atas:  85056.0</w:t>
      </w:r>
    </w:p>
    <w:p w14:paraId="2445E866" w14:textId="77777777" w:rsidR="000A7CD9" w:rsidRPr="00404F30" w:rsidRDefault="000A7CD9" w:rsidP="001A3CF9">
      <w:r w:rsidRPr="00404F30">
        <w:t>Tamanho médio das atas:  46994.7572815534</w:t>
      </w:r>
    </w:p>
    <w:p w14:paraId="454F2887" w14:textId="17DD9044" w:rsidR="000A7CD9" w:rsidRDefault="000A7CD9" w:rsidP="001A3CF9">
      <w:r w:rsidRPr="00404F30">
        <w:t>Tamanho mediano das atas:  48215.0</w:t>
      </w:r>
    </w:p>
    <w:p w14:paraId="77CF8D52" w14:textId="77777777" w:rsidR="00F43416" w:rsidRDefault="00F43416" w:rsidP="001A3CF9"/>
    <w:p w14:paraId="230EA3DC" w14:textId="77777777" w:rsidR="000778B3" w:rsidRDefault="000A7CD9" w:rsidP="000778B3">
      <w:pPr>
        <w:keepNext/>
        <w:jc w:val="center"/>
      </w:pPr>
      <w:r>
        <w:rPr>
          <w:noProof/>
        </w:rPr>
        <w:drawing>
          <wp:inline distT="0" distB="0" distL="0" distR="0" wp14:anchorId="7944DBFE" wp14:editId="2435C529">
            <wp:extent cx="4198288" cy="3147208"/>
            <wp:effectExtent l="0" t="0" r="0" b="0"/>
            <wp:docPr id="29737415" name="Imagem 8" descr="Gráfico, Gráfico de caixa estre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7415" name="Imagem 8" descr="Gráfico, Gráfico de caixa estreit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32842" cy="3173111"/>
                    </a:xfrm>
                    <a:prstGeom prst="rect">
                      <a:avLst/>
                    </a:prstGeom>
                    <a:noFill/>
                    <a:ln>
                      <a:noFill/>
                    </a:ln>
                  </pic:spPr>
                </pic:pic>
              </a:graphicData>
            </a:graphic>
          </wp:inline>
        </w:drawing>
      </w:r>
    </w:p>
    <w:p w14:paraId="77ED76ED" w14:textId="2685577A" w:rsidR="00F43416" w:rsidRDefault="000778B3" w:rsidP="000778B3">
      <w:pPr>
        <w:pStyle w:val="Caption"/>
        <w:jc w:val="center"/>
      </w:pPr>
      <w:bookmarkStart w:id="39" w:name="_Toc211958264"/>
      <w:r>
        <w:t xml:space="preserve">Figura </w:t>
      </w:r>
      <w:r>
        <w:fldChar w:fldCharType="begin"/>
      </w:r>
      <w:r>
        <w:instrText xml:space="preserve"> SEQ Figura \* ARABIC </w:instrText>
      </w:r>
      <w:r>
        <w:fldChar w:fldCharType="separate"/>
      </w:r>
      <w:r w:rsidR="00F83FB2">
        <w:rPr>
          <w:noProof/>
        </w:rPr>
        <w:t>10</w:t>
      </w:r>
      <w:r>
        <w:fldChar w:fldCharType="end"/>
      </w:r>
      <w:r>
        <w:t xml:space="preserve"> - Tamanho dos Comunicados</w:t>
      </w:r>
      <w:bookmarkEnd w:id="39"/>
    </w:p>
    <w:p w14:paraId="30E04CBE" w14:textId="77777777" w:rsidR="00F43416" w:rsidRDefault="00F43416" w:rsidP="00F43416">
      <w:pPr>
        <w:jc w:val="center"/>
      </w:pPr>
    </w:p>
    <w:p w14:paraId="63EFDD1C" w14:textId="338684F9" w:rsidR="000A7CD9" w:rsidRPr="000A7CD9" w:rsidRDefault="000A7CD9" w:rsidP="00F43416">
      <w:pPr>
        <w:jc w:val="left"/>
      </w:pPr>
      <w:r w:rsidRPr="000A7CD9">
        <w:t>Tamanho mínimo dos</w:t>
      </w:r>
      <w:r w:rsidR="00F43416">
        <w:t xml:space="preserve"> </w:t>
      </w:r>
      <w:r w:rsidRPr="000A7CD9">
        <w:t>comunicados:  99.0</w:t>
      </w:r>
    </w:p>
    <w:p w14:paraId="04025803" w14:textId="77777777" w:rsidR="000A7CD9" w:rsidRPr="000A7CD9" w:rsidRDefault="000A7CD9" w:rsidP="001A3CF9">
      <w:r w:rsidRPr="000A7CD9">
        <w:t>Tamanho máximo dos comunicados:  7254.0</w:t>
      </w:r>
    </w:p>
    <w:p w14:paraId="68F72096" w14:textId="77777777" w:rsidR="000A7CD9" w:rsidRPr="000A7CD9" w:rsidRDefault="000A7CD9" w:rsidP="001A3CF9">
      <w:r w:rsidRPr="000A7CD9">
        <w:t>Tamanho médio dos comunicados:  2098.5526315789475</w:t>
      </w:r>
    </w:p>
    <w:p w14:paraId="6BAA0EDA" w14:textId="77777777" w:rsidR="000A7CD9" w:rsidRDefault="000A7CD9" w:rsidP="001A3CF9">
      <w:r w:rsidRPr="000A7CD9">
        <w:lastRenderedPageBreak/>
        <w:t>Tamanho mediano dos comunicados:  560.5</w:t>
      </w:r>
    </w:p>
    <w:p w14:paraId="189B455F" w14:textId="77777777" w:rsidR="000A7CD9" w:rsidRDefault="000A7CD9" w:rsidP="001A3CF9"/>
    <w:p w14:paraId="1F878239" w14:textId="3B1CFA4C" w:rsidR="000A7CD9" w:rsidRPr="000A7CD9" w:rsidRDefault="001A3CF9" w:rsidP="001A3CF9">
      <w:pPr>
        <w:pStyle w:val="Heading2"/>
      </w:pPr>
      <w:bookmarkStart w:id="40" w:name="_Toc211958212"/>
      <w:r>
        <w:t xml:space="preserve">11.8 - </w:t>
      </w:r>
      <w:r w:rsidR="009E4089" w:rsidRPr="000A7CD9">
        <w:t>AQUISIÇÃO E ANÁLISE DA SÉRIE HISTÓRICA DO IPCA</w:t>
      </w:r>
      <w:bookmarkEnd w:id="40"/>
    </w:p>
    <w:p w14:paraId="65AE9A1A" w14:textId="77777777" w:rsidR="000A7CD9" w:rsidRDefault="000A7CD9" w:rsidP="00F43416"/>
    <w:p w14:paraId="04548E99" w14:textId="2C9B879F" w:rsidR="000A7CD9" w:rsidRPr="000A7CD9" w:rsidRDefault="000A7CD9" w:rsidP="001A3CF9">
      <w:r w:rsidRPr="000A7CD9">
        <w:t xml:space="preserve">A fase de tratamento de dados exige a integração de variáveis macroeconômicas cruciais ao lado das </w:t>
      </w:r>
      <w:r w:rsidRPr="000A7CD9">
        <w:rPr>
          <w:i/>
          <w:iCs/>
        </w:rPr>
        <w:t>features</w:t>
      </w:r>
      <w:r w:rsidRPr="000A7CD9">
        <w:t xml:space="preserve"> textuais. Esta subseção detalha a aquisição e a análise da série histórica do </w:t>
      </w:r>
      <w:r w:rsidRPr="000A7CD9">
        <w:rPr>
          <w:b/>
          <w:bCs/>
        </w:rPr>
        <w:t>IPCA (Índice Nacional de Preços ao Consumidor Amplo)</w:t>
      </w:r>
      <w:r w:rsidRPr="000A7CD9">
        <w:t xml:space="preserve">, que será utilizada como uma </w:t>
      </w:r>
      <w:r w:rsidRPr="000A7CD9">
        <w:rPr>
          <w:b/>
          <w:bCs/>
        </w:rPr>
        <w:t>variável preditora numérica</w:t>
      </w:r>
      <w:r w:rsidRPr="000A7CD9">
        <w:t>.</w:t>
      </w:r>
    </w:p>
    <w:p w14:paraId="4A849060" w14:textId="77777777" w:rsidR="000A7CD9" w:rsidRDefault="000A7CD9" w:rsidP="001A3CF9"/>
    <w:p w14:paraId="3AEF277A" w14:textId="46C9E5E0" w:rsidR="000A7CD9" w:rsidRPr="000A7CD9" w:rsidRDefault="000A7CD9" w:rsidP="001A3CF9">
      <w:r w:rsidRPr="000A7CD9">
        <w:t>Contexto e Necessidade de Limpeza Textual</w:t>
      </w:r>
    </w:p>
    <w:p w14:paraId="03CA34AE" w14:textId="77777777" w:rsidR="000A7CD9" w:rsidRPr="000A7CD9" w:rsidRDefault="000A7CD9" w:rsidP="001A3CF9">
      <w:r w:rsidRPr="000A7CD9">
        <w:t xml:space="preserve">Conforme a análise de extensão textual (Seção 11.7), o conteúdo das atas e comunicados possui </w:t>
      </w:r>
      <w:r w:rsidRPr="000A7CD9">
        <w:rPr>
          <w:b/>
          <w:bCs/>
        </w:rPr>
        <w:t>formatação HTML</w:t>
      </w:r>
      <w:r w:rsidRPr="000A7CD9">
        <w:t xml:space="preserve"> (&lt;div id="atacompleta"&gt;...), necessitando de um pré-processamento para </w:t>
      </w:r>
      <w:r w:rsidRPr="000A7CD9">
        <w:rPr>
          <w:b/>
          <w:bCs/>
        </w:rPr>
        <w:t xml:space="preserve">remoção de </w:t>
      </w:r>
      <w:r w:rsidRPr="000A7CD9">
        <w:rPr>
          <w:b/>
          <w:bCs/>
          <w:i/>
          <w:iCs/>
        </w:rPr>
        <w:t>tags</w:t>
      </w:r>
      <w:r w:rsidRPr="000A7CD9">
        <w:t xml:space="preserve"> e outros caracteres especiais antes da vetorização. A média de caracteres de aproximadamente </w:t>
      </w:r>
      <w:r w:rsidRPr="000A7CD9">
        <w:rPr>
          <w:b/>
          <w:bCs/>
        </w:rPr>
        <w:t>47.000 (Atas)</w:t>
      </w:r>
      <w:r w:rsidRPr="000A7CD9">
        <w:t xml:space="preserve"> e </w:t>
      </w:r>
      <w:r w:rsidRPr="000A7CD9">
        <w:rPr>
          <w:b/>
          <w:bCs/>
        </w:rPr>
        <w:t>2.098 (Comunicados)</w:t>
      </w:r>
      <w:r w:rsidRPr="000A7CD9">
        <w:t xml:space="preserve"> confirma a riqueza da informação textual a ser explorada.</w:t>
      </w:r>
    </w:p>
    <w:p w14:paraId="1540D64A" w14:textId="77777777" w:rsidR="000A7CD9" w:rsidRDefault="000A7CD9" w:rsidP="001A3CF9"/>
    <w:p w14:paraId="7F53B1CD" w14:textId="271F6EDB" w:rsidR="000A7CD9" w:rsidRPr="000A7CD9" w:rsidRDefault="000A7CD9" w:rsidP="001A3CF9">
      <w:r w:rsidRPr="000A7CD9">
        <w:rPr>
          <w:i/>
          <w:iCs/>
        </w:rPr>
        <w:t>Nota Institucional:</w:t>
      </w:r>
      <w:r w:rsidRPr="000A7CD9">
        <w:t xml:space="preserve"> Observa-se que os comunicados começaram a ser publicados a partir da reunião 46, em 26 de abril de 2000. Para reuniões anteriores (dentro da base filtrada pós-1999), somente o texto das Atas estará disponível, o que será tratado na modelagem como ausência de </w:t>
      </w:r>
      <w:r w:rsidRPr="000A7CD9">
        <w:rPr>
          <w:i/>
          <w:iCs/>
        </w:rPr>
        <w:t>feature</w:t>
      </w:r>
      <w:r w:rsidRPr="000A7CD9">
        <w:t xml:space="preserve"> textual do comunicado.</w:t>
      </w:r>
    </w:p>
    <w:p w14:paraId="565739FC" w14:textId="77777777" w:rsidR="000A7CD9" w:rsidRDefault="000A7CD9" w:rsidP="001A3CF9"/>
    <w:p w14:paraId="48D90753" w14:textId="73DF3DEA" w:rsidR="000A7CD9" w:rsidRPr="000A7CD9" w:rsidRDefault="000A7CD9" w:rsidP="001A3CF9">
      <w:r w:rsidRPr="000A7CD9">
        <w:t>Aquisição e Tratamento do IPCA</w:t>
      </w:r>
    </w:p>
    <w:p w14:paraId="48FACCC0" w14:textId="77777777" w:rsidR="000A7CD9" w:rsidRDefault="000A7CD9" w:rsidP="001A3CF9">
      <w:r w:rsidRPr="000A7CD9">
        <w:t xml:space="preserve">A série histórica do IPCA foi obtida através da </w:t>
      </w:r>
      <w:r w:rsidRPr="000A7CD9">
        <w:rPr>
          <w:b/>
          <w:bCs/>
        </w:rPr>
        <w:t>API de Séries Temporais (SGS)</w:t>
      </w:r>
      <w:r w:rsidRPr="000A7CD9">
        <w:t xml:space="preserve"> do Banco Central do Brasil, utilizando o código </w:t>
      </w:r>
      <w:r w:rsidRPr="000A7CD9">
        <w:rPr>
          <w:b/>
          <w:bCs/>
        </w:rPr>
        <w:t>13522</w:t>
      </w:r>
      <w:r w:rsidRPr="000A7CD9">
        <w:t xml:space="preserve"> (IPCA Acumulado 12 Meses) para garantir a relevância da informação de inflação de longo prazo para as decisões do COPOM.</w:t>
      </w:r>
    </w:p>
    <w:p w14:paraId="4FDB7455" w14:textId="77777777" w:rsidR="000A7CD9" w:rsidRDefault="000A7CD9" w:rsidP="001A3CF9"/>
    <w:p w14:paraId="3EE4B1D7" w14:textId="77777777" w:rsidR="000778B3" w:rsidRDefault="000A7CD9" w:rsidP="000778B3">
      <w:pPr>
        <w:keepNext/>
        <w:jc w:val="center"/>
      </w:pPr>
      <w:r>
        <w:rPr>
          <w:noProof/>
        </w:rPr>
        <w:drawing>
          <wp:inline distT="0" distB="0" distL="0" distR="0" wp14:anchorId="783EC60F" wp14:editId="441BC6A7">
            <wp:extent cx="5462546" cy="3000607"/>
            <wp:effectExtent l="0" t="0" r="5080" b="9525"/>
            <wp:docPr id="1402200105" name="Imagem 9" descr="Gráfico, Gráfico de lin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00105" name="Imagem 9" descr="Gráfico, Gráfico de linha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74225" cy="3007022"/>
                    </a:xfrm>
                    <a:prstGeom prst="rect">
                      <a:avLst/>
                    </a:prstGeom>
                    <a:noFill/>
                    <a:ln>
                      <a:noFill/>
                    </a:ln>
                  </pic:spPr>
                </pic:pic>
              </a:graphicData>
            </a:graphic>
          </wp:inline>
        </w:drawing>
      </w:r>
    </w:p>
    <w:p w14:paraId="1F8DFBC0" w14:textId="0CED7E36" w:rsidR="00F43416" w:rsidRPr="000778B3" w:rsidRDefault="000778B3" w:rsidP="000778B3">
      <w:pPr>
        <w:pStyle w:val="Caption"/>
        <w:jc w:val="center"/>
        <w:rPr>
          <w:rFonts w:eastAsia="Times New Roman"/>
        </w:rPr>
      </w:pPr>
      <w:bookmarkStart w:id="41" w:name="_Toc211958265"/>
      <w:r>
        <w:t xml:space="preserve">Figura </w:t>
      </w:r>
      <w:r>
        <w:fldChar w:fldCharType="begin"/>
      </w:r>
      <w:r>
        <w:instrText xml:space="preserve"> SEQ Figura \* ARABIC </w:instrText>
      </w:r>
      <w:r>
        <w:fldChar w:fldCharType="separate"/>
      </w:r>
      <w:r w:rsidR="00F83FB2">
        <w:rPr>
          <w:noProof/>
        </w:rPr>
        <w:t>11</w:t>
      </w:r>
      <w:r>
        <w:fldChar w:fldCharType="end"/>
      </w:r>
      <w:r>
        <w:t xml:space="preserve"> - Histórico do IPCA</w:t>
      </w:r>
      <w:bookmarkEnd w:id="41"/>
    </w:p>
    <w:p w14:paraId="60698372" w14:textId="08402311" w:rsidR="000A7CD9" w:rsidRPr="000A7CD9" w:rsidRDefault="000A7CD9" w:rsidP="001A3CF9">
      <w:r w:rsidRPr="000A7CD9">
        <w:t>Estatísticas descritivas do IPCA:</w:t>
      </w:r>
    </w:p>
    <w:p w14:paraId="4AE493F7" w14:textId="77777777" w:rsidR="000A7CD9" w:rsidRPr="00AE3630" w:rsidRDefault="000A7CD9" w:rsidP="001A3CF9">
      <w:pPr>
        <w:rPr>
          <w:lang w:val="en-US"/>
        </w:rPr>
      </w:pPr>
      <w:r w:rsidRPr="00AE3630">
        <w:rPr>
          <w:lang w:val="en-US"/>
        </w:rPr>
        <w:t>count    318.000000</w:t>
      </w:r>
    </w:p>
    <w:p w14:paraId="3E0D459E" w14:textId="77777777" w:rsidR="000A7CD9" w:rsidRPr="00687BE2" w:rsidRDefault="000A7CD9" w:rsidP="001A3CF9">
      <w:pPr>
        <w:rPr>
          <w:lang w:val="en-US"/>
        </w:rPr>
      </w:pPr>
      <w:r w:rsidRPr="00687BE2">
        <w:rPr>
          <w:lang w:val="en-US"/>
        </w:rPr>
        <w:t>mean       6.228553</w:t>
      </w:r>
    </w:p>
    <w:p w14:paraId="1E34A4E7" w14:textId="77777777" w:rsidR="000A7CD9" w:rsidRPr="00687BE2" w:rsidRDefault="000A7CD9" w:rsidP="001A3CF9">
      <w:pPr>
        <w:rPr>
          <w:lang w:val="en-US"/>
        </w:rPr>
      </w:pPr>
      <w:r w:rsidRPr="00687BE2">
        <w:rPr>
          <w:lang w:val="en-US"/>
        </w:rPr>
        <w:t>std        2.697288</w:t>
      </w:r>
    </w:p>
    <w:p w14:paraId="64A6F7F9" w14:textId="77777777" w:rsidR="000A7CD9" w:rsidRPr="00687BE2" w:rsidRDefault="000A7CD9" w:rsidP="001A3CF9">
      <w:pPr>
        <w:rPr>
          <w:lang w:val="en-US"/>
        </w:rPr>
      </w:pPr>
      <w:r w:rsidRPr="00687BE2">
        <w:rPr>
          <w:lang w:val="en-US"/>
        </w:rPr>
        <w:t>min        1.880000</w:t>
      </w:r>
    </w:p>
    <w:p w14:paraId="7484054A" w14:textId="77777777" w:rsidR="000A7CD9" w:rsidRPr="00687BE2" w:rsidRDefault="000A7CD9" w:rsidP="001A3CF9">
      <w:pPr>
        <w:rPr>
          <w:lang w:val="en-US"/>
        </w:rPr>
      </w:pPr>
      <w:r w:rsidRPr="00687BE2">
        <w:rPr>
          <w:lang w:val="en-US"/>
        </w:rPr>
        <w:t>25%        4.500000</w:t>
      </w:r>
    </w:p>
    <w:p w14:paraId="07CBCF10" w14:textId="77777777" w:rsidR="000A7CD9" w:rsidRPr="00687BE2" w:rsidRDefault="000A7CD9" w:rsidP="001A3CF9">
      <w:pPr>
        <w:rPr>
          <w:lang w:val="en-US"/>
        </w:rPr>
      </w:pPr>
      <w:r w:rsidRPr="00687BE2">
        <w:rPr>
          <w:lang w:val="en-US"/>
        </w:rPr>
        <w:t>50%        5.875000</w:t>
      </w:r>
    </w:p>
    <w:p w14:paraId="30D350EF" w14:textId="77777777" w:rsidR="000A7CD9" w:rsidRPr="00687BE2" w:rsidRDefault="000A7CD9" w:rsidP="001A3CF9">
      <w:pPr>
        <w:rPr>
          <w:lang w:val="en-US"/>
        </w:rPr>
      </w:pPr>
      <w:r w:rsidRPr="00687BE2">
        <w:rPr>
          <w:lang w:val="en-US"/>
        </w:rPr>
        <w:t>75%        7.262500</w:t>
      </w:r>
    </w:p>
    <w:p w14:paraId="35D4BC8A" w14:textId="77777777" w:rsidR="000A7CD9" w:rsidRPr="00687BE2" w:rsidRDefault="000A7CD9" w:rsidP="001A3CF9">
      <w:pPr>
        <w:rPr>
          <w:lang w:val="en-US"/>
        </w:rPr>
      </w:pPr>
      <w:r w:rsidRPr="00687BE2">
        <w:rPr>
          <w:lang w:val="en-US"/>
        </w:rPr>
        <w:t>max       17.240000</w:t>
      </w:r>
    </w:p>
    <w:p w14:paraId="3D51BA32" w14:textId="77777777" w:rsidR="000A7CD9" w:rsidRPr="00AE3630" w:rsidRDefault="000A7CD9" w:rsidP="001A3CF9">
      <w:r w:rsidRPr="00AE3630">
        <w:lastRenderedPageBreak/>
        <w:t>Name: valor, dtype: float64</w:t>
      </w:r>
    </w:p>
    <w:p w14:paraId="4B44ACBA" w14:textId="77777777" w:rsidR="000A7CD9" w:rsidRPr="00AE3630" w:rsidRDefault="000A7CD9" w:rsidP="001A3CF9"/>
    <w:p w14:paraId="25547F44" w14:textId="77777777" w:rsidR="00AF1AFA" w:rsidRPr="00AF1AFA" w:rsidRDefault="00AF1AFA" w:rsidP="001A3CF9">
      <w:r w:rsidRPr="00AF1AFA">
        <w:t>Código e Gráfico Explicados (Tendência):</w:t>
      </w:r>
    </w:p>
    <w:p w14:paraId="35A32C0B" w14:textId="77777777" w:rsidR="00AF1AFA" w:rsidRDefault="00AF1AFA" w:rsidP="001A3CF9">
      <w:r w:rsidRPr="00AF1AFA">
        <w:t>O gráfico de linha confirma a natureza de série temporal volátil do IPCA, mostrando picos (como o máximo de 17.24%) e períodos de estabilidade.</w:t>
      </w:r>
    </w:p>
    <w:p w14:paraId="7FB1A18E" w14:textId="77777777" w:rsidR="00F43416" w:rsidRDefault="00F43416" w:rsidP="001A3CF9"/>
    <w:p w14:paraId="57AE8E7F" w14:textId="6A4429AA" w:rsidR="00AF1AFA" w:rsidRPr="00AF1AFA" w:rsidRDefault="001A3CF9" w:rsidP="001A3CF9">
      <w:pPr>
        <w:pStyle w:val="Heading2"/>
      </w:pPr>
      <w:bookmarkStart w:id="42" w:name="_Toc211958213"/>
      <w:r>
        <w:t xml:space="preserve">11.9 - </w:t>
      </w:r>
      <w:r w:rsidR="009E4089" w:rsidRPr="00AF1AFA">
        <w:t>AQUISIÇÃO E ANÁLISE DA SÉRIE HISTÓRICA DA TAXA SELIC</w:t>
      </w:r>
      <w:bookmarkEnd w:id="42"/>
    </w:p>
    <w:p w14:paraId="1D13E16A" w14:textId="77777777" w:rsidR="00AF1AFA" w:rsidRDefault="00AF1AFA" w:rsidP="001A3CF9"/>
    <w:p w14:paraId="5E9D9293" w14:textId="5957EC5F" w:rsidR="00AF1AFA" w:rsidRPr="00AF1AFA" w:rsidRDefault="00AF1AFA" w:rsidP="001A3CF9">
      <w:r w:rsidRPr="00AF1AFA">
        <w:t xml:space="preserve">A segunda variável macroeconômica fundamental para a previsão é a </w:t>
      </w:r>
      <w:r w:rsidRPr="00AF1AFA">
        <w:rPr>
          <w:b/>
          <w:bCs/>
        </w:rPr>
        <w:t>Taxa Selic Diária (SGS 432)</w:t>
      </w:r>
      <w:r w:rsidRPr="00AF1AFA">
        <w:t xml:space="preserve">, que representa o </w:t>
      </w:r>
      <w:r w:rsidRPr="00AF1AFA">
        <w:rPr>
          <w:i/>
          <w:iCs/>
        </w:rPr>
        <w:t>target</w:t>
      </w:r>
      <w:r w:rsidRPr="00AF1AFA">
        <w:t xml:space="preserve"> das decisões do COPOM. Devido à sua natureza de indicador diário e às limitações impostas pela API do Banco Central para o intervalo de datas, foi necessária uma abordagem iterativa para garantir a integridade da série histórica completa.</w:t>
      </w:r>
    </w:p>
    <w:p w14:paraId="5E0CF594" w14:textId="77777777" w:rsidR="00AF1AFA" w:rsidRPr="00AF1AFA" w:rsidRDefault="00AF1AFA" w:rsidP="001A3CF9">
      <w:r w:rsidRPr="00AF1AFA">
        <w:t>Estratégia de Aquisição Segmentada</w:t>
      </w:r>
    </w:p>
    <w:p w14:paraId="32362959" w14:textId="77777777" w:rsidR="00AF1AFA" w:rsidRDefault="00AF1AFA" w:rsidP="001A3CF9">
      <w:r w:rsidRPr="00AF1AFA">
        <w:t xml:space="preserve">Para contornar as restrições de </w:t>
      </w:r>
      <w:r w:rsidRPr="00AF1AFA">
        <w:rPr>
          <w:i/>
          <w:iCs/>
        </w:rPr>
        <w:t>range</w:t>
      </w:r>
      <w:r w:rsidRPr="00AF1AFA">
        <w:t xml:space="preserve"> da API, a busca pela série diária da Selic foi segmentada em blocos de tempo menores. O código implementa uma função (buscar_selic_periodo) que é executada sequencialmente por cinco períodos, desde fevereiro de 1999 até a data mais recente disponível na base de Atas.</w:t>
      </w:r>
    </w:p>
    <w:p w14:paraId="15204B90" w14:textId="77777777" w:rsidR="00AF1AFA" w:rsidRDefault="00AF1AFA" w:rsidP="001A3CF9"/>
    <w:p w14:paraId="300C9F5C" w14:textId="77777777" w:rsidR="000778B3" w:rsidRDefault="00AF1AFA" w:rsidP="000778B3">
      <w:pPr>
        <w:keepNext/>
        <w:jc w:val="center"/>
      </w:pPr>
      <w:r>
        <w:rPr>
          <w:noProof/>
        </w:rPr>
        <w:drawing>
          <wp:inline distT="0" distB="0" distL="0" distR="0" wp14:anchorId="369F54F3" wp14:editId="36388EC5">
            <wp:extent cx="5484443" cy="3315694"/>
            <wp:effectExtent l="0" t="0" r="2540" b="0"/>
            <wp:docPr id="838524813"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24813" name="Imagem 1" descr="Tabela"/>
                    <pic:cNvPicPr/>
                  </pic:nvPicPr>
                  <pic:blipFill>
                    <a:blip r:embed="rId29"/>
                    <a:stretch>
                      <a:fillRect/>
                    </a:stretch>
                  </pic:blipFill>
                  <pic:spPr>
                    <a:xfrm>
                      <a:off x="0" y="0"/>
                      <a:ext cx="5494509" cy="3321780"/>
                    </a:xfrm>
                    <a:prstGeom prst="rect">
                      <a:avLst/>
                    </a:prstGeom>
                  </pic:spPr>
                </pic:pic>
              </a:graphicData>
            </a:graphic>
          </wp:inline>
        </w:drawing>
      </w:r>
    </w:p>
    <w:p w14:paraId="73AE5957" w14:textId="0DFBB665" w:rsidR="00AF1AFA" w:rsidRDefault="000778B3" w:rsidP="000778B3">
      <w:pPr>
        <w:pStyle w:val="Caption"/>
        <w:jc w:val="center"/>
        <w:rPr>
          <w:rFonts w:eastAsia="Times New Roman"/>
        </w:rPr>
      </w:pPr>
      <w:bookmarkStart w:id="43" w:name="_Toc211958266"/>
      <w:r>
        <w:t xml:space="preserve">Figura </w:t>
      </w:r>
      <w:r>
        <w:fldChar w:fldCharType="begin"/>
      </w:r>
      <w:r>
        <w:instrText xml:space="preserve"> SEQ Figura \* ARABIC </w:instrText>
      </w:r>
      <w:r>
        <w:fldChar w:fldCharType="separate"/>
      </w:r>
      <w:r w:rsidR="00F83FB2">
        <w:rPr>
          <w:noProof/>
        </w:rPr>
        <w:t>12</w:t>
      </w:r>
      <w:r>
        <w:fldChar w:fldCharType="end"/>
      </w:r>
      <w:r>
        <w:t xml:space="preserve"> - Períodos da Taxa SELIC</w:t>
      </w:r>
      <w:bookmarkEnd w:id="43"/>
    </w:p>
    <w:p w14:paraId="14911322" w14:textId="77777777" w:rsidR="00F43416" w:rsidRDefault="00F43416" w:rsidP="001A3CF9"/>
    <w:p w14:paraId="04C7D746" w14:textId="5C8FD2A6" w:rsidR="00AF1AFA" w:rsidRDefault="00AF1AFA" w:rsidP="001A3CF9">
      <w:r w:rsidRPr="00AF1AFA">
        <w:t xml:space="preserve">A execução desta estratégia foi bem-sucedida, resultando na consolidação de </w:t>
      </w:r>
      <w:r w:rsidRPr="00AF1AFA">
        <w:rPr>
          <w:b/>
          <w:bCs/>
        </w:rPr>
        <w:t>9.694 registros</w:t>
      </w:r>
      <w:r w:rsidRPr="00AF1AFA">
        <w:t xml:space="preserve"> diários da Taxa Selic, cobrindo o período contínuo de </w:t>
      </w:r>
      <w:r w:rsidRPr="00AF1AFA">
        <w:rPr>
          <w:b/>
          <w:bCs/>
        </w:rPr>
        <w:t>1999-03-05 a 2025-09-17</w:t>
      </w:r>
      <w:r w:rsidRPr="00AF1AFA">
        <w:t>.</w:t>
      </w:r>
    </w:p>
    <w:p w14:paraId="49E4D996" w14:textId="77777777" w:rsidR="00AF1AFA" w:rsidRPr="00AF1AFA" w:rsidRDefault="00AF1AFA" w:rsidP="001A3CF9"/>
    <w:p w14:paraId="4E8918BE" w14:textId="77777777" w:rsidR="00AF1AFA" w:rsidRPr="00AF1AFA" w:rsidRDefault="00AF1AFA" w:rsidP="001A3CF9">
      <w:r w:rsidRPr="00AF1AFA">
        <w:t>Análise Estatística e Gráfica</w:t>
      </w:r>
    </w:p>
    <w:p w14:paraId="7C8718CC" w14:textId="77777777" w:rsidR="00AF1AFA" w:rsidRDefault="00AF1AFA" w:rsidP="001A3CF9">
      <w:r w:rsidRPr="00AF1AFA">
        <w:t xml:space="preserve">Para fins de visualização e </w:t>
      </w:r>
      <w:r w:rsidRPr="00AF1AFA">
        <w:rPr>
          <w:i/>
          <w:iCs/>
        </w:rPr>
        <w:t>feature engineering</w:t>
      </w:r>
      <w:r w:rsidRPr="00AF1AFA">
        <w:t>, a série diária foi agrupada por mês.</w:t>
      </w:r>
    </w:p>
    <w:p w14:paraId="3499974A" w14:textId="77777777" w:rsidR="000778B3" w:rsidRDefault="00AF1AFA" w:rsidP="000778B3">
      <w:pPr>
        <w:keepNext/>
        <w:jc w:val="center"/>
      </w:pPr>
      <w:r>
        <w:rPr>
          <w:noProof/>
        </w:rPr>
        <w:lastRenderedPageBreak/>
        <w:drawing>
          <wp:inline distT="0" distB="0" distL="0" distR="0" wp14:anchorId="1C5FE85D" wp14:editId="68768FC4">
            <wp:extent cx="4579951" cy="2520336"/>
            <wp:effectExtent l="0" t="0" r="0" b="0"/>
            <wp:docPr id="1385417953" name="Imagem 10" descr="Gráfico, Gráfico de lin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17953" name="Imagem 10" descr="Gráfico, Gráfico de linha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5514" cy="2550912"/>
                    </a:xfrm>
                    <a:prstGeom prst="rect">
                      <a:avLst/>
                    </a:prstGeom>
                    <a:noFill/>
                    <a:ln>
                      <a:noFill/>
                    </a:ln>
                  </pic:spPr>
                </pic:pic>
              </a:graphicData>
            </a:graphic>
          </wp:inline>
        </w:drawing>
      </w:r>
    </w:p>
    <w:p w14:paraId="134DAA72" w14:textId="157B6B6C" w:rsidR="00AF1AFA" w:rsidRDefault="000778B3" w:rsidP="000778B3">
      <w:pPr>
        <w:pStyle w:val="Caption"/>
        <w:jc w:val="center"/>
        <w:rPr>
          <w:rFonts w:eastAsia="Times New Roman"/>
        </w:rPr>
      </w:pPr>
      <w:bookmarkStart w:id="44" w:name="_Toc211958267"/>
      <w:r>
        <w:t xml:space="preserve">Figura </w:t>
      </w:r>
      <w:r>
        <w:fldChar w:fldCharType="begin"/>
      </w:r>
      <w:r>
        <w:instrText xml:space="preserve"> SEQ Figura \* ARABIC </w:instrText>
      </w:r>
      <w:r>
        <w:fldChar w:fldCharType="separate"/>
      </w:r>
      <w:r w:rsidR="00F83FB2">
        <w:rPr>
          <w:noProof/>
        </w:rPr>
        <w:t>13</w:t>
      </w:r>
      <w:r>
        <w:fldChar w:fldCharType="end"/>
      </w:r>
      <w:r>
        <w:t xml:space="preserve"> - Histórico da Taxa SELIC</w:t>
      </w:r>
      <w:bookmarkEnd w:id="44"/>
    </w:p>
    <w:p w14:paraId="035DD910" w14:textId="77777777" w:rsidR="00F43416" w:rsidRDefault="00F43416" w:rsidP="001A3CF9"/>
    <w:p w14:paraId="15670FAA" w14:textId="1C97B740" w:rsidR="00AF1AFA" w:rsidRPr="00AF1AFA" w:rsidRDefault="00AF1AFA" w:rsidP="001A3CF9">
      <w:r w:rsidRPr="00AF1AFA">
        <w:t>Estatísticas descritivas da Selic:</w:t>
      </w:r>
    </w:p>
    <w:p w14:paraId="2DD0A58E" w14:textId="77777777" w:rsidR="00AF1AFA" w:rsidRPr="00AE3630" w:rsidRDefault="00AF1AFA" w:rsidP="001A3CF9">
      <w:pPr>
        <w:rPr>
          <w:lang w:val="en-US"/>
        </w:rPr>
      </w:pPr>
      <w:r w:rsidRPr="00AE3630">
        <w:rPr>
          <w:lang w:val="en-US"/>
        </w:rPr>
        <w:t>count    9694.000000</w:t>
      </w:r>
    </w:p>
    <w:p w14:paraId="386C064A" w14:textId="77777777" w:rsidR="00AF1AFA" w:rsidRPr="00687BE2" w:rsidRDefault="00AF1AFA" w:rsidP="001A3CF9">
      <w:pPr>
        <w:rPr>
          <w:lang w:val="en-US"/>
        </w:rPr>
      </w:pPr>
      <w:r w:rsidRPr="00687BE2">
        <w:rPr>
          <w:lang w:val="en-US"/>
        </w:rPr>
        <w:t>mean       12.727151</w:t>
      </w:r>
    </w:p>
    <w:p w14:paraId="233A0639" w14:textId="77777777" w:rsidR="00AF1AFA" w:rsidRPr="00687BE2" w:rsidRDefault="00AF1AFA" w:rsidP="001A3CF9">
      <w:pPr>
        <w:rPr>
          <w:lang w:val="en-US"/>
        </w:rPr>
      </w:pPr>
      <w:r w:rsidRPr="00687BE2">
        <w:rPr>
          <w:lang w:val="en-US"/>
        </w:rPr>
        <w:t>std         5.480852</w:t>
      </w:r>
    </w:p>
    <w:p w14:paraId="040D7B2C" w14:textId="77777777" w:rsidR="00AF1AFA" w:rsidRPr="00687BE2" w:rsidRDefault="00AF1AFA" w:rsidP="001A3CF9">
      <w:pPr>
        <w:rPr>
          <w:lang w:val="en-US"/>
        </w:rPr>
      </w:pPr>
      <w:r w:rsidRPr="00687BE2">
        <w:rPr>
          <w:lang w:val="en-US"/>
        </w:rPr>
        <w:t>min         2.000000</w:t>
      </w:r>
    </w:p>
    <w:p w14:paraId="143AFEE2" w14:textId="77777777" w:rsidR="00AF1AFA" w:rsidRPr="00687BE2" w:rsidRDefault="00AF1AFA" w:rsidP="001A3CF9">
      <w:pPr>
        <w:rPr>
          <w:lang w:val="en-US"/>
        </w:rPr>
      </w:pPr>
      <w:r w:rsidRPr="00687BE2">
        <w:rPr>
          <w:lang w:val="en-US"/>
        </w:rPr>
        <w:t>25%         9.250000</w:t>
      </w:r>
    </w:p>
    <w:p w14:paraId="3650EAE9" w14:textId="77777777" w:rsidR="00AF1AFA" w:rsidRPr="00687BE2" w:rsidRDefault="00AF1AFA" w:rsidP="001A3CF9">
      <w:pPr>
        <w:rPr>
          <w:lang w:val="en-US"/>
        </w:rPr>
      </w:pPr>
      <w:r w:rsidRPr="00687BE2">
        <w:rPr>
          <w:lang w:val="en-US"/>
        </w:rPr>
        <w:t>50%        12.250000</w:t>
      </w:r>
    </w:p>
    <w:p w14:paraId="5950B912" w14:textId="77777777" w:rsidR="00AF1AFA" w:rsidRPr="00687BE2" w:rsidRDefault="00AF1AFA" w:rsidP="001A3CF9">
      <w:pPr>
        <w:rPr>
          <w:lang w:val="en-US"/>
        </w:rPr>
      </w:pPr>
      <w:r w:rsidRPr="00687BE2">
        <w:rPr>
          <w:lang w:val="en-US"/>
        </w:rPr>
        <w:t>75%        16.000000</w:t>
      </w:r>
    </w:p>
    <w:p w14:paraId="08D8CBDF" w14:textId="77777777" w:rsidR="00AF1AFA" w:rsidRPr="00687BE2" w:rsidRDefault="00AF1AFA" w:rsidP="001A3CF9">
      <w:pPr>
        <w:rPr>
          <w:lang w:val="en-US"/>
        </w:rPr>
      </w:pPr>
      <w:r w:rsidRPr="00687BE2">
        <w:rPr>
          <w:lang w:val="en-US"/>
        </w:rPr>
        <w:t>max        45.000000</w:t>
      </w:r>
    </w:p>
    <w:p w14:paraId="0011E5CF" w14:textId="77777777" w:rsidR="00AF1AFA" w:rsidRPr="00AE3630" w:rsidRDefault="00AF1AFA" w:rsidP="001A3CF9">
      <w:r w:rsidRPr="00AE3630">
        <w:t>Name: valor, dtype: float64</w:t>
      </w:r>
    </w:p>
    <w:p w14:paraId="5ADF4BBD" w14:textId="77777777" w:rsidR="00AF1AFA" w:rsidRPr="00AE3630" w:rsidRDefault="00AF1AFA" w:rsidP="001A3CF9"/>
    <w:p w14:paraId="29A40AE0" w14:textId="002BD5B5" w:rsidR="00AF1AFA" w:rsidRDefault="00AF1AFA" w:rsidP="001A3CF9">
      <w:r w:rsidRPr="00AF1AFA">
        <w:t>Análise:</w:t>
      </w:r>
      <w:r w:rsidR="00F43416">
        <w:t xml:space="preserve"> </w:t>
      </w:r>
      <w:r w:rsidRPr="00AF1AFA">
        <w:t xml:space="preserve">O gráfico de tendência revela a </w:t>
      </w:r>
      <w:r w:rsidRPr="00AF1AFA">
        <w:rPr>
          <w:b/>
          <w:bCs/>
        </w:rPr>
        <w:t>alta volatilidade</w:t>
      </w:r>
      <w:r w:rsidRPr="00AF1AFA">
        <w:t xml:space="preserve"> histórica da taxa Selic, uma característica esperada para a política monetária brasileira, que utiliza a taxa de juros como principal ferramenta de controle inflacionário. O </w:t>
      </w:r>
      <w:r w:rsidRPr="00AF1AFA">
        <w:rPr>
          <w:b/>
          <w:bCs/>
        </w:rPr>
        <w:t>Desvio Padrão (≈6.27)</w:t>
      </w:r>
      <w:r w:rsidRPr="00AF1AFA">
        <w:t xml:space="preserve"> é elevado, demonstrando grandes oscilações ao longo do período de estudo. A série exibe picos elevados no início (máximo de 45.00%), seguidos de uma tendência decrescente de longo prazo, intercalada por ciclos de alta e baixa.</w:t>
      </w:r>
    </w:p>
    <w:p w14:paraId="7FBD430A" w14:textId="77777777" w:rsidR="00AF1AFA" w:rsidRDefault="00AF1AFA" w:rsidP="001A3CF9"/>
    <w:p w14:paraId="45BBB217" w14:textId="3568DF47" w:rsidR="004A79D1" w:rsidRPr="004A79D1" w:rsidRDefault="001A3CF9" w:rsidP="001A3CF9">
      <w:pPr>
        <w:pStyle w:val="Heading2"/>
      </w:pPr>
      <w:bookmarkStart w:id="45" w:name="_Toc211958214"/>
      <w:r>
        <w:t xml:space="preserve">11.10 - </w:t>
      </w:r>
      <w:r w:rsidR="009E4089" w:rsidRPr="004A79D1">
        <w:t>LIMPEZA E NORMALIZAÇÃO DO CONTEÚDO TEXTUAL (PLN)</w:t>
      </w:r>
      <w:bookmarkEnd w:id="45"/>
    </w:p>
    <w:p w14:paraId="02FD605C" w14:textId="77777777" w:rsidR="004A79D1" w:rsidRDefault="004A79D1" w:rsidP="001A3CF9"/>
    <w:p w14:paraId="4CABFAD7" w14:textId="3CA437CC" w:rsidR="004A79D1" w:rsidRDefault="004A79D1" w:rsidP="001A3CF9">
      <w:r w:rsidRPr="004A79D1">
        <w:t xml:space="preserve">A Análise Exploratória (Seções 11.6 e 11.7) confirmou que as colunas textoAta e textoComunicado contêm </w:t>
      </w:r>
      <w:r w:rsidRPr="004A79D1">
        <w:rPr>
          <w:b/>
          <w:bCs/>
        </w:rPr>
        <w:t>formatação HTML</w:t>
      </w:r>
      <w:r w:rsidRPr="004A79D1">
        <w:t>, que deve ser removida antes de qualquer técnica de Processamento de Linguagem Natural (PLN). A remoção desse ruído é um passo fundamental para garantir que a vetorização textual capture apenas o significado semântico das palavras.</w:t>
      </w:r>
    </w:p>
    <w:p w14:paraId="4CC99EC0" w14:textId="77777777" w:rsidR="00F43416" w:rsidRPr="004A79D1" w:rsidRDefault="00F43416" w:rsidP="001A3CF9"/>
    <w:p w14:paraId="7CC2E5D0" w14:textId="77777777" w:rsidR="004A79D1" w:rsidRPr="004A79D1" w:rsidRDefault="004A79D1" w:rsidP="001A3CF9">
      <w:r w:rsidRPr="004A79D1">
        <w:t>Esta subseção detalha a aplicação da função de limpeza de HTML e a normalização do texto da Ata.</w:t>
      </w:r>
    </w:p>
    <w:p w14:paraId="5BF7695A" w14:textId="77777777" w:rsidR="004A79D1" w:rsidRDefault="004A79D1" w:rsidP="001A3CF9">
      <w:r w:rsidRPr="004A79D1">
        <w:t>Função de Limpeza e Aplicação em df_atas</w:t>
      </w:r>
    </w:p>
    <w:p w14:paraId="2F56066E" w14:textId="77777777" w:rsidR="00F43416" w:rsidRPr="004A79D1" w:rsidRDefault="00F43416" w:rsidP="001A3CF9"/>
    <w:p w14:paraId="3D918739" w14:textId="77777777" w:rsidR="004A79D1" w:rsidRPr="004A79D1" w:rsidRDefault="004A79D1" w:rsidP="001A3CF9">
      <w:r w:rsidRPr="004A79D1">
        <w:t xml:space="preserve">A função limpar_html foi implementada para remover </w:t>
      </w:r>
      <w:r w:rsidRPr="004A79D1">
        <w:rPr>
          <w:i/>
          <w:iCs/>
        </w:rPr>
        <w:t>tags</w:t>
      </w:r>
      <w:r w:rsidRPr="004A79D1">
        <w:t xml:space="preserve"> e normalizar o texto:</w:t>
      </w:r>
    </w:p>
    <w:p w14:paraId="12FD7445" w14:textId="77777777" w:rsidR="004A79D1" w:rsidRDefault="004A79D1" w:rsidP="001A3CF9">
      <w:r w:rsidRPr="004A79D1">
        <w:rPr>
          <w:b/>
          <w:bCs/>
        </w:rPr>
        <w:t>BeautifulSoup:</w:t>
      </w:r>
      <w:r w:rsidRPr="004A79D1">
        <w:t xml:space="preserve"> Utilizada para fazer a raspagem do conteúdo e extrair eficientemente o texto puro, descartando todas as </w:t>
      </w:r>
      <w:r w:rsidRPr="004A79D1">
        <w:rPr>
          <w:i/>
          <w:iCs/>
        </w:rPr>
        <w:t>tags</w:t>
      </w:r>
      <w:r w:rsidRPr="004A79D1">
        <w:t xml:space="preserve"> HTML.</w:t>
      </w:r>
    </w:p>
    <w:p w14:paraId="7561AD0A" w14:textId="77777777" w:rsidR="00F43416" w:rsidRPr="004A79D1" w:rsidRDefault="00F43416" w:rsidP="001A3CF9"/>
    <w:p w14:paraId="20623763" w14:textId="77777777" w:rsidR="004A79D1" w:rsidRDefault="004A79D1" w:rsidP="001A3CF9">
      <w:r w:rsidRPr="004A79D1">
        <w:rPr>
          <w:b/>
          <w:bCs/>
        </w:rPr>
        <w:t>re (Expressões Regulares):</w:t>
      </w:r>
      <w:r w:rsidRPr="004A79D1">
        <w:t xml:space="preserve"> Aplicada para normalizar o texto, substituindo múltiplos espaços, quebras de linha (\n) e tabs (\t) por um único espaço, e removendo caracteres especiais desnecessários.</w:t>
      </w:r>
    </w:p>
    <w:p w14:paraId="4F0C69B9" w14:textId="77777777" w:rsidR="004A79D1" w:rsidRDefault="004A79D1" w:rsidP="001A3CF9"/>
    <w:p w14:paraId="4BBAE3E4" w14:textId="77777777" w:rsidR="000778B3" w:rsidRDefault="004A79D1" w:rsidP="000778B3">
      <w:pPr>
        <w:keepNext/>
        <w:jc w:val="center"/>
      </w:pPr>
      <w:r>
        <w:rPr>
          <w:noProof/>
        </w:rPr>
        <w:lastRenderedPageBreak/>
        <w:drawing>
          <wp:inline distT="0" distB="0" distL="0" distR="0" wp14:anchorId="041E9F8F" wp14:editId="25760C20">
            <wp:extent cx="5017273" cy="2893695"/>
            <wp:effectExtent l="0" t="0" r="0" b="1905"/>
            <wp:docPr id="1938660133" name="Imagem 1" descr="Interface gráfica do usuário,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60133" name="Imagem 1" descr="Interface gráfica do usuário, Texto"/>
                    <pic:cNvPicPr/>
                  </pic:nvPicPr>
                  <pic:blipFill>
                    <a:blip r:embed="rId31"/>
                    <a:stretch>
                      <a:fillRect/>
                    </a:stretch>
                  </pic:blipFill>
                  <pic:spPr>
                    <a:xfrm>
                      <a:off x="0" y="0"/>
                      <a:ext cx="5017273" cy="2893695"/>
                    </a:xfrm>
                    <a:prstGeom prst="rect">
                      <a:avLst/>
                    </a:prstGeom>
                  </pic:spPr>
                </pic:pic>
              </a:graphicData>
            </a:graphic>
          </wp:inline>
        </w:drawing>
      </w:r>
    </w:p>
    <w:p w14:paraId="0F857A2C" w14:textId="25FFFB5B" w:rsidR="004A79D1" w:rsidRDefault="000778B3" w:rsidP="000778B3">
      <w:pPr>
        <w:pStyle w:val="Caption"/>
        <w:jc w:val="center"/>
        <w:rPr>
          <w:rFonts w:eastAsia="Times New Roman"/>
        </w:rPr>
      </w:pPr>
      <w:bookmarkStart w:id="46" w:name="_Toc211958268"/>
      <w:r>
        <w:t xml:space="preserve">Figura </w:t>
      </w:r>
      <w:r>
        <w:fldChar w:fldCharType="begin"/>
      </w:r>
      <w:r>
        <w:instrText xml:space="preserve"> SEQ Figura \* ARABIC </w:instrText>
      </w:r>
      <w:r>
        <w:fldChar w:fldCharType="separate"/>
      </w:r>
      <w:r w:rsidR="00F83FB2">
        <w:rPr>
          <w:noProof/>
        </w:rPr>
        <w:t>14</w:t>
      </w:r>
      <w:r>
        <w:fldChar w:fldCharType="end"/>
      </w:r>
      <w:r>
        <w:t xml:space="preserve"> - Limpeza do Texto</w:t>
      </w:r>
      <w:bookmarkEnd w:id="46"/>
    </w:p>
    <w:p w14:paraId="6EF72406" w14:textId="77777777" w:rsidR="00F43416" w:rsidRDefault="00F43416" w:rsidP="001A3CF9"/>
    <w:p w14:paraId="7247330A" w14:textId="3F3853E4" w:rsidR="004A79D1" w:rsidRDefault="004A79D1" w:rsidP="001A3CF9">
      <w:r w:rsidRPr="004A79D1">
        <w:t xml:space="preserve">A redução média de </w:t>
      </w:r>
      <w:r w:rsidRPr="004A79D1">
        <w:rPr>
          <w:b/>
          <w:bCs/>
        </w:rPr>
        <w:t>22.0%</w:t>
      </w:r>
      <w:r w:rsidRPr="004A79D1">
        <w:t xml:space="preserve"> no tamanho das Atas após a limpeza (de 46.995 para 31.747 caracteres) é significativa e confirma que uma grande quantidade de </w:t>
      </w:r>
      <w:r w:rsidRPr="004A79D1">
        <w:rPr>
          <w:i/>
          <w:iCs/>
        </w:rPr>
        <w:t>tags</w:t>
      </w:r>
      <w:r w:rsidRPr="004A79D1">
        <w:t xml:space="preserve"> HTML, metadados e outros elementos não textuais foram removidos com sucesso.</w:t>
      </w:r>
    </w:p>
    <w:p w14:paraId="711CCF4F" w14:textId="77777777" w:rsidR="003F5E1F" w:rsidRDefault="003F5E1F" w:rsidP="00F43416">
      <w:pPr>
        <w:jc w:val="center"/>
        <w:rPr>
          <w:noProof/>
        </w:rPr>
      </w:pPr>
    </w:p>
    <w:p w14:paraId="7DBDB66A" w14:textId="77777777" w:rsidR="000778B3" w:rsidRDefault="004A79D1" w:rsidP="000778B3">
      <w:pPr>
        <w:keepNext/>
        <w:jc w:val="center"/>
      </w:pPr>
      <w:r>
        <w:rPr>
          <w:noProof/>
        </w:rPr>
        <w:drawing>
          <wp:inline distT="0" distB="0" distL="0" distR="0" wp14:anchorId="54DBE1F5" wp14:editId="63956B85">
            <wp:extent cx="3414395" cy="2521827"/>
            <wp:effectExtent l="0" t="0" r="0" b="0"/>
            <wp:docPr id="1659544664" name="Imagem 11"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44664" name="Imagem 11" descr="Gráfico, Gráfico de caixa estreita&#10;&#10;O conteúdo gerado por IA pode estar incorret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17566" cy="2524169"/>
                    </a:xfrm>
                    <a:prstGeom prst="rect">
                      <a:avLst/>
                    </a:prstGeom>
                    <a:noFill/>
                    <a:ln>
                      <a:noFill/>
                    </a:ln>
                  </pic:spPr>
                </pic:pic>
              </a:graphicData>
            </a:graphic>
          </wp:inline>
        </w:drawing>
      </w:r>
    </w:p>
    <w:p w14:paraId="306A08E4" w14:textId="50BB189D" w:rsidR="004A79D1" w:rsidRDefault="000778B3" w:rsidP="000778B3">
      <w:pPr>
        <w:pStyle w:val="Caption"/>
        <w:jc w:val="center"/>
        <w:rPr>
          <w:rFonts w:eastAsia="Times New Roman"/>
        </w:rPr>
      </w:pPr>
      <w:bookmarkStart w:id="47" w:name="_Toc211958269"/>
      <w:r>
        <w:t xml:space="preserve">Figura </w:t>
      </w:r>
      <w:r>
        <w:fldChar w:fldCharType="begin"/>
      </w:r>
      <w:r>
        <w:instrText xml:space="preserve"> SEQ Figura \* ARABIC </w:instrText>
      </w:r>
      <w:r>
        <w:fldChar w:fldCharType="separate"/>
      </w:r>
      <w:r w:rsidR="00F83FB2">
        <w:rPr>
          <w:noProof/>
        </w:rPr>
        <w:t>15</w:t>
      </w:r>
      <w:r>
        <w:fldChar w:fldCharType="end"/>
      </w:r>
      <w:r>
        <w:t xml:space="preserve"> - Tamanho dos Textos Limpos</w:t>
      </w:r>
      <w:bookmarkEnd w:id="47"/>
    </w:p>
    <w:p w14:paraId="36DEC61B" w14:textId="507B6F5E" w:rsidR="004A79D1" w:rsidRDefault="004A79D1" w:rsidP="001A3CF9">
      <w:r w:rsidRPr="004A79D1">
        <w:t xml:space="preserve">O processo resultou na criação do </w:t>
      </w:r>
      <w:r w:rsidRPr="004A79D1">
        <w:rPr>
          <w:b/>
          <w:bCs/>
        </w:rPr>
        <w:t>DataFrame df_atas</w:t>
      </w:r>
      <w:r w:rsidRPr="004A79D1">
        <w:t xml:space="preserve"> com </w:t>
      </w:r>
      <w:r w:rsidRPr="004A79D1">
        <w:rPr>
          <w:b/>
          <w:bCs/>
        </w:rPr>
        <w:t>238 registros</w:t>
      </w:r>
      <w:r w:rsidRPr="004A79D1">
        <w:t xml:space="preserve"> válidos e a coluna textoAta perfeitamente limpa e normalizada. O período coberto é de </w:t>
      </w:r>
      <w:r w:rsidRPr="004A79D1">
        <w:rPr>
          <w:b/>
          <w:bCs/>
        </w:rPr>
        <w:t>1999-06-23 a 2025-09-17</w:t>
      </w:r>
      <w:r w:rsidRPr="004A79D1">
        <w:t>, consistente com o filtro temporal estabelecido. A etapa de pré-processamento textual está, portanto, concluída para as Atas.</w:t>
      </w:r>
    </w:p>
    <w:p w14:paraId="413C1D6B" w14:textId="77777777" w:rsidR="00AF1AFA" w:rsidRDefault="00AF1AFA" w:rsidP="00F43416"/>
    <w:p w14:paraId="5BDC7DDF" w14:textId="6FF57FD9" w:rsidR="004A79D1" w:rsidRPr="004A79D1" w:rsidRDefault="001A3CF9" w:rsidP="001A3CF9">
      <w:pPr>
        <w:pStyle w:val="Heading2"/>
      </w:pPr>
      <w:bookmarkStart w:id="48" w:name="_Toc211958215"/>
      <w:r>
        <w:t xml:space="preserve">11.11 - </w:t>
      </w:r>
      <w:r w:rsidR="009E4089" w:rsidRPr="004A79D1">
        <w:t>CONSOLIDAÇÃO FINAL DOS DADOS E ENGENHARIA DA VARIÁVEL ALVO</w:t>
      </w:r>
      <w:bookmarkEnd w:id="48"/>
    </w:p>
    <w:p w14:paraId="1E4A1B55" w14:textId="77777777" w:rsidR="004A79D1" w:rsidRDefault="004A79D1" w:rsidP="001A3CF9"/>
    <w:p w14:paraId="34D5AE74" w14:textId="3AB07375" w:rsidR="004A79D1" w:rsidRPr="004A79D1" w:rsidRDefault="004A79D1" w:rsidP="001A3CF9">
      <w:r w:rsidRPr="004A79D1">
        <w:t xml:space="preserve">A etapa final do pré-processamento consiste na consolidação dos </w:t>
      </w:r>
      <w:r w:rsidRPr="004A79D1">
        <w:rPr>
          <w:i/>
          <w:iCs/>
        </w:rPr>
        <w:t>datasets</w:t>
      </w:r>
      <w:r w:rsidRPr="004A79D1">
        <w:t xml:space="preserve"> filtrados e tratados: o texto limpo das Atas (df_atas), a série diária da Selic (df_selic) e a série mensal do IPCA (df_ipca). Além disso, é criada a </w:t>
      </w:r>
      <w:r w:rsidRPr="004A79D1">
        <w:rPr>
          <w:b/>
          <w:bCs/>
        </w:rPr>
        <w:t>Variável Alvo (y)</w:t>
      </w:r>
      <w:r w:rsidRPr="004A79D1">
        <w:t>, que define o objetivo de regressão do modelo.</w:t>
      </w:r>
    </w:p>
    <w:p w14:paraId="049254D6" w14:textId="77777777" w:rsidR="004A79D1" w:rsidRPr="004A79D1" w:rsidRDefault="004A79D1" w:rsidP="001A3CF9">
      <w:r w:rsidRPr="004A79D1">
        <w:t>Estratégia de Junção e Mapeamento de Variáveis</w:t>
      </w:r>
    </w:p>
    <w:p w14:paraId="7CCD4E29" w14:textId="77777777" w:rsidR="004A79D1" w:rsidRDefault="004A79D1" w:rsidP="001A3CF9">
      <w:r w:rsidRPr="004A79D1">
        <w:t xml:space="preserve">Para garantir a coerência temporal, a junção dos </w:t>
      </w:r>
      <w:r w:rsidRPr="004A79D1">
        <w:rPr>
          <w:i/>
          <w:iCs/>
        </w:rPr>
        <w:t>datasets</w:t>
      </w:r>
      <w:r w:rsidRPr="004A79D1">
        <w:t xml:space="preserve"> foi realizada através de funções customizadas </w:t>
      </w:r>
      <w:r w:rsidRPr="004A79D1">
        <w:lastRenderedPageBreak/>
        <w:t>que mapeiam os valores mais relevantes para a data de referência de cada Ata:</w:t>
      </w:r>
    </w:p>
    <w:p w14:paraId="5935D67B" w14:textId="77777777" w:rsidR="001A3CF9" w:rsidRPr="004A79D1" w:rsidRDefault="001A3CF9" w:rsidP="001A3CF9"/>
    <w:p w14:paraId="6B3C727A" w14:textId="77777777" w:rsidR="004A79D1" w:rsidRPr="004A79D1" w:rsidRDefault="004A79D1" w:rsidP="001A3CF9">
      <w:pPr>
        <w:pStyle w:val="ListParagraph"/>
        <w:numPr>
          <w:ilvl w:val="0"/>
          <w:numId w:val="20"/>
        </w:numPr>
      </w:pPr>
      <w:r w:rsidRPr="001A3CF9">
        <w:rPr>
          <w:b/>
          <w:bCs/>
        </w:rPr>
        <w:t>Selic (Selic):</w:t>
      </w:r>
      <w:r w:rsidRPr="004A79D1">
        <w:t xml:space="preserve"> Utiliza-se a função buscar_selic para encontrar o valor da Selic em vigor na Data exata da Ata. Caso a data não exista (feriado ou fim de semana), busca-se o valor imediatamente anterior, garantindo 100% de preenchimento.</w:t>
      </w:r>
    </w:p>
    <w:p w14:paraId="0900AEA1" w14:textId="77777777" w:rsidR="004A79D1" w:rsidRDefault="004A79D1" w:rsidP="001A3CF9">
      <w:pPr>
        <w:pStyle w:val="ListParagraph"/>
        <w:numPr>
          <w:ilvl w:val="0"/>
          <w:numId w:val="20"/>
        </w:numPr>
      </w:pPr>
      <w:r w:rsidRPr="001A3CF9">
        <w:rPr>
          <w:b/>
          <w:bCs/>
        </w:rPr>
        <w:t>IPCA (IPCA):</w:t>
      </w:r>
      <w:r w:rsidRPr="004A79D1">
        <w:t xml:space="preserve"> A função buscar_ipca_anterior mapeia o valor do IPCA (acumulado 12 meses) </w:t>
      </w:r>
      <w:r w:rsidRPr="001A3CF9">
        <w:rPr>
          <w:b/>
          <w:bCs/>
        </w:rPr>
        <w:t>referente ao mês anterior</w:t>
      </w:r>
      <w:r w:rsidRPr="004A79D1">
        <w:t xml:space="preserve"> à data da Ata, uma vez que a inflação é divulgada com </w:t>
      </w:r>
      <w:r w:rsidRPr="001A3CF9">
        <w:rPr>
          <w:i/>
          <w:iCs/>
        </w:rPr>
        <w:t>lag</w:t>
      </w:r>
      <w:r w:rsidRPr="004A79D1">
        <w:t>.</w:t>
      </w:r>
    </w:p>
    <w:p w14:paraId="0859A900" w14:textId="77777777" w:rsidR="00671DCC" w:rsidRDefault="00671DCC" w:rsidP="001A3CF9"/>
    <w:p w14:paraId="74F719B8" w14:textId="042130CC" w:rsidR="00671DCC" w:rsidRPr="00F43416" w:rsidRDefault="00671DCC" w:rsidP="001A3CF9">
      <w:pPr>
        <w:rPr>
          <w:b/>
          <w:bCs/>
        </w:rPr>
      </w:pPr>
      <w:r w:rsidRPr="00F43416">
        <w:rPr>
          <w:b/>
          <w:bCs/>
        </w:rPr>
        <w:t>Análise e Integridade do Dataset Final</w:t>
      </w:r>
    </w:p>
    <w:p w14:paraId="54487EF2" w14:textId="77777777" w:rsidR="00F43416" w:rsidRDefault="00F43416" w:rsidP="001A3CF9"/>
    <w:p w14:paraId="51102F65" w14:textId="1E2D8B5F" w:rsidR="00671DCC" w:rsidRPr="00671DCC" w:rsidRDefault="00671DCC" w:rsidP="001A3CF9">
      <w:r w:rsidRPr="00671DCC">
        <w:t xml:space="preserve">O processo de </w:t>
      </w:r>
      <w:r w:rsidRPr="00671DCC">
        <w:rPr>
          <w:i/>
          <w:iCs/>
        </w:rPr>
        <w:t>feature engineering</w:t>
      </w:r>
      <w:r w:rsidRPr="00671DCC">
        <w:t xml:space="preserve"> e </w:t>
      </w:r>
      <w:r w:rsidRPr="00671DCC">
        <w:rPr>
          <w:i/>
          <w:iCs/>
        </w:rPr>
        <w:t>merge</w:t>
      </w:r>
      <w:r w:rsidRPr="00671DCC">
        <w:t xml:space="preserve"> resultou em um </w:t>
      </w:r>
      <w:r w:rsidRPr="00671DCC">
        <w:rPr>
          <w:i/>
          <w:iCs/>
        </w:rPr>
        <w:t>DataFrame</w:t>
      </w:r>
      <w:r w:rsidRPr="00671DCC">
        <w:t xml:space="preserve"> final (df_final) com </w:t>
      </w:r>
      <w:r w:rsidRPr="00671DCC">
        <w:rPr>
          <w:b/>
          <w:bCs/>
        </w:rPr>
        <w:t>238 registros</w:t>
      </w:r>
      <w:r w:rsidRPr="00671DCC">
        <w:t>. A estratégia de mapeamento foi bem-sucedida, eliminando valores nulos (NA) nas variáveis preditoras numéricas.</w:t>
      </w:r>
    </w:p>
    <w:p w14:paraId="094E6623" w14:textId="77777777" w:rsidR="004A79D1" w:rsidRDefault="004A79D1" w:rsidP="001A3CF9"/>
    <w:p w14:paraId="1163E506" w14:textId="77777777" w:rsidR="000778B3" w:rsidRDefault="00671DCC" w:rsidP="000778B3">
      <w:pPr>
        <w:keepNext/>
        <w:jc w:val="center"/>
      </w:pPr>
      <w:r>
        <w:rPr>
          <w:noProof/>
        </w:rPr>
        <w:drawing>
          <wp:inline distT="0" distB="0" distL="0" distR="0" wp14:anchorId="58697C44" wp14:editId="4F63E4EA">
            <wp:extent cx="4770782" cy="3055572"/>
            <wp:effectExtent l="0" t="0" r="0" b="0"/>
            <wp:docPr id="544460068" name="Imagem 1" descr="Texto,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60068" name="Imagem 1" descr="Texto, Email"/>
                    <pic:cNvPicPr/>
                  </pic:nvPicPr>
                  <pic:blipFill>
                    <a:blip r:embed="rId33"/>
                    <a:stretch>
                      <a:fillRect/>
                    </a:stretch>
                  </pic:blipFill>
                  <pic:spPr>
                    <a:xfrm>
                      <a:off x="0" y="0"/>
                      <a:ext cx="4782818" cy="3063280"/>
                    </a:xfrm>
                    <a:prstGeom prst="rect">
                      <a:avLst/>
                    </a:prstGeom>
                  </pic:spPr>
                </pic:pic>
              </a:graphicData>
            </a:graphic>
          </wp:inline>
        </w:drawing>
      </w:r>
    </w:p>
    <w:p w14:paraId="6CE40F62" w14:textId="6339934E" w:rsidR="00671DCC" w:rsidRPr="000778B3" w:rsidRDefault="000778B3" w:rsidP="000778B3">
      <w:pPr>
        <w:pStyle w:val="Caption"/>
        <w:jc w:val="center"/>
        <w:rPr>
          <w:rFonts w:eastAsia="Times New Roman"/>
        </w:rPr>
      </w:pPr>
      <w:bookmarkStart w:id="49" w:name="_Toc211958270"/>
      <w:r>
        <w:t xml:space="preserve">Figura </w:t>
      </w:r>
      <w:r>
        <w:fldChar w:fldCharType="begin"/>
      </w:r>
      <w:r>
        <w:instrText xml:space="preserve"> SEQ Figura \* ARABIC </w:instrText>
      </w:r>
      <w:r>
        <w:fldChar w:fldCharType="separate"/>
      </w:r>
      <w:r w:rsidR="00F83FB2">
        <w:rPr>
          <w:noProof/>
        </w:rPr>
        <w:t>16</w:t>
      </w:r>
      <w:r>
        <w:fldChar w:fldCharType="end"/>
      </w:r>
      <w:r>
        <w:t xml:space="preserve"> - Análise de Integridade</w:t>
      </w:r>
      <w:bookmarkEnd w:id="49"/>
    </w:p>
    <w:p w14:paraId="4B3B43AC" w14:textId="103C1AFD" w:rsidR="00671DCC" w:rsidRDefault="00671DCC" w:rsidP="001A3CF9">
      <w:r w:rsidRPr="00671DCC">
        <w:t xml:space="preserve">Abaixo estão os primeiros e últimos registros do </w:t>
      </w:r>
      <w:r w:rsidRPr="00671DCC">
        <w:rPr>
          <w:i/>
          <w:iCs/>
        </w:rPr>
        <w:t>dataset</w:t>
      </w:r>
      <w:r w:rsidRPr="00671DCC">
        <w:t xml:space="preserve"> final, confirmando a correta integração dos dados</w:t>
      </w:r>
    </w:p>
    <w:p w14:paraId="3BAAF686" w14:textId="5B47BB17" w:rsidR="000778B3" w:rsidRDefault="000778B3" w:rsidP="000778B3">
      <w:pPr>
        <w:keepNext/>
      </w:pPr>
    </w:p>
    <w:p w14:paraId="19690DB6" w14:textId="77777777" w:rsidR="000778B3" w:rsidRDefault="000778B3" w:rsidP="000778B3">
      <w:pPr>
        <w:pStyle w:val="Caption"/>
        <w:keepNext/>
        <w:jc w:val="center"/>
      </w:pPr>
      <w:r>
        <w:rPr>
          <w:noProof/>
        </w:rPr>
        <w:drawing>
          <wp:inline distT="0" distB="0" distL="0" distR="0" wp14:anchorId="3621F998" wp14:editId="7E343053">
            <wp:extent cx="6400800" cy="1300480"/>
            <wp:effectExtent l="0" t="0" r="0" b="0"/>
            <wp:docPr id="1357091946" name="Imagem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91946" name="Imagem 1" descr="Texto"/>
                    <pic:cNvPicPr/>
                  </pic:nvPicPr>
                  <pic:blipFill>
                    <a:blip r:embed="rId34"/>
                    <a:stretch>
                      <a:fillRect/>
                    </a:stretch>
                  </pic:blipFill>
                  <pic:spPr>
                    <a:xfrm>
                      <a:off x="0" y="0"/>
                      <a:ext cx="6400800" cy="1300480"/>
                    </a:xfrm>
                    <a:prstGeom prst="rect">
                      <a:avLst/>
                    </a:prstGeom>
                  </pic:spPr>
                </pic:pic>
              </a:graphicData>
            </a:graphic>
          </wp:inline>
        </w:drawing>
      </w:r>
    </w:p>
    <w:p w14:paraId="6E3FD1B0" w14:textId="7A2343CE" w:rsidR="000778B3" w:rsidRDefault="000778B3" w:rsidP="000778B3">
      <w:pPr>
        <w:pStyle w:val="Caption"/>
        <w:jc w:val="center"/>
      </w:pPr>
      <w:bookmarkStart w:id="50" w:name="_Toc211958271"/>
      <w:r>
        <w:t xml:space="preserve">Figura </w:t>
      </w:r>
      <w:r>
        <w:fldChar w:fldCharType="begin"/>
      </w:r>
      <w:r>
        <w:instrText xml:space="preserve"> SEQ Figura \* ARABIC </w:instrText>
      </w:r>
      <w:r>
        <w:fldChar w:fldCharType="separate"/>
      </w:r>
      <w:r w:rsidR="00F83FB2">
        <w:rPr>
          <w:noProof/>
        </w:rPr>
        <w:t>17</w:t>
      </w:r>
      <w:r>
        <w:fldChar w:fldCharType="end"/>
      </w:r>
      <w:r>
        <w:t>- Registros do Dataset</w:t>
      </w:r>
      <w:bookmarkEnd w:id="50"/>
    </w:p>
    <w:p w14:paraId="26174C48" w14:textId="77777777" w:rsidR="00671DCC" w:rsidRPr="00AF1AFA" w:rsidRDefault="00671DCC" w:rsidP="001A3CF9"/>
    <w:p w14:paraId="4A348452" w14:textId="5914E9E0" w:rsidR="00AF1AFA" w:rsidRPr="00F43416" w:rsidRDefault="00242789" w:rsidP="001A3CF9">
      <w:pPr>
        <w:rPr>
          <w:b/>
          <w:bCs/>
        </w:rPr>
      </w:pPr>
      <w:r w:rsidRPr="00F43416">
        <w:rPr>
          <w:b/>
          <w:bCs/>
        </w:rPr>
        <w:t>Criação do rótulo</w:t>
      </w:r>
    </w:p>
    <w:p w14:paraId="1954C7DC" w14:textId="3FBAE6F9" w:rsidR="00242789" w:rsidRDefault="00242789" w:rsidP="001A3CF9">
      <w:r>
        <w:t>Foi criada uma nova coluna, ‘Selic (6m)’, com o valor da taxa seis meses após a data da reunião. Comparando o valor da taxa no futuro com a atual, foi criada uma nova coluna, de sentimento, categórica com 3 valores:</w:t>
      </w:r>
    </w:p>
    <w:p w14:paraId="0FA0FBB2" w14:textId="33586A55" w:rsidR="00242789" w:rsidRPr="008E72FE" w:rsidRDefault="00242789" w:rsidP="001A3CF9">
      <w:r w:rsidRPr="008E72FE">
        <w:t xml:space="preserve">‘hawkish’: se </w:t>
      </w:r>
      <w:r w:rsidR="008E72FE" w:rsidRPr="008E72FE">
        <w:t>a</w:t>
      </w:r>
      <w:r w:rsidRPr="008E72FE">
        <w:t xml:space="preserve"> taxa subiu após a reunião;</w:t>
      </w:r>
    </w:p>
    <w:p w14:paraId="0F03FFFB" w14:textId="3987E019" w:rsidR="00242789" w:rsidRPr="008E72FE" w:rsidRDefault="00242789" w:rsidP="001A3CF9">
      <w:r w:rsidRPr="008E72FE">
        <w:lastRenderedPageBreak/>
        <w:t>‘neutral</w:t>
      </w:r>
      <w:r w:rsidR="008E72FE" w:rsidRPr="008E72FE">
        <w:t>’: se se manteve;</w:t>
      </w:r>
    </w:p>
    <w:p w14:paraId="0C543D66" w14:textId="67FD785D" w:rsidR="00242789" w:rsidRPr="008E72FE" w:rsidRDefault="008E72FE" w:rsidP="001A3CF9">
      <w:r w:rsidRPr="008E72FE">
        <w:t>‘dovish’: se a taxa caiu.</w:t>
      </w:r>
    </w:p>
    <w:p w14:paraId="2A086004" w14:textId="77777777" w:rsidR="00671DCC" w:rsidRDefault="00671DCC" w:rsidP="001A3CF9"/>
    <w:p w14:paraId="53420C95" w14:textId="77777777" w:rsidR="00671DCC" w:rsidRPr="00F43416" w:rsidRDefault="00671DCC" w:rsidP="001A3CF9">
      <w:pPr>
        <w:rPr>
          <w:b/>
          <w:bCs/>
        </w:rPr>
      </w:pPr>
      <w:r w:rsidRPr="00F43416">
        <w:rPr>
          <w:b/>
          <w:bCs/>
        </w:rPr>
        <w:t>Definição do Dataset de Modelagem</w:t>
      </w:r>
    </w:p>
    <w:p w14:paraId="27E998A8" w14:textId="77777777" w:rsidR="00671DCC" w:rsidRPr="00671DCC" w:rsidRDefault="00671DCC" w:rsidP="001A3CF9">
      <w:r w:rsidRPr="00671DCC">
        <w:t xml:space="preserve">O </w:t>
      </w:r>
      <w:r w:rsidRPr="00671DCC">
        <w:rPr>
          <w:i/>
          <w:iCs/>
        </w:rPr>
        <w:t>DataFrame</w:t>
      </w:r>
      <w:r w:rsidRPr="00671DCC">
        <w:t xml:space="preserve"> </w:t>
      </w:r>
      <w:r w:rsidRPr="00671DCC">
        <w:rPr>
          <w:b/>
          <w:bCs/>
        </w:rPr>
        <w:t>df_final</w:t>
      </w:r>
      <w:r w:rsidRPr="00671DCC">
        <w:t xml:space="preserve"> está totalmente preparado, sem dados faltantes nas colunas essenciais, e define claramente as variáveis para o modelo:</w:t>
      </w:r>
    </w:p>
    <w:p w14:paraId="4792276B" w14:textId="6984B29B" w:rsidR="00671DCC" w:rsidRPr="00671DCC" w:rsidRDefault="00671DCC" w:rsidP="001A3CF9">
      <w:r w:rsidRPr="00671DCC">
        <w:t>Variáveis Preditora (X): Texto (limpo)</w:t>
      </w:r>
    </w:p>
    <w:p w14:paraId="1CB8133A" w14:textId="1057BACD" w:rsidR="00A43C0F" w:rsidRPr="00242789" w:rsidRDefault="00671DCC" w:rsidP="001A3CF9">
      <w:r w:rsidRPr="00671DCC">
        <w:t xml:space="preserve">Variável Alvo (y): </w:t>
      </w:r>
      <w:r w:rsidR="009E4089">
        <w:t>Sentimento</w:t>
      </w:r>
    </w:p>
    <w:p w14:paraId="6D7FD7AA" w14:textId="77777777" w:rsidR="00703499" w:rsidRDefault="00703499" w:rsidP="001A3CF9"/>
    <w:p w14:paraId="555F5AF8" w14:textId="77777777" w:rsidR="0073477F" w:rsidRDefault="0073477F" w:rsidP="001A3CF9"/>
    <w:p w14:paraId="254EB2E8" w14:textId="3604B426" w:rsidR="00B16004" w:rsidRDefault="008E72FE" w:rsidP="006A1660">
      <w:pPr>
        <w:pStyle w:val="Heading1"/>
      </w:pPr>
      <w:bookmarkStart w:id="51" w:name="_Toc210300484"/>
      <w:bookmarkStart w:id="52" w:name="_Toc211958216"/>
      <w:r>
        <w:t>12 - EMBASAMENTO</w:t>
      </w:r>
      <w:bookmarkEnd w:id="51"/>
      <w:bookmarkEnd w:id="52"/>
    </w:p>
    <w:p w14:paraId="47589D91" w14:textId="77777777" w:rsidR="00242789" w:rsidRDefault="00242789" w:rsidP="006A1660"/>
    <w:p w14:paraId="1840DA29" w14:textId="19EE537D" w:rsidR="00242789" w:rsidRDefault="008E72FE" w:rsidP="006A1660">
      <w:pPr>
        <w:pStyle w:val="Heading2"/>
      </w:pPr>
      <w:bookmarkStart w:id="53" w:name="_Toc211958217"/>
      <w:r>
        <w:t>12.1 – DEFINIÇÃO DA LINGUAGEM DE PROGRAMAÇÃO</w:t>
      </w:r>
      <w:bookmarkEnd w:id="53"/>
    </w:p>
    <w:p w14:paraId="3E41D033" w14:textId="77777777" w:rsidR="008E72FE" w:rsidRDefault="008E72FE" w:rsidP="006A1660"/>
    <w:p w14:paraId="3E7D0BFA" w14:textId="65266846" w:rsidR="008E72FE" w:rsidRPr="006A1660" w:rsidRDefault="009C3F49" w:rsidP="006A1660">
      <w:r w:rsidRPr="006A1660">
        <w:t xml:space="preserve">Foi escolhida PYTHON como a linguagem de desenvolvimento para o projeto.  A ampla disponibilidade de literatura e bibliotecas </w:t>
      </w:r>
      <w:r w:rsidR="00B07081" w:rsidRPr="006A1660">
        <w:t>nas disciplinas</w:t>
      </w:r>
      <w:r w:rsidRPr="006A1660">
        <w:t xml:space="preserve"> de Ciências de Dados é o fator principal. A familiaridades de todos os integrantes do grupo com a mesma também é decisiva.</w:t>
      </w:r>
    </w:p>
    <w:p w14:paraId="1296ADC4" w14:textId="77777777" w:rsidR="009C3F49" w:rsidRDefault="009C3F49" w:rsidP="006A1660"/>
    <w:p w14:paraId="1D304936" w14:textId="77777777" w:rsidR="006A1660" w:rsidRDefault="006A1660" w:rsidP="006A1660"/>
    <w:p w14:paraId="27478150" w14:textId="731C772E" w:rsidR="006A1660" w:rsidRPr="006A1660" w:rsidRDefault="009C3F49" w:rsidP="006A1660">
      <w:pPr>
        <w:pStyle w:val="Heading2"/>
      </w:pPr>
      <w:bookmarkStart w:id="54" w:name="_Toc211958218"/>
      <w:r>
        <w:t>12.2 –</w:t>
      </w:r>
      <w:r w:rsidR="006A1660">
        <w:t xml:space="preserve"> </w:t>
      </w:r>
      <w:r>
        <w:t>BASE TEÓRICA E MÉTODOS</w:t>
      </w:r>
      <w:bookmarkEnd w:id="54"/>
    </w:p>
    <w:p w14:paraId="285DCEBE" w14:textId="77777777" w:rsidR="009C3F49" w:rsidRDefault="009C3F49" w:rsidP="006A1660"/>
    <w:p w14:paraId="3C876115" w14:textId="29A1D2CC" w:rsidR="009C3F49" w:rsidRDefault="00B07081" w:rsidP="006A1660">
      <w:r>
        <w:t>Foi tomada a decisão de abordar o problema inicialmente como um problema de classificação. Os objetos do estudo, inflação e taxa de juros</w:t>
      </w:r>
      <w:r w:rsidR="00974D3F">
        <w:t>,</w:t>
      </w:r>
      <w:r>
        <w:t xml:space="preserve"> são numéricos e poderiam ser alvos de regressão. Contudo, para uma primeira abordagem foi decidido que um estudo de sentimento, avaliando se estas variáveis devem subir, cair ou se manter em prazos pré-determinados é mais prático e atende aos objetivos do estudo, que é indicar o posicionamento ideal da instituição considerando a direção de variação dos índices, e não a intensidade.</w:t>
      </w:r>
    </w:p>
    <w:p w14:paraId="7BC0ECB7" w14:textId="77777777" w:rsidR="00B07081" w:rsidRDefault="00B07081" w:rsidP="006A1660"/>
    <w:p w14:paraId="224F18E2" w14:textId="5E2F999C" w:rsidR="00B07081" w:rsidRDefault="00B07081" w:rsidP="006A1660">
      <w:r>
        <w:t xml:space="preserve">As atas são textos extensos, com repetições de terminologia e uso ambíguo de palavras. </w:t>
      </w:r>
      <w:r w:rsidR="00A87848">
        <w:t>Isto torna o uso de regressão logística ou ‘bag of words’ menos indicados</w:t>
      </w:r>
      <w:r w:rsidR="00974D3F">
        <w:t>. O estudo aqui proposto é uma análise de sentimento, uma das várias possibilidades dentro do que comummente se chama de ‘Estudo de Linguagem Natural, ou natural linguage processing – NLP - em inglês.</w:t>
      </w:r>
      <w:r w:rsidR="00A87848">
        <w:t xml:space="preserve"> </w:t>
      </w:r>
      <w:r w:rsidR="00974D3F">
        <w:t>O processamento de NLP pode envolver transformação ou interpretação de texto, capacidade que exploraremos aqui.</w:t>
      </w:r>
      <w:r w:rsidR="00A87848">
        <w:t xml:space="preserve"> Redes neurais recorrente ou convolucionais </w:t>
      </w:r>
      <w:r w:rsidR="00974D3F">
        <w:t xml:space="preserve">(CNN/RNN) </w:t>
      </w:r>
      <w:r w:rsidR="00A87848">
        <w:t>capturam contextos sequenciais de palavras ou frases. Modelos avançados com uso de transformadores</w:t>
      </w:r>
      <w:r w:rsidR="00974D3F">
        <w:t xml:space="preserve"> (BERT)</w:t>
      </w:r>
      <w:r w:rsidR="00A87848">
        <w:t xml:space="preserve"> utilizam mecanismos de atenção para priorizar elementos relevantes do texto.</w:t>
      </w:r>
    </w:p>
    <w:p w14:paraId="7954C3FE" w14:textId="77777777" w:rsidR="00A87848" w:rsidRDefault="00A87848" w:rsidP="006A1660"/>
    <w:p w14:paraId="621AACE6" w14:textId="20882046" w:rsidR="00A87848" w:rsidRDefault="00974D3F" w:rsidP="006A1660">
      <w:r>
        <w:t xml:space="preserve">Para a implementação do modelo de NLP selecionamos o </w:t>
      </w:r>
      <w:r w:rsidR="00A87848">
        <w:t xml:space="preserve">TensorFlow, desenvolvido e mantido pela Google. A biblioteca permite a implementação de redes neurais com grande flexibilidade e </w:t>
      </w:r>
      <w:r>
        <w:t xml:space="preserve">inclui </w:t>
      </w:r>
      <w:r w:rsidR="00A87848">
        <w:t>ferramentas de suporte na preparação dos dados</w:t>
      </w:r>
      <w:r>
        <w:t>, definição de pipelines</w:t>
      </w:r>
      <w:r w:rsidR="00A87848">
        <w:t xml:space="preserve"> e avaliação dos modelos.</w:t>
      </w:r>
    </w:p>
    <w:p w14:paraId="644AD6D9" w14:textId="77777777" w:rsidR="00A87848" w:rsidRDefault="00A87848" w:rsidP="006A1660"/>
    <w:p w14:paraId="62947EC7" w14:textId="34C94D28" w:rsidR="00A87848" w:rsidRDefault="00A87848" w:rsidP="006A1660">
      <w:r>
        <w:t xml:space="preserve">Um fator muito </w:t>
      </w:r>
      <w:r w:rsidR="00974D3F">
        <w:t xml:space="preserve">decisivo na escolha da ferramenta </w:t>
      </w:r>
      <w:r>
        <w:t xml:space="preserve">é a existência do TensorFlow HUB e a possibilidade de se </w:t>
      </w:r>
      <w:r w:rsidR="00974D3F">
        <w:t>integrar camadas personalizadas pré-treinadas</w:t>
      </w:r>
      <w:r>
        <w:t>.</w:t>
      </w:r>
      <w:r w:rsidR="006A1660">
        <w:t xml:space="preserve"> As atas a serem estudadas são </w:t>
      </w:r>
      <w:r w:rsidR="00974D3F">
        <w:t>extensas,</w:t>
      </w:r>
      <w:r w:rsidR="006A1660">
        <w:t xml:space="preserve"> mas não são muitas</w:t>
      </w:r>
      <w:r w:rsidR="00974D3F">
        <w:t>.</w:t>
      </w:r>
      <w:r w:rsidR="006A1660">
        <w:t xml:space="preserve"> </w:t>
      </w:r>
      <w:r w:rsidR="00974D3F">
        <w:t>D</w:t>
      </w:r>
      <w:r w:rsidR="006A1660">
        <w:t>e</w:t>
      </w:r>
      <w:r w:rsidR="00974D3F">
        <w:t>sta</w:t>
      </w:r>
      <w:r w:rsidR="006A1660">
        <w:t xml:space="preserve"> </w:t>
      </w:r>
      <w:r w:rsidR="00974D3F">
        <w:t xml:space="preserve">forma </w:t>
      </w:r>
      <w:r w:rsidR="006A1660">
        <w:t>a qualidade do modelo que será obtido a partir das mesmas é incerto no início do processo</w:t>
      </w:r>
      <w:r w:rsidR="00974D3F">
        <w:t xml:space="preserve"> e a posterior adição de camadas pré-trinadas virá suprindo a deficiência na massa de dados do projeto.</w:t>
      </w:r>
    </w:p>
    <w:p w14:paraId="243FA843" w14:textId="77777777" w:rsidR="00A87848" w:rsidRDefault="00A87848" w:rsidP="006A1660"/>
    <w:p w14:paraId="2F71B663" w14:textId="4B1880CD" w:rsidR="006A1660" w:rsidRDefault="006A1660" w:rsidP="006A1660">
      <w:pPr>
        <w:pStyle w:val="Heading2"/>
      </w:pPr>
      <w:bookmarkStart w:id="55" w:name="_Toc211958219"/>
      <w:r>
        <w:t>12.3 – CÁLCULO DE ACURÁCIA</w:t>
      </w:r>
      <w:bookmarkEnd w:id="55"/>
    </w:p>
    <w:p w14:paraId="5BB42EA0" w14:textId="4FE6CC3E" w:rsidR="006A1660" w:rsidRDefault="006A1660" w:rsidP="006A1660"/>
    <w:p w14:paraId="0F0E0FF2" w14:textId="2B0731BF" w:rsidR="006A1660" w:rsidRDefault="006A1660" w:rsidP="006A1660">
      <w:r>
        <w:t>Para a avaliação da qualidade do modelo foi definido a utilização das seguintes ferramentas:</w:t>
      </w:r>
    </w:p>
    <w:p w14:paraId="257BB60F" w14:textId="77777777" w:rsidR="006A1660" w:rsidRDefault="006A1660" w:rsidP="006A1660"/>
    <w:p w14:paraId="1D232372" w14:textId="2E091E97" w:rsidR="006A1660" w:rsidRDefault="006A1660" w:rsidP="006A1660">
      <w:pPr>
        <w:pStyle w:val="ListParagraph"/>
        <w:numPr>
          <w:ilvl w:val="0"/>
          <w:numId w:val="18"/>
        </w:numPr>
      </w:pPr>
      <w:r w:rsidRPr="006A1660">
        <w:rPr>
          <w:b/>
          <w:bCs/>
        </w:rPr>
        <w:t>Matriz de confusão:</w:t>
      </w:r>
      <w:r>
        <w:t xml:space="preserve"> Permite a visualização da qualidade dos resultados gerados pelo modelo</w:t>
      </w:r>
    </w:p>
    <w:p w14:paraId="5EF4BCCE" w14:textId="398F12E9" w:rsidR="006A1660" w:rsidRDefault="006A1660" w:rsidP="006A1660">
      <w:pPr>
        <w:pStyle w:val="ListParagraph"/>
        <w:numPr>
          <w:ilvl w:val="0"/>
          <w:numId w:val="18"/>
        </w:numPr>
      </w:pPr>
      <w:r w:rsidRPr="006A1660">
        <w:rPr>
          <w:b/>
          <w:bCs/>
        </w:rPr>
        <w:t>F1-Score:</w:t>
      </w:r>
      <w:r>
        <w:t xml:space="preserve"> Oferece um valor mensurável para a qualidade dos resultados obtidos, considerando tanto a </w:t>
      </w:r>
      <w:r w:rsidRPr="006A1660">
        <w:rPr>
          <w:i/>
          <w:iCs/>
        </w:rPr>
        <w:t>Precisão</w:t>
      </w:r>
      <w:r>
        <w:t xml:space="preserve"> quanto o </w:t>
      </w:r>
      <w:r w:rsidRPr="006A1660">
        <w:rPr>
          <w:i/>
          <w:iCs/>
        </w:rPr>
        <w:t>Recall</w:t>
      </w:r>
      <w:r>
        <w:t>.</w:t>
      </w:r>
    </w:p>
    <w:p w14:paraId="2079C959" w14:textId="77777777" w:rsidR="00A87848" w:rsidRDefault="00A87848" w:rsidP="006A1660"/>
    <w:p w14:paraId="6B2C75BE" w14:textId="77777777" w:rsidR="00242789" w:rsidRDefault="00242789" w:rsidP="006A1660"/>
    <w:p w14:paraId="04D60AC0" w14:textId="2D6CCB8B" w:rsidR="00B16004" w:rsidRPr="00ED60C4" w:rsidRDefault="00B16004" w:rsidP="006A1660">
      <w:pPr>
        <w:pStyle w:val="Heading1"/>
      </w:pPr>
      <w:bookmarkStart w:id="56" w:name="_Toc211958220"/>
      <w:r w:rsidRPr="00ED60C4">
        <w:t>1</w:t>
      </w:r>
      <w:r w:rsidR="00242789">
        <w:t>3</w:t>
      </w:r>
      <w:r>
        <w:t xml:space="preserve"> - MODELAGEM E RESULTADOS</w:t>
      </w:r>
      <w:bookmarkEnd w:id="56"/>
    </w:p>
    <w:p w14:paraId="6DC242F1" w14:textId="77777777" w:rsidR="00801069" w:rsidRDefault="00801069" w:rsidP="006A1660"/>
    <w:p w14:paraId="692207A9" w14:textId="5704E42F" w:rsidR="00C94932" w:rsidRDefault="00BA53CB" w:rsidP="00705F5E">
      <w:pPr>
        <w:pStyle w:val="Heading2"/>
      </w:pPr>
      <w:bookmarkStart w:id="57" w:name="_Toc211958221"/>
      <w:r>
        <w:t xml:space="preserve">13.1 </w:t>
      </w:r>
      <w:r w:rsidR="00F21DE0">
        <w:t xml:space="preserve">- </w:t>
      </w:r>
      <w:r>
        <w:t>DEFINIÇÃO DO MODELO</w:t>
      </w:r>
      <w:bookmarkEnd w:id="57"/>
    </w:p>
    <w:p w14:paraId="5E3C018B" w14:textId="77777777" w:rsidR="00C94932" w:rsidRDefault="00C94932" w:rsidP="006A1660"/>
    <w:p w14:paraId="7FFDC8A9" w14:textId="5B77E415" w:rsidR="00C94932" w:rsidRDefault="00C94932" w:rsidP="006A1660">
      <w:r>
        <w:t>Foram testadas inicialmente duas abordagens para o desenvolvimento do modelo. Ambas u</w:t>
      </w:r>
      <w:r w:rsidR="00705F5E">
        <w:t xml:space="preserve">tilizam RNNs (redes neurais recorrentes). Nos dois casos as entradas devem ser </w:t>
      </w:r>
      <w:r w:rsidR="00821080">
        <w:t>convertidas em tokens</w:t>
      </w:r>
      <w:r w:rsidR="00705F5E">
        <w:t>, convertendo os textos em vetores numéricos. Em ambos os casos a unidade de texto escolhida foram palavras. Também em ambos os casos os rótulos são convertidos para One Hot, onde um campo com três valores possíveis é convertido p</w:t>
      </w:r>
      <w:r w:rsidR="00821080">
        <w:t>a</w:t>
      </w:r>
      <w:r w:rsidR="00705F5E">
        <w:t>ra três campos binários.</w:t>
      </w:r>
    </w:p>
    <w:p w14:paraId="2FAA772D" w14:textId="77777777" w:rsidR="00BA53CB" w:rsidRDefault="00BA53CB" w:rsidP="006A1660"/>
    <w:p w14:paraId="2E838E5E" w14:textId="5532C1A1" w:rsidR="00BA53CB" w:rsidRDefault="00BA53CB" w:rsidP="006A1660">
      <w:r>
        <w:t xml:space="preserve">A primeira abordagem foi baseada em um exemplo sugerido pelo </w:t>
      </w:r>
      <w:r w:rsidR="003C6468">
        <w:t>D</w:t>
      </w:r>
      <w:r>
        <w:t xml:space="preserve">r. Ernesto Lee (Ref. 6) em um artigo no site de internet Medium. Utilizando uma arquitetura de múltiplas camadas com um a camada de  incorporação, que transforma palavras em vetores numéricos significativos,  seguidas de duas camadas LTSM (LTSM se traduz para o português como Memória de Curto e Longo Prazo), </w:t>
      </w:r>
      <w:r w:rsidR="00C94932">
        <w:t>que é um tipo de camada recorrente de RNN projetada para lidar com sequências de dados</w:t>
      </w:r>
      <w:r>
        <w:t xml:space="preserve"> </w:t>
      </w:r>
      <w:r w:rsidR="00C94932">
        <w:t xml:space="preserve">e manter informações de sequência. </w:t>
      </w:r>
      <w:r w:rsidR="00C94932">
        <w:br/>
      </w:r>
      <w:r w:rsidR="003C6468">
        <w:t>A segunda abordagem baseada no modelo desenvolvido por Géron (Ref.5, Cap. 16) emprega uma camada GRU (Unidade Recorrente de Portas em português), também uma camada recorrente para RNN. Como as camadas, LTSM é indicada para processar sequência de dados, mas é mais leve em consume de memória e processamento.</w:t>
      </w:r>
    </w:p>
    <w:p w14:paraId="79631B5A" w14:textId="77777777" w:rsidR="003C6468" w:rsidRDefault="003C6468" w:rsidP="006A1660"/>
    <w:p w14:paraId="7DC52D07" w14:textId="1D2C16BE" w:rsidR="003C6468" w:rsidRDefault="003C6468" w:rsidP="006A1660">
      <w:r>
        <w:t>As duas abordagens também diferem no manuseio dos dados. A primeira processa vetores tokenizados diretamente, sendo a preparação feita de forma independente. A segunda emprega o modelo de datasets da biblioteca TensorFlow, que encapsula e automatiza as tarefas de preparação de dados.</w:t>
      </w:r>
    </w:p>
    <w:p w14:paraId="51F1F811" w14:textId="77777777" w:rsidR="003C6468" w:rsidRDefault="003C6468" w:rsidP="006A1660"/>
    <w:p w14:paraId="53D635BB" w14:textId="006A109A" w:rsidR="00E6784B" w:rsidRDefault="00E6784B" w:rsidP="00E6784B">
      <w:pPr>
        <w:pStyle w:val="Heading2"/>
      </w:pPr>
      <w:bookmarkStart w:id="58" w:name="_Toc211958222"/>
      <w:r>
        <w:t xml:space="preserve">13.2 </w:t>
      </w:r>
      <w:r w:rsidR="00F21DE0">
        <w:t xml:space="preserve"> - </w:t>
      </w:r>
      <w:r>
        <w:t>TREINAMENTO DO MODELO E MEDIDAS DE ACURÁCIA</w:t>
      </w:r>
      <w:bookmarkEnd w:id="58"/>
    </w:p>
    <w:p w14:paraId="46B02E90" w14:textId="77777777" w:rsidR="00E6784B" w:rsidRDefault="00E6784B" w:rsidP="006A1660"/>
    <w:p w14:paraId="1B8DBEF8" w14:textId="6D84FE4F" w:rsidR="008F62B4" w:rsidRDefault="008F62B4" w:rsidP="006A1660">
      <w:r>
        <w:t>Para o modelo LTSM foram empregados 64% para treinamento, 16% para validação e 20% reservados para testes posteriores à modelagem. Para o modelo GRU foram reservados 80% para treinamento, 10% para validação. Outros 10% reservados para. Em ambos os casos a divisão foi feita de maneira aleatória e o tamanho das partições é o sugerido nas referências.</w:t>
      </w:r>
    </w:p>
    <w:p w14:paraId="6C0E702D" w14:textId="77777777" w:rsidR="008F62B4" w:rsidRDefault="008F62B4" w:rsidP="006A1660"/>
    <w:p w14:paraId="46FC95DC" w14:textId="4D4A78A6" w:rsidR="003C6468" w:rsidRDefault="003C6468" w:rsidP="006A1660">
      <w:r>
        <w:t>Os modelos foram processados em um mesmo computador</w:t>
      </w:r>
      <w:r w:rsidR="00545DEC">
        <w:t>, sem GPU</w:t>
      </w:r>
      <w:r>
        <w:t xml:space="preserve">. O </w:t>
      </w:r>
      <w:r w:rsidR="003F5E1F">
        <w:t>modelo LTSM</w:t>
      </w:r>
      <w:r>
        <w:t xml:space="preserve"> rodou por 72 horas</w:t>
      </w:r>
      <w:r w:rsidR="00545DEC">
        <w:t>, 150 épocas,</w:t>
      </w:r>
      <w:r>
        <w:t xml:space="preserve"> com os seguintes resultados:</w:t>
      </w:r>
    </w:p>
    <w:p w14:paraId="2B19AD68" w14:textId="77777777" w:rsidR="003C6468" w:rsidRDefault="003C6468" w:rsidP="006A1660"/>
    <w:tbl>
      <w:tblPr>
        <w:tblStyle w:val="TableGrid"/>
        <w:tblW w:w="0" w:type="auto"/>
        <w:tblInd w:w="2380" w:type="dxa"/>
        <w:tblLook w:val="04A0" w:firstRow="1" w:lastRow="0" w:firstColumn="1" w:lastColumn="0" w:noHBand="0" w:noVBand="1"/>
      </w:tblPr>
      <w:tblGrid>
        <w:gridCol w:w="3477"/>
        <w:gridCol w:w="1659"/>
      </w:tblGrid>
      <w:tr w:rsidR="003C6468" w14:paraId="70D56963" w14:textId="77777777" w:rsidTr="008F62B4">
        <w:trPr>
          <w:trHeight w:val="250"/>
        </w:trPr>
        <w:tc>
          <w:tcPr>
            <w:tcW w:w="3240" w:type="dxa"/>
          </w:tcPr>
          <w:p w14:paraId="57EFBD2F" w14:textId="1AB9413D" w:rsidR="003C6468" w:rsidRDefault="008F62B4" w:rsidP="006A1660">
            <w:r>
              <w:t>Acuracidade de treinamento</w:t>
            </w:r>
          </w:p>
        </w:tc>
        <w:tc>
          <w:tcPr>
            <w:tcW w:w="1350" w:type="dxa"/>
          </w:tcPr>
          <w:p w14:paraId="233985F9" w14:textId="03A36739" w:rsidR="003C6468" w:rsidRDefault="008F62B4" w:rsidP="008F62B4">
            <w:pPr>
              <w:jc w:val="center"/>
            </w:pPr>
            <w:r w:rsidRPr="008F62B4">
              <w:t>1.0000</w:t>
            </w:r>
          </w:p>
        </w:tc>
      </w:tr>
      <w:tr w:rsidR="003C6468" w14:paraId="6E14037E" w14:textId="77777777" w:rsidTr="008F62B4">
        <w:trPr>
          <w:trHeight w:val="260"/>
        </w:trPr>
        <w:tc>
          <w:tcPr>
            <w:tcW w:w="3240" w:type="dxa"/>
          </w:tcPr>
          <w:p w14:paraId="4638E331" w14:textId="3FE90ED2" w:rsidR="003C6468" w:rsidRDefault="008F62B4" w:rsidP="006A1660">
            <w:r>
              <w:t>Perda de Treinamento</w:t>
            </w:r>
          </w:p>
        </w:tc>
        <w:tc>
          <w:tcPr>
            <w:tcW w:w="1350" w:type="dxa"/>
          </w:tcPr>
          <w:p w14:paraId="0F709BC1" w14:textId="0A675901" w:rsidR="003C6468" w:rsidRDefault="008F62B4" w:rsidP="008F62B4">
            <w:pPr>
              <w:jc w:val="center"/>
            </w:pPr>
            <w:r w:rsidRPr="008F62B4">
              <w:t>0.0012</w:t>
            </w:r>
          </w:p>
        </w:tc>
      </w:tr>
      <w:tr w:rsidR="003C6468" w14:paraId="619A24FD" w14:textId="77777777" w:rsidTr="008F62B4">
        <w:trPr>
          <w:trHeight w:val="250"/>
        </w:trPr>
        <w:tc>
          <w:tcPr>
            <w:tcW w:w="3240" w:type="dxa"/>
          </w:tcPr>
          <w:p w14:paraId="10D6E473" w14:textId="70ACAAC5" w:rsidR="003C6468" w:rsidRDefault="008F62B4" w:rsidP="006A1660">
            <w:r>
              <w:t>Acuracidade de Validação</w:t>
            </w:r>
          </w:p>
        </w:tc>
        <w:tc>
          <w:tcPr>
            <w:tcW w:w="1350" w:type="dxa"/>
          </w:tcPr>
          <w:p w14:paraId="1F06C401" w14:textId="3DA500C5" w:rsidR="003C6468" w:rsidRDefault="008F62B4" w:rsidP="008F62B4">
            <w:pPr>
              <w:jc w:val="center"/>
            </w:pPr>
            <w:r w:rsidRPr="008F62B4">
              <w:t>0.7576</w:t>
            </w:r>
          </w:p>
        </w:tc>
      </w:tr>
      <w:tr w:rsidR="003C6468" w14:paraId="1051479B" w14:textId="77777777" w:rsidTr="00E6784B">
        <w:trPr>
          <w:trHeight w:val="250"/>
        </w:trPr>
        <w:tc>
          <w:tcPr>
            <w:tcW w:w="3240" w:type="dxa"/>
            <w:tcBorders>
              <w:bottom w:val="single" w:sz="4" w:space="0" w:color="auto"/>
            </w:tcBorders>
          </w:tcPr>
          <w:p w14:paraId="7189FAD0" w14:textId="6CC7A6C4" w:rsidR="003C6468" w:rsidRDefault="008F62B4" w:rsidP="006A1660">
            <w:r>
              <w:t>Perda de Validação</w:t>
            </w:r>
          </w:p>
        </w:tc>
        <w:tc>
          <w:tcPr>
            <w:tcW w:w="1350" w:type="dxa"/>
            <w:tcBorders>
              <w:bottom w:val="single" w:sz="4" w:space="0" w:color="auto"/>
            </w:tcBorders>
          </w:tcPr>
          <w:p w14:paraId="5567F5E5" w14:textId="319F87B5" w:rsidR="003C6468" w:rsidRDefault="008F62B4" w:rsidP="008F62B4">
            <w:pPr>
              <w:jc w:val="center"/>
            </w:pPr>
            <w:r w:rsidRPr="008F62B4">
              <w:t>1.5932</w:t>
            </w:r>
          </w:p>
        </w:tc>
      </w:tr>
      <w:tr w:rsidR="008F62B4" w14:paraId="5B906629" w14:textId="77777777" w:rsidTr="00E6784B">
        <w:trPr>
          <w:trHeight w:val="250"/>
        </w:trPr>
        <w:tc>
          <w:tcPr>
            <w:tcW w:w="4590" w:type="dxa"/>
            <w:gridSpan w:val="2"/>
            <w:tcBorders>
              <w:bottom w:val="single" w:sz="4" w:space="0" w:color="auto"/>
            </w:tcBorders>
          </w:tcPr>
          <w:p w14:paraId="03C299BC" w14:textId="094C4E4D" w:rsidR="008F62B4" w:rsidRPr="008F62B4" w:rsidRDefault="008F62B4" w:rsidP="008F62B4">
            <w:pPr>
              <w:jc w:val="center"/>
            </w:pPr>
            <w:r>
              <w:t>Tabela 1 – Treinamento LTSM</w:t>
            </w:r>
          </w:p>
        </w:tc>
      </w:tr>
      <w:tr w:rsidR="00F53E67" w14:paraId="4AD78F21" w14:textId="77777777" w:rsidTr="00E6784B">
        <w:trPr>
          <w:trHeight w:val="250"/>
        </w:trPr>
        <w:tc>
          <w:tcPr>
            <w:tcW w:w="4590" w:type="dxa"/>
            <w:gridSpan w:val="2"/>
            <w:tcBorders>
              <w:top w:val="single" w:sz="4" w:space="0" w:color="auto"/>
              <w:left w:val="nil"/>
              <w:bottom w:val="nil"/>
              <w:right w:val="nil"/>
            </w:tcBorders>
          </w:tcPr>
          <w:p w14:paraId="2EAE1487" w14:textId="77777777" w:rsidR="000778B3" w:rsidRDefault="00F53E67" w:rsidP="000778B3">
            <w:pPr>
              <w:keepNext/>
              <w:jc w:val="center"/>
            </w:pPr>
            <w:r>
              <w:rPr>
                <w:noProof/>
              </w:rPr>
              <w:lastRenderedPageBreak/>
              <w:drawing>
                <wp:inline distT="0" distB="0" distL="0" distR="0" wp14:anchorId="2FF90146" wp14:editId="7EB29625">
                  <wp:extent cx="3118104" cy="2368296"/>
                  <wp:effectExtent l="0" t="0" r="6350" b="0"/>
                  <wp:docPr id="899734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18104" cy="2368296"/>
                          </a:xfrm>
                          <a:prstGeom prst="rect">
                            <a:avLst/>
                          </a:prstGeom>
                          <a:noFill/>
                          <a:ln>
                            <a:noFill/>
                          </a:ln>
                        </pic:spPr>
                      </pic:pic>
                    </a:graphicData>
                  </a:graphic>
                </wp:inline>
              </w:drawing>
            </w:r>
          </w:p>
          <w:p w14:paraId="0A5D53DC" w14:textId="4AE7ECA2" w:rsidR="00F53E67" w:rsidRDefault="000778B3" w:rsidP="000778B3">
            <w:pPr>
              <w:pStyle w:val="Caption"/>
              <w:jc w:val="center"/>
            </w:pPr>
            <w:bookmarkStart w:id="59" w:name="_Toc211958272"/>
            <w:r>
              <w:t xml:space="preserve">Figura </w:t>
            </w:r>
            <w:r>
              <w:fldChar w:fldCharType="begin"/>
            </w:r>
            <w:r>
              <w:instrText xml:space="preserve"> SEQ Figura \* ARABIC </w:instrText>
            </w:r>
            <w:r>
              <w:fldChar w:fldCharType="separate"/>
            </w:r>
            <w:r w:rsidR="00F83FB2">
              <w:rPr>
                <w:noProof/>
              </w:rPr>
              <w:t>18</w:t>
            </w:r>
            <w:r>
              <w:fldChar w:fldCharType="end"/>
            </w:r>
            <w:r w:rsidRPr="00405B11">
              <w:t xml:space="preserve"> – Evolução do Treinamento LTSM</w:t>
            </w:r>
            <w:bookmarkEnd w:id="59"/>
          </w:p>
          <w:p w14:paraId="27217D7B" w14:textId="07926CE7" w:rsidR="00F53E67" w:rsidRDefault="00F53E67" w:rsidP="00F53E67">
            <w:pPr>
              <w:jc w:val="center"/>
            </w:pPr>
          </w:p>
        </w:tc>
      </w:tr>
    </w:tbl>
    <w:p w14:paraId="0745C1F2" w14:textId="77777777" w:rsidR="003C6468" w:rsidRDefault="003C6468" w:rsidP="006A1660"/>
    <w:p w14:paraId="3AC657B3" w14:textId="661F5248" w:rsidR="00F53E67" w:rsidRDefault="00F53E67" w:rsidP="006A1660">
      <w:r>
        <w:t>Os testes com a base não vista no treinamento:</w:t>
      </w:r>
    </w:p>
    <w:p w14:paraId="5E874E4A" w14:textId="77777777" w:rsidR="00F53E67" w:rsidRDefault="00F53E67" w:rsidP="006A1660"/>
    <w:tbl>
      <w:tblPr>
        <w:tblStyle w:val="PlainTable1"/>
        <w:tblW w:w="0" w:type="auto"/>
        <w:jc w:val="center"/>
        <w:tblLook w:val="0420" w:firstRow="1" w:lastRow="0" w:firstColumn="0" w:lastColumn="0" w:noHBand="0" w:noVBand="1"/>
      </w:tblPr>
      <w:tblGrid>
        <w:gridCol w:w="1570"/>
        <w:gridCol w:w="1570"/>
        <w:gridCol w:w="1570"/>
        <w:gridCol w:w="1570"/>
        <w:gridCol w:w="1570"/>
      </w:tblGrid>
      <w:tr w:rsidR="003F5E1F" w:rsidRPr="003F5E1F" w14:paraId="0537EF9C" w14:textId="77777777" w:rsidTr="003F5E1F">
        <w:trPr>
          <w:cnfStyle w:val="100000000000" w:firstRow="1" w:lastRow="0" w:firstColumn="0" w:lastColumn="0" w:oddVBand="0" w:evenVBand="0" w:oddHBand="0" w:evenHBand="0" w:firstRowFirstColumn="0" w:firstRowLastColumn="0" w:lastRowFirstColumn="0" w:lastRowLastColumn="0"/>
          <w:trHeight w:val="271"/>
          <w:jc w:val="center"/>
        </w:trPr>
        <w:tc>
          <w:tcPr>
            <w:tcW w:w="1570" w:type="dxa"/>
          </w:tcPr>
          <w:p w14:paraId="3B8987BC" w14:textId="77777777" w:rsidR="003F5E1F" w:rsidRPr="003F5E1F" w:rsidRDefault="003F5E1F" w:rsidP="00FC5D3D">
            <w:r>
              <w:t>Label</w:t>
            </w:r>
          </w:p>
        </w:tc>
        <w:tc>
          <w:tcPr>
            <w:tcW w:w="1570" w:type="dxa"/>
          </w:tcPr>
          <w:p w14:paraId="2629133C" w14:textId="77777777" w:rsidR="003F5E1F" w:rsidRPr="003F5E1F" w:rsidRDefault="003F5E1F" w:rsidP="00FC5D3D">
            <w:r>
              <w:t>Precision</w:t>
            </w:r>
          </w:p>
        </w:tc>
        <w:tc>
          <w:tcPr>
            <w:tcW w:w="1570" w:type="dxa"/>
          </w:tcPr>
          <w:p w14:paraId="10D3B9C5" w14:textId="77777777" w:rsidR="003F5E1F" w:rsidRPr="003F5E1F" w:rsidRDefault="003F5E1F" w:rsidP="00FC5D3D">
            <w:r>
              <w:t>Recall</w:t>
            </w:r>
          </w:p>
        </w:tc>
        <w:tc>
          <w:tcPr>
            <w:tcW w:w="1570" w:type="dxa"/>
          </w:tcPr>
          <w:p w14:paraId="258A6D4B" w14:textId="77777777" w:rsidR="003F5E1F" w:rsidRPr="003F5E1F" w:rsidRDefault="003F5E1F" w:rsidP="00FC5D3D">
            <w:r>
              <w:t>F1-Score</w:t>
            </w:r>
          </w:p>
        </w:tc>
        <w:tc>
          <w:tcPr>
            <w:tcW w:w="1570" w:type="dxa"/>
          </w:tcPr>
          <w:p w14:paraId="4A8FAEF6" w14:textId="77777777" w:rsidR="003F5E1F" w:rsidRPr="003F5E1F" w:rsidRDefault="003F5E1F" w:rsidP="00FC5D3D">
            <w:r>
              <w:t>Support</w:t>
            </w:r>
          </w:p>
        </w:tc>
      </w:tr>
      <w:tr w:rsidR="003F5E1F" w:rsidRPr="003F5E1F" w14:paraId="7A254783" w14:textId="77777777" w:rsidTr="00E40B0D">
        <w:trPr>
          <w:cnfStyle w:val="000000100000" w:firstRow="0" w:lastRow="0" w:firstColumn="0" w:lastColumn="0" w:oddVBand="0" w:evenVBand="0" w:oddHBand="1" w:evenHBand="0" w:firstRowFirstColumn="0" w:firstRowLastColumn="0" w:lastRowFirstColumn="0" w:lastRowLastColumn="0"/>
          <w:trHeight w:val="283"/>
          <w:jc w:val="center"/>
        </w:trPr>
        <w:tc>
          <w:tcPr>
            <w:tcW w:w="1570" w:type="dxa"/>
            <w:shd w:val="clear" w:color="auto" w:fill="auto"/>
          </w:tcPr>
          <w:p w14:paraId="4DEFD7C9" w14:textId="77777777" w:rsidR="003F5E1F" w:rsidRDefault="003F5E1F" w:rsidP="00FC5D3D">
            <w:r>
              <w:t>dovish</w:t>
            </w:r>
          </w:p>
        </w:tc>
        <w:tc>
          <w:tcPr>
            <w:tcW w:w="1570" w:type="dxa"/>
            <w:shd w:val="clear" w:color="auto" w:fill="auto"/>
          </w:tcPr>
          <w:p w14:paraId="053628FE" w14:textId="77777777" w:rsidR="003F5E1F" w:rsidRDefault="003F5E1F" w:rsidP="00FC5D3D">
            <w:r>
              <w:t>0.62</w:t>
            </w:r>
          </w:p>
        </w:tc>
        <w:tc>
          <w:tcPr>
            <w:tcW w:w="1570" w:type="dxa"/>
            <w:shd w:val="clear" w:color="auto" w:fill="auto"/>
          </w:tcPr>
          <w:p w14:paraId="09CF4C21" w14:textId="77777777" w:rsidR="003F5E1F" w:rsidRDefault="003F5E1F" w:rsidP="00FC5D3D">
            <w:r>
              <w:t>0.67</w:t>
            </w:r>
          </w:p>
        </w:tc>
        <w:tc>
          <w:tcPr>
            <w:tcW w:w="1570" w:type="dxa"/>
            <w:shd w:val="clear" w:color="auto" w:fill="auto"/>
          </w:tcPr>
          <w:p w14:paraId="70A835C6" w14:textId="77777777" w:rsidR="003F5E1F" w:rsidRDefault="003F5E1F" w:rsidP="00FC5D3D">
            <w:r>
              <w:t>0.64</w:t>
            </w:r>
          </w:p>
        </w:tc>
        <w:tc>
          <w:tcPr>
            <w:tcW w:w="1570" w:type="dxa"/>
            <w:shd w:val="clear" w:color="auto" w:fill="auto"/>
          </w:tcPr>
          <w:p w14:paraId="0023D815" w14:textId="77777777" w:rsidR="003F5E1F" w:rsidRDefault="003F5E1F" w:rsidP="00FC5D3D">
            <w:r>
              <w:t>12</w:t>
            </w:r>
          </w:p>
        </w:tc>
      </w:tr>
      <w:tr w:rsidR="003F5E1F" w:rsidRPr="003F5E1F" w14:paraId="3F175378" w14:textId="77777777" w:rsidTr="003F5E1F">
        <w:trPr>
          <w:trHeight w:val="271"/>
          <w:jc w:val="center"/>
        </w:trPr>
        <w:tc>
          <w:tcPr>
            <w:tcW w:w="1570" w:type="dxa"/>
          </w:tcPr>
          <w:p w14:paraId="03355B0A" w14:textId="77777777" w:rsidR="003F5E1F" w:rsidRDefault="003F5E1F" w:rsidP="00FC5D3D">
            <w:r>
              <w:t>hawkisk</w:t>
            </w:r>
          </w:p>
        </w:tc>
        <w:tc>
          <w:tcPr>
            <w:tcW w:w="1570" w:type="dxa"/>
          </w:tcPr>
          <w:p w14:paraId="30F24675" w14:textId="77777777" w:rsidR="003F5E1F" w:rsidRDefault="003F5E1F" w:rsidP="00FC5D3D">
            <w:r>
              <w:t>0.83</w:t>
            </w:r>
          </w:p>
        </w:tc>
        <w:tc>
          <w:tcPr>
            <w:tcW w:w="1570" w:type="dxa"/>
          </w:tcPr>
          <w:p w14:paraId="5985B658" w14:textId="77777777" w:rsidR="003F5E1F" w:rsidRDefault="003F5E1F" w:rsidP="00FC5D3D">
            <w:r>
              <w:t>0.76</w:t>
            </w:r>
          </w:p>
        </w:tc>
        <w:tc>
          <w:tcPr>
            <w:tcW w:w="1570" w:type="dxa"/>
          </w:tcPr>
          <w:p w14:paraId="79B13584" w14:textId="77777777" w:rsidR="003F5E1F" w:rsidRDefault="003F5E1F" w:rsidP="00FC5D3D">
            <w:r>
              <w:t>0.79</w:t>
            </w:r>
          </w:p>
        </w:tc>
        <w:tc>
          <w:tcPr>
            <w:tcW w:w="1570" w:type="dxa"/>
          </w:tcPr>
          <w:p w14:paraId="1E5F0A35" w14:textId="77777777" w:rsidR="003F5E1F" w:rsidRDefault="003F5E1F" w:rsidP="00FC5D3D">
            <w:r>
              <w:t>25</w:t>
            </w:r>
          </w:p>
        </w:tc>
      </w:tr>
      <w:tr w:rsidR="003F5E1F" w:rsidRPr="003F5E1F" w14:paraId="40CBE1F9" w14:textId="77777777" w:rsidTr="00E40B0D">
        <w:trPr>
          <w:cnfStyle w:val="000000100000" w:firstRow="0" w:lastRow="0" w:firstColumn="0" w:lastColumn="0" w:oddVBand="0" w:evenVBand="0" w:oddHBand="1" w:evenHBand="0" w:firstRowFirstColumn="0" w:firstRowLastColumn="0" w:lastRowFirstColumn="0" w:lastRowLastColumn="0"/>
          <w:trHeight w:val="271"/>
          <w:jc w:val="center"/>
        </w:trPr>
        <w:tc>
          <w:tcPr>
            <w:tcW w:w="1570" w:type="dxa"/>
            <w:shd w:val="clear" w:color="auto" w:fill="auto"/>
          </w:tcPr>
          <w:p w14:paraId="7CE9EF9E" w14:textId="77777777" w:rsidR="003F5E1F" w:rsidRDefault="003F5E1F" w:rsidP="00FC5D3D">
            <w:r>
              <w:t>neutral</w:t>
            </w:r>
          </w:p>
        </w:tc>
        <w:tc>
          <w:tcPr>
            <w:tcW w:w="1570" w:type="dxa"/>
            <w:shd w:val="clear" w:color="auto" w:fill="auto"/>
          </w:tcPr>
          <w:p w14:paraId="359A761D" w14:textId="77777777" w:rsidR="003F5E1F" w:rsidRDefault="003F5E1F" w:rsidP="00FC5D3D">
            <w:r>
              <w:t>0.33</w:t>
            </w:r>
          </w:p>
        </w:tc>
        <w:tc>
          <w:tcPr>
            <w:tcW w:w="1570" w:type="dxa"/>
            <w:shd w:val="clear" w:color="auto" w:fill="auto"/>
          </w:tcPr>
          <w:p w14:paraId="01B1F7CD" w14:textId="77777777" w:rsidR="003F5E1F" w:rsidRDefault="003F5E1F" w:rsidP="00FC5D3D">
            <w:r>
              <w:t>0.40</w:t>
            </w:r>
          </w:p>
        </w:tc>
        <w:tc>
          <w:tcPr>
            <w:tcW w:w="1570" w:type="dxa"/>
            <w:shd w:val="clear" w:color="auto" w:fill="auto"/>
          </w:tcPr>
          <w:p w14:paraId="237C2EF8" w14:textId="77777777" w:rsidR="003F5E1F" w:rsidRDefault="003F5E1F" w:rsidP="00FC5D3D">
            <w:r>
              <w:t>0.36</w:t>
            </w:r>
          </w:p>
        </w:tc>
        <w:tc>
          <w:tcPr>
            <w:tcW w:w="1570" w:type="dxa"/>
            <w:shd w:val="clear" w:color="auto" w:fill="auto"/>
          </w:tcPr>
          <w:p w14:paraId="6E229C1C" w14:textId="77777777" w:rsidR="003F5E1F" w:rsidRDefault="003F5E1F" w:rsidP="00FC5D3D">
            <w:r>
              <w:t>5</w:t>
            </w:r>
          </w:p>
        </w:tc>
      </w:tr>
      <w:tr w:rsidR="003F5E1F" w:rsidRPr="003F5E1F" w14:paraId="089409F2" w14:textId="77777777" w:rsidTr="003F5E1F">
        <w:trPr>
          <w:trHeight w:val="271"/>
          <w:jc w:val="center"/>
        </w:trPr>
        <w:tc>
          <w:tcPr>
            <w:tcW w:w="1570" w:type="dxa"/>
          </w:tcPr>
          <w:p w14:paraId="68A8D469" w14:textId="77B7E5E8" w:rsidR="003F5E1F" w:rsidRPr="00E40B0D" w:rsidRDefault="00E40B0D" w:rsidP="00FC5D3D">
            <w:pPr>
              <w:rPr>
                <w:b/>
                <w:bCs/>
              </w:rPr>
            </w:pPr>
            <w:r>
              <w:rPr>
                <w:b/>
                <w:bCs/>
              </w:rPr>
              <w:t>A</w:t>
            </w:r>
            <w:r w:rsidR="003F5E1F" w:rsidRPr="00E40B0D">
              <w:rPr>
                <w:b/>
                <w:bCs/>
              </w:rPr>
              <w:t>ccuracy</w:t>
            </w:r>
          </w:p>
        </w:tc>
        <w:tc>
          <w:tcPr>
            <w:tcW w:w="1570" w:type="dxa"/>
          </w:tcPr>
          <w:p w14:paraId="2FE9C0DF" w14:textId="77777777" w:rsidR="003F5E1F" w:rsidRDefault="003F5E1F" w:rsidP="00FC5D3D"/>
        </w:tc>
        <w:tc>
          <w:tcPr>
            <w:tcW w:w="1570" w:type="dxa"/>
          </w:tcPr>
          <w:p w14:paraId="35990719" w14:textId="77777777" w:rsidR="003F5E1F" w:rsidRDefault="003F5E1F" w:rsidP="00FC5D3D"/>
        </w:tc>
        <w:tc>
          <w:tcPr>
            <w:tcW w:w="1570" w:type="dxa"/>
          </w:tcPr>
          <w:p w14:paraId="4AB22CFD" w14:textId="77777777" w:rsidR="003F5E1F" w:rsidRDefault="003F5E1F" w:rsidP="00FC5D3D">
            <w:r>
              <w:t>0.69</w:t>
            </w:r>
          </w:p>
        </w:tc>
        <w:tc>
          <w:tcPr>
            <w:tcW w:w="1570" w:type="dxa"/>
          </w:tcPr>
          <w:p w14:paraId="3074B6C2" w14:textId="77777777" w:rsidR="003F5E1F" w:rsidRDefault="003F5E1F" w:rsidP="00FC5D3D">
            <w:r>
              <w:t>42</w:t>
            </w:r>
          </w:p>
        </w:tc>
      </w:tr>
      <w:tr w:rsidR="003F5E1F" w:rsidRPr="003F5E1F" w14:paraId="399D8346" w14:textId="77777777" w:rsidTr="00E40B0D">
        <w:trPr>
          <w:cnfStyle w:val="000000100000" w:firstRow="0" w:lastRow="0" w:firstColumn="0" w:lastColumn="0" w:oddVBand="0" w:evenVBand="0" w:oddHBand="1" w:evenHBand="0" w:firstRowFirstColumn="0" w:firstRowLastColumn="0" w:lastRowFirstColumn="0" w:lastRowLastColumn="0"/>
          <w:trHeight w:val="283"/>
          <w:jc w:val="center"/>
        </w:trPr>
        <w:tc>
          <w:tcPr>
            <w:tcW w:w="1570" w:type="dxa"/>
            <w:shd w:val="clear" w:color="auto" w:fill="auto"/>
          </w:tcPr>
          <w:p w14:paraId="324E37BF" w14:textId="77777777" w:rsidR="003F5E1F" w:rsidRDefault="003F5E1F" w:rsidP="00FC5D3D">
            <w:r>
              <w:t>macro avg</w:t>
            </w:r>
          </w:p>
        </w:tc>
        <w:tc>
          <w:tcPr>
            <w:tcW w:w="1570" w:type="dxa"/>
            <w:shd w:val="clear" w:color="auto" w:fill="auto"/>
          </w:tcPr>
          <w:p w14:paraId="7DBD6204" w14:textId="77777777" w:rsidR="003F5E1F" w:rsidRDefault="003F5E1F" w:rsidP="00FC5D3D">
            <w:r>
              <w:t>0.59</w:t>
            </w:r>
          </w:p>
        </w:tc>
        <w:tc>
          <w:tcPr>
            <w:tcW w:w="1570" w:type="dxa"/>
            <w:shd w:val="clear" w:color="auto" w:fill="auto"/>
          </w:tcPr>
          <w:p w14:paraId="6566262B" w14:textId="77777777" w:rsidR="003F5E1F" w:rsidRDefault="003F5E1F" w:rsidP="00FC5D3D">
            <w:r>
              <w:t>0.61</w:t>
            </w:r>
          </w:p>
        </w:tc>
        <w:tc>
          <w:tcPr>
            <w:tcW w:w="1570" w:type="dxa"/>
            <w:shd w:val="clear" w:color="auto" w:fill="auto"/>
          </w:tcPr>
          <w:p w14:paraId="1AD31D0F" w14:textId="77777777" w:rsidR="003F5E1F" w:rsidRDefault="003F5E1F" w:rsidP="00FC5D3D">
            <w:r>
              <w:t>0.60</w:t>
            </w:r>
          </w:p>
        </w:tc>
        <w:tc>
          <w:tcPr>
            <w:tcW w:w="1570" w:type="dxa"/>
            <w:shd w:val="clear" w:color="auto" w:fill="auto"/>
          </w:tcPr>
          <w:p w14:paraId="300E8F55" w14:textId="77777777" w:rsidR="003F5E1F" w:rsidRDefault="003F5E1F" w:rsidP="00FC5D3D">
            <w:r>
              <w:t>42</w:t>
            </w:r>
          </w:p>
        </w:tc>
      </w:tr>
      <w:tr w:rsidR="003F5E1F" w:rsidRPr="003F5E1F" w14:paraId="1FBA6DEF" w14:textId="77777777" w:rsidTr="003F5E1F">
        <w:trPr>
          <w:trHeight w:val="271"/>
          <w:jc w:val="center"/>
        </w:trPr>
        <w:tc>
          <w:tcPr>
            <w:tcW w:w="1570" w:type="dxa"/>
          </w:tcPr>
          <w:p w14:paraId="6AC1F4A3" w14:textId="77777777" w:rsidR="003F5E1F" w:rsidRDefault="003F5E1F" w:rsidP="00FC5D3D">
            <w:r>
              <w:t>weighted avg</w:t>
            </w:r>
          </w:p>
        </w:tc>
        <w:tc>
          <w:tcPr>
            <w:tcW w:w="1570" w:type="dxa"/>
          </w:tcPr>
          <w:p w14:paraId="2DD2F3BF" w14:textId="77777777" w:rsidR="003F5E1F" w:rsidRDefault="003F5E1F" w:rsidP="00FC5D3D">
            <w:r>
              <w:t>0.71</w:t>
            </w:r>
          </w:p>
        </w:tc>
        <w:tc>
          <w:tcPr>
            <w:tcW w:w="1570" w:type="dxa"/>
          </w:tcPr>
          <w:p w14:paraId="10DDBAC2" w14:textId="77777777" w:rsidR="003F5E1F" w:rsidRDefault="003F5E1F" w:rsidP="00FC5D3D">
            <w:r>
              <w:t>0.69</w:t>
            </w:r>
          </w:p>
        </w:tc>
        <w:tc>
          <w:tcPr>
            <w:tcW w:w="1570" w:type="dxa"/>
          </w:tcPr>
          <w:p w14:paraId="25526C2F" w14:textId="77777777" w:rsidR="003F5E1F" w:rsidRDefault="003F5E1F" w:rsidP="00FC5D3D">
            <w:r>
              <w:t>0.70</w:t>
            </w:r>
          </w:p>
        </w:tc>
        <w:tc>
          <w:tcPr>
            <w:tcW w:w="1570" w:type="dxa"/>
          </w:tcPr>
          <w:p w14:paraId="660D1A64" w14:textId="77777777" w:rsidR="003F5E1F" w:rsidRDefault="003F5E1F" w:rsidP="00FC5D3D">
            <w:r>
              <w:t>42</w:t>
            </w:r>
          </w:p>
        </w:tc>
      </w:tr>
      <w:tr w:rsidR="003F5E1F" w:rsidRPr="003F5E1F" w14:paraId="10146E88" w14:textId="77777777" w:rsidTr="00E40B0D">
        <w:trPr>
          <w:cnfStyle w:val="000000100000" w:firstRow="0" w:lastRow="0" w:firstColumn="0" w:lastColumn="0" w:oddVBand="0" w:evenVBand="0" w:oddHBand="1" w:evenHBand="0" w:firstRowFirstColumn="0" w:firstRowLastColumn="0" w:lastRowFirstColumn="0" w:lastRowLastColumn="0"/>
          <w:trHeight w:val="271"/>
          <w:jc w:val="center"/>
        </w:trPr>
        <w:tc>
          <w:tcPr>
            <w:tcW w:w="7850" w:type="dxa"/>
            <w:gridSpan w:val="5"/>
            <w:shd w:val="clear" w:color="auto" w:fill="auto"/>
          </w:tcPr>
          <w:p w14:paraId="4E182A1D" w14:textId="77777777" w:rsidR="003F5E1F" w:rsidRPr="003F5E1F" w:rsidRDefault="003F5E1F" w:rsidP="00FC5D3D">
            <w:pPr>
              <w:jc w:val="center"/>
              <w:rPr>
                <w:rStyle w:val="IntenseEmphasis"/>
              </w:rPr>
            </w:pPr>
            <w:r w:rsidRPr="003F5E1F">
              <w:rPr>
                <w:rStyle w:val="IntenseEmphasis"/>
              </w:rPr>
              <w:t>Tabela 2 – Relatório de Classificação – Modelo LTSM</w:t>
            </w:r>
          </w:p>
        </w:tc>
      </w:tr>
    </w:tbl>
    <w:p w14:paraId="260E5138" w14:textId="77777777" w:rsidR="003F5E1F" w:rsidRDefault="003F5E1F" w:rsidP="006A1660"/>
    <w:p w14:paraId="37F7E5A3" w14:textId="77777777" w:rsidR="000778B3" w:rsidRDefault="003F5E1F" w:rsidP="000778B3">
      <w:pPr>
        <w:keepNext/>
        <w:jc w:val="center"/>
      </w:pPr>
      <w:r>
        <w:rPr>
          <w:noProof/>
        </w:rPr>
        <w:drawing>
          <wp:inline distT="0" distB="0" distL="0" distR="0" wp14:anchorId="49BCDAF4" wp14:editId="2AC13156">
            <wp:extent cx="2926080" cy="2496312"/>
            <wp:effectExtent l="0" t="0" r="7620" b="0"/>
            <wp:docPr id="255240665" name="Picture 4" descr="A black and whit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40665" name="Picture 4" descr="A black and white squares with white text&#10;&#10;AI-generated content may be incorr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26080" cy="2496312"/>
                    </a:xfrm>
                    <a:prstGeom prst="rect">
                      <a:avLst/>
                    </a:prstGeom>
                    <a:noFill/>
                    <a:ln>
                      <a:noFill/>
                    </a:ln>
                  </pic:spPr>
                </pic:pic>
              </a:graphicData>
            </a:graphic>
          </wp:inline>
        </w:drawing>
      </w:r>
    </w:p>
    <w:p w14:paraId="49C465F9" w14:textId="34BD8C93" w:rsidR="003F5E1F" w:rsidRDefault="000778B3" w:rsidP="000778B3">
      <w:pPr>
        <w:pStyle w:val="Caption"/>
        <w:jc w:val="center"/>
      </w:pPr>
      <w:bookmarkStart w:id="60" w:name="_Toc211958273"/>
      <w:r>
        <w:t xml:space="preserve">Figura </w:t>
      </w:r>
      <w:r>
        <w:fldChar w:fldCharType="begin"/>
      </w:r>
      <w:r>
        <w:instrText xml:space="preserve"> SEQ Figura \* ARABIC </w:instrText>
      </w:r>
      <w:r>
        <w:fldChar w:fldCharType="separate"/>
      </w:r>
      <w:r w:rsidR="00F83FB2">
        <w:rPr>
          <w:noProof/>
        </w:rPr>
        <w:t>19</w:t>
      </w:r>
      <w:r>
        <w:fldChar w:fldCharType="end"/>
      </w:r>
      <w:r>
        <w:t xml:space="preserve"> - </w:t>
      </w:r>
      <w:r w:rsidRPr="000F42D9">
        <w:t>Matriz de Confusão LTSM</w:t>
      </w:r>
      <w:bookmarkEnd w:id="60"/>
    </w:p>
    <w:p w14:paraId="62B60D9B" w14:textId="6D4801E0" w:rsidR="003F5E1F" w:rsidRDefault="003F5E1F" w:rsidP="003F5E1F">
      <w:pPr>
        <w:jc w:val="center"/>
      </w:pPr>
    </w:p>
    <w:p w14:paraId="53E672E0" w14:textId="5251A739" w:rsidR="00BA53CB" w:rsidRDefault="00545DEC" w:rsidP="006A1660">
      <w:r>
        <w:t>O modelo GRU rodou por 2h30’, com 180 épocas e os seguintes resultados:</w:t>
      </w:r>
    </w:p>
    <w:p w14:paraId="425AC886" w14:textId="77777777" w:rsidR="00545DEC" w:rsidRDefault="00545DEC" w:rsidP="006A1660"/>
    <w:tbl>
      <w:tblPr>
        <w:tblStyle w:val="TableGrid"/>
        <w:tblW w:w="0" w:type="auto"/>
        <w:tblInd w:w="2380" w:type="dxa"/>
        <w:tblLook w:val="04A0" w:firstRow="1" w:lastRow="0" w:firstColumn="1" w:lastColumn="0" w:noHBand="0" w:noVBand="1"/>
      </w:tblPr>
      <w:tblGrid>
        <w:gridCol w:w="3477"/>
        <w:gridCol w:w="1659"/>
      </w:tblGrid>
      <w:tr w:rsidR="00545DEC" w14:paraId="3E0DB190" w14:textId="77777777" w:rsidTr="00E6784B">
        <w:trPr>
          <w:trHeight w:val="250"/>
        </w:trPr>
        <w:tc>
          <w:tcPr>
            <w:tcW w:w="3477" w:type="dxa"/>
          </w:tcPr>
          <w:p w14:paraId="218913D2" w14:textId="77777777" w:rsidR="00545DEC" w:rsidRDefault="00545DEC" w:rsidP="00FC5D3D">
            <w:r>
              <w:t>Acuracidade de treinamento</w:t>
            </w:r>
          </w:p>
        </w:tc>
        <w:tc>
          <w:tcPr>
            <w:tcW w:w="1659" w:type="dxa"/>
          </w:tcPr>
          <w:p w14:paraId="22CA1829" w14:textId="583E9A9A" w:rsidR="00545DEC" w:rsidRDefault="00545DEC" w:rsidP="00545DEC">
            <w:pPr>
              <w:jc w:val="center"/>
            </w:pPr>
            <w:r w:rsidRPr="00545DEC">
              <w:t>0.9939</w:t>
            </w:r>
          </w:p>
        </w:tc>
      </w:tr>
      <w:tr w:rsidR="00545DEC" w14:paraId="4C970F48" w14:textId="77777777" w:rsidTr="00E6784B">
        <w:trPr>
          <w:trHeight w:val="260"/>
        </w:trPr>
        <w:tc>
          <w:tcPr>
            <w:tcW w:w="3477" w:type="dxa"/>
          </w:tcPr>
          <w:p w14:paraId="2E61C4E5" w14:textId="77777777" w:rsidR="00545DEC" w:rsidRDefault="00545DEC" w:rsidP="00FC5D3D">
            <w:r>
              <w:t>Perda de Treinamento</w:t>
            </w:r>
          </w:p>
        </w:tc>
        <w:tc>
          <w:tcPr>
            <w:tcW w:w="1659" w:type="dxa"/>
          </w:tcPr>
          <w:p w14:paraId="77CB4806" w14:textId="418EAA46" w:rsidR="00545DEC" w:rsidRDefault="00545DEC" w:rsidP="00FC5D3D">
            <w:pPr>
              <w:jc w:val="center"/>
            </w:pPr>
            <w:r w:rsidRPr="00545DEC">
              <w:t>0.0192</w:t>
            </w:r>
          </w:p>
        </w:tc>
      </w:tr>
      <w:tr w:rsidR="00545DEC" w14:paraId="60FD3FD6" w14:textId="77777777" w:rsidTr="00E6784B">
        <w:trPr>
          <w:trHeight w:val="250"/>
        </w:trPr>
        <w:tc>
          <w:tcPr>
            <w:tcW w:w="3477" w:type="dxa"/>
          </w:tcPr>
          <w:p w14:paraId="5A3215CC" w14:textId="77777777" w:rsidR="00545DEC" w:rsidRDefault="00545DEC" w:rsidP="00FC5D3D">
            <w:r>
              <w:t>Acuracidade de Validação</w:t>
            </w:r>
          </w:p>
        </w:tc>
        <w:tc>
          <w:tcPr>
            <w:tcW w:w="1659" w:type="dxa"/>
          </w:tcPr>
          <w:p w14:paraId="4E7B0861" w14:textId="29C0EB1F" w:rsidR="00545DEC" w:rsidRDefault="00545DEC" w:rsidP="00FC5D3D">
            <w:pPr>
              <w:jc w:val="center"/>
            </w:pPr>
            <w:r w:rsidRPr="00545DEC">
              <w:t>1.0000</w:t>
            </w:r>
          </w:p>
        </w:tc>
      </w:tr>
      <w:tr w:rsidR="00545DEC" w14:paraId="008C54A8" w14:textId="77777777" w:rsidTr="00E6784B">
        <w:trPr>
          <w:trHeight w:val="250"/>
        </w:trPr>
        <w:tc>
          <w:tcPr>
            <w:tcW w:w="3477" w:type="dxa"/>
            <w:tcBorders>
              <w:bottom w:val="single" w:sz="4" w:space="0" w:color="auto"/>
            </w:tcBorders>
          </w:tcPr>
          <w:p w14:paraId="6E86E355" w14:textId="77777777" w:rsidR="00545DEC" w:rsidRDefault="00545DEC" w:rsidP="00FC5D3D">
            <w:r>
              <w:t>Perda de Validação</w:t>
            </w:r>
          </w:p>
        </w:tc>
        <w:tc>
          <w:tcPr>
            <w:tcW w:w="1659" w:type="dxa"/>
            <w:tcBorders>
              <w:bottom w:val="single" w:sz="4" w:space="0" w:color="auto"/>
            </w:tcBorders>
          </w:tcPr>
          <w:p w14:paraId="47CC37FA" w14:textId="6856E50B" w:rsidR="00545DEC" w:rsidRDefault="00545DEC" w:rsidP="00FC5D3D">
            <w:pPr>
              <w:jc w:val="center"/>
            </w:pPr>
            <w:r w:rsidRPr="00545DEC">
              <w:t>0.0014</w:t>
            </w:r>
          </w:p>
        </w:tc>
      </w:tr>
      <w:tr w:rsidR="00E6784B" w14:paraId="5BDA225A" w14:textId="77777777" w:rsidTr="00E6784B">
        <w:trPr>
          <w:trHeight w:val="250"/>
        </w:trPr>
        <w:tc>
          <w:tcPr>
            <w:tcW w:w="5136" w:type="dxa"/>
            <w:gridSpan w:val="2"/>
            <w:tcBorders>
              <w:bottom w:val="single" w:sz="4" w:space="0" w:color="auto"/>
            </w:tcBorders>
          </w:tcPr>
          <w:p w14:paraId="66A3E91C" w14:textId="77777777" w:rsidR="00E6784B" w:rsidRDefault="00E6784B" w:rsidP="00E6784B">
            <w:pPr>
              <w:jc w:val="center"/>
            </w:pPr>
            <w:r>
              <w:lastRenderedPageBreak/>
              <w:t>Tabela 3 – Treinamento GRU</w:t>
            </w:r>
          </w:p>
          <w:p w14:paraId="40035B80" w14:textId="77777777" w:rsidR="00E6784B" w:rsidRDefault="00E6784B" w:rsidP="00FC5D3D">
            <w:pPr>
              <w:jc w:val="center"/>
            </w:pPr>
          </w:p>
        </w:tc>
      </w:tr>
      <w:tr w:rsidR="00545DEC" w14:paraId="48F05C72" w14:textId="77777777" w:rsidTr="00E6784B">
        <w:trPr>
          <w:trHeight w:val="250"/>
        </w:trPr>
        <w:tc>
          <w:tcPr>
            <w:tcW w:w="5136" w:type="dxa"/>
            <w:gridSpan w:val="2"/>
            <w:tcBorders>
              <w:top w:val="single" w:sz="4" w:space="0" w:color="auto"/>
              <w:left w:val="nil"/>
              <w:bottom w:val="nil"/>
              <w:right w:val="nil"/>
            </w:tcBorders>
          </w:tcPr>
          <w:p w14:paraId="4FF804DC" w14:textId="77777777" w:rsidR="000778B3" w:rsidRDefault="00F53E67" w:rsidP="000778B3">
            <w:pPr>
              <w:keepNext/>
              <w:jc w:val="center"/>
            </w:pPr>
            <w:r>
              <w:rPr>
                <w:noProof/>
              </w:rPr>
              <w:drawing>
                <wp:inline distT="0" distB="0" distL="0" distR="0" wp14:anchorId="515655AF" wp14:editId="7822087E">
                  <wp:extent cx="3118104" cy="2368296"/>
                  <wp:effectExtent l="0" t="0" r="6350" b="0"/>
                  <wp:docPr id="387314151" name="Picture 6"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14151" name="Picture 6" descr="A graph of a graph&#10;&#10;AI-generated content may be incorrec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18104" cy="2368296"/>
                          </a:xfrm>
                          <a:prstGeom prst="rect">
                            <a:avLst/>
                          </a:prstGeom>
                          <a:noFill/>
                          <a:ln>
                            <a:noFill/>
                          </a:ln>
                        </pic:spPr>
                      </pic:pic>
                    </a:graphicData>
                  </a:graphic>
                </wp:inline>
              </w:drawing>
            </w:r>
          </w:p>
          <w:p w14:paraId="2298548D" w14:textId="7FDE5AC9" w:rsidR="00F53E67" w:rsidRPr="008F62B4" w:rsidRDefault="000778B3" w:rsidP="000778B3">
            <w:pPr>
              <w:pStyle w:val="Caption"/>
              <w:jc w:val="center"/>
            </w:pPr>
            <w:bookmarkStart w:id="61" w:name="_Toc211958274"/>
            <w:r>
              <w:t xml:space="preserve">Figura </w:t>
            </w:r>
            <w:r>
              <w:fldChar w:fldCharType="begin"/>
            </w:r>
            <w:r>
              <w:instrText xml:space="preserve"> SEQ Figura \* ARABIC </w:instrText>
            </w:r>
            <w:r>
              <w:fldChar w:fldCharType="separate"/>
            </w:r>
            <w:r w:rsidR="00F83FB2">
              <w:rPr>
                <w:noProof/>
              </w:rPr>
              <w:t>20</w:t>
            </w:r>
            <w:r>
              <w:fldChar w:fldCharType="end"/>
            </w:r>
            <w:r>
              <w:t xml:space="preserve"> </w:t>
            </w:r>
            <w:r w:rsidRPr="00A5029B">
              <w:t>– Evolução do Treinamento GRU</w:t>
            </w:r>
            <w:bookmarkEnd w:id="61"/>
          </w:p>
        </w:tc>
      </w:tr>
    </w:tbl>
    <w:p w14:paraId="5E74DE84" w14:textId="77777777" w:rsidR="00F53E67" w:rsidRDefault="00F53E67" w:rsidP="00F53E67">
      <w:pPr>
        <w:jc w:val="center"/>
      </w:pPr>
    </w:p>
    <w:p w14:paraId="7CA47D6A" w14:textId="77777777" w:rsidR="0073477F" w:rsidRDefault="00F53E67" w:rsidP="00545DEC">
      <w:r>
        <w:t>Os testes com a base não vista no treinamento:</w:t>
      </w:r>
    </w:p>
    <w:p w14:paraId="65F7F5D9" w14:textId="42A0C10F" w:rsidR="00F53E67" w:rsidRDefault="00F53E67" w:rsidP="00545DEC">
      <w:r>
        <w:t xml:space="preserve"> </w:t>
      </w:r>
    </w:p>
    <w:tbl>
      <w:tblPr>
        <w:tblStyle w:val="PlainTab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570"/>
        <w:gridCol w:w="1570"/>
        <w:gridCol w:w="1570"/>
        <w:gridCol w:w="1570"/>
        <w:gridCol w:w="1570"/>
      </w:tblGrid>
      <w:tr w:rsidR="00545DEC" w:rsidRPr="003F5E1F" w14:paraId="57548DA6" w14:textId="77777777" w:rsidTr="00545DEC">
        <w:trPr>
          <w:cnfStyle w:val="100000000000" w:firstRow="1" w:lastRow="0" w:firstColumn="0" w:lastColumn="0" w:oddVBand="0" w:evenVBand="0" w:oddHBand="0" w:evenHBand="0" w:firstRowFirstColumn="0" w:firstRowLastColumn="0" w:lastRowFirstColumn="0" w:lastRowLastColumn="0"/>
          <w:trHeight w:val="271"/>
          <w:jc w:val="center"/>
        </w:trPr>
        <w:tc>
          <w:tcPr>
            <w:tcW w:w="1570" w:type="dxa"/>
          </w:tcPr>
          <w:p w14:paraId="440D4310" w14:textId="77777777" w:rsidR="00545DEC" w:rsidRPr="003F5E1F" w:rsidRDefault="00545DEC" w:rsidP="00545DEC">
            <w:pPr>
              <w:jc w:val="center"/>
            </w:pPr>
            <w:r>
              <w:t>Label</w:t>
            </w:r>
          </w:p>
        </w:tc>
        <w:tc>
          <w:tcPr>
            <w:tcW w:w="1570" w:type="dxa"/>
          </w:tcPr>
          <w:p w14:paraId="4BD28784" w14:textId="77777777" w:rsidR="00545DEC" w:rsidRPr="003F5E1F" w:rsidRDefault="00545DEC" w:rsidP="00545DEC">
            <w:pPr>
              <w:jc w:val="center"/>
            </w:pPr>
            <w:r>
              <w:t>Precision</w:t>
            </w:r>
          </w:p>
        </w:tc>
        <w:tc>
          <w:tcPr>
            <w:tcW w:w="1570" w:type="dxa"/>
          </w:tcPr>
          <w:p w14:paraId="66A5B076" w14:textId="77777777" w:rsidR="00545DEC" w:rsidRPr="003F5E1F" w:rsidRDefault="00545DEC" w:rsidP="00545DEC">
            <w:pPr>
              <w:jc w:val="center"/>
            </w:pPr>
            <w:r>
              <w:t>Recall</w:t>
            </w:r>
          </w:p>
        </w:tc>
        <w:tc>
          <w:tcPr>
            <w:tcW w:w="1570" w:type="dxa"/>
          </w:tcPr>
          <w:p w14:paraId="7D6F9314" w14:textId="77777777" w:rsidR="00545DEC" w:rsidRPr="003F5E1F" w:rsidRDefault="00545DEC" w:rsidP="00545DEC">
            <w:pPr>
              <w:jc w:val="center"/>
            </w:pPr>
            <w:r>
              <w:t>F1-Score</w:t>
            </w:r>
          </w:p>
        </w:tc>
        <w:tc>
          <w:tcPr>
            <w:tcW w:w="1570" w:type="dxa"/>
          </w:tcPr>
          <w:p w14:paraId="3C6A5BE7" w14:textId="77777777" w:rsidR="00545DEC" w:rsidRPr="003F5E1F" w:rsidRDefault="00545DEC" w:rsidP="00545DEC">
            <w:pPr>
              <w:jc w:val="center"/>
            </w:pPr>
            <w:r>
              <w:t>Support</w:t>
            </w:r>
          </w:p>
        </w:tc>
      </w:tr>
      <w:tr w:rsidR="00545DEC" w:rsidRPr="003F5E1F" w14:paraId="36D3BF46" w14:textId="77777777" w:rsidTr="00545DEC">
        <w:trPr>
          <w:cnfStyle w:val="000000100000" w:firstRow="0" w:lastRow="0" w:firstColumn="0" w:lastColumn="0" w:oddVBand="0" w:evenVBand="0" w:oddHBand="1" w:evenHBand="0" w:firstRowFirstColumn="0" w:firstRowLastColumn="0" w:lastRowFirstColumn="0" w:lastRowLastColumn="0"/>
          <w:trHeight w:val="283"/>
          <w:jc w:val="center"/>
        </w:trPr>
        <w:tc>
          <w:tcPr>
            <w:tcW w:w="1570" w:type="dxa"/>
            <w:shd w:val="clear" w:color="auto" w:fill="auto"/>
          </w:tcPr>
          <w:p w14:paraId="61CB0640" w14:textId="77777777" w:rsidR="00545DEC" w:rsidRDefault="00545DEC" w:rsidP="00F53E67">
            <w:pPr>
              <w:jc w:val="left"/>
            </w:pPr>
            <w:r>
              <w:t>dovish</w:t>
            </w:r>
          </w:p>
        </w:tc>
        <w:tc>
          <w:tcPr>
            <w:tcW w:w="1570" w:type="dxa"/>
            <w:shd w:val="clear" w:color="auto" w:fill="auto"/>
          </w:tcPr>
          <w:p w14:paraId="44BBA323" w14:textId="20A551D9" w:rsidR="00545DEC" w:rsidRDefault="00F53E67" w:rsidP="00545DEC">
            <w:pPr>
              <w:jc w:val="center"/>
            </w:pPr>
            <w:r>
              <w:t>1.00</w:t>
            </w:r>
          </w:p>
        </w:tc>
        <w:tc>
          <w:tcPr>
            <w:tcW w:w="1570" w:type="dxa"/>
            <w:shd w:val="clear" w:color="auto" w:fill="auto"/>
          </w:tcPr>
          <w:p w14:paraId="6D6E400B" w14:textId="4E15591F" w:rsidR="00545DEC" w:rsidRDefault="00F53E67" w:rsidP="00545DEC">
            <w:pPr>
              <w:jc w:val="center"/>
            </w:pPr>
            <w:r>
              <w:t>1.00</w:t>
            </w:r>
          </w:p>
        </w:tc>
        <w:tc>
          <w:tcPr>
            <w:tcW w:w="1570" w:type="dxa"/>
            <w:shd w:val="clear" w:color="auto" w:fill="auto"/>
          </w:tcPr>
          <w:p w14:paraId="399BC707" w14:textId="0102E015" w:rsidR="00545DEC" w:rsidRDefault="00F53E67" w:rsidP="00545DEC">
            <w:pPr>
              <w:jc w:val="center"/>
            </w:pPr>
            <w:r>
              <w:t>1.00</w:t>
            </w:r>
          </w:p>
        </w:tc>
        <w:tc>
          <w:tcPr>
            <w:tcW w:w="1570" w:type="dxa"/>
            <w:shd w:val="clear" w:color="auto" w:fill="auto"/>
          </w:tcPr>
          <w:p w14:paraId="282F3A13" w14:textId="1E346E99" w:rsidR="00545DEC" w:rsidRDefault="00545DEC" w:rsidP="00545DEC">
            <w:pPr>
              <w:jc w:val="center"/>
            </w:pPr>
            <w:r>
              <w:t>9</w:t>
            </w:r>
          </w:p>
        </w:tc>
      </w:tr>
      <w:tr w:rsidR="00545DEC" w:rsidRPr="003F5E1F" w14:paraId="1C2C9358" w14:textId="77777777" w:rsidTr="00545DEC">
        <w:trPr>
          <w:trHeight w:val="271"/>
          <w:jc w:val="center"/>
        </w:trPr>
        <w:tc>
          <w:tcPr>
            <w:tcW w:w="1570" w:type="dxa"/>
          </w:tcPr>
          <w:p w14:paraId="745DA822" w14:textId="77777777" w:rsidR="00545DEC" w:rsidRDefault="00545DEC" w:rsidP="00F53E67">
            <w:pPr>
              <w:jc w:val="left"/>
            </w:pPr>
            <w:r>
              <w:t>hawkisk</w:t>
            </w:r>
          </w:p>
        </w:tc>
        <w:tc>
          <w:tcPr>
            <w:tcW w:w="1570" w:type="dxa"/>
          </w:tcPr>
          <w:p w14:paraId="48081A09" w14:textId="27BA1833" w:rsidR="00545DEC" w:rsidRDefault="00F53E67" w:rsidP="00545DEC">
            <w:pPr>
              <w:jc w:val="center"/>
            </w:pPr>
            <w:r>
              <w:t>1.00</w:t>
            </w:r>
          </w:p>
        </w:tc>
        <w:tc>
          <w:tcPr>
            <w:tcW w:w="1570" w:type="dxa"/>
          </w:tcPr>
          <w:p w14:paraId="79DBA482" w14:textId="115472FF" w:rsidR="00545DEC" w:rsidRDefault="00F53E67" w:rsidP="00545DEC">
            <w:pPr>
              <w:jc w:val="center"/>
            </w:pPr>
            <w:r>
              <w:t>1.00</w:t>
            </w:r>
          </w:p>
        </w:tc>
        <w:tc>
          <w:tcPr>
            <w:tcW w:w="1570" w:type="dxa"/>
          </w:tcPr>
          <w:p w14:paraId="7A42F5E0" w14:textId="2927D907" w:rsidR="00545DEC" w:rsidRDefault="00F53E67" w:rsidP="00545DEC">
            <w:pPr>
              <w:jc w:val="center"/>
            </w:pPr>
            <w:r>
              <w:t>1.00</w:t>
            </w:r>
          </w:p>
        </w:tc>
        <w:tc>
          <w:tcPr>
            <w:tcW w:w="1570" w:type="dxa"/>
          </w:tcPr>
          <w:p w14:paraId="75DF8CE1" w14:textId="3EA3137E" w:rsidR="00545DEC" w:rsidRDefault="00545DEC" w:rsidP="00545DEC">
            <w:pPr>
              <w:jc w:val="center"/>
            </w:pPr>
            <w:r>
              <w:t>9</w:t>
            </w:r>
          </w:p>
        </w:tc>
      </w:tr>
      <w:tr w:rsidR="00545DEC" w:rsidRPr="003F5E1F" w14:paraId="0661A528" w14:textId="77777777" w:rsidTr="00545DEC">
        <w:trPr>
          <w:cnfStyle w:val="000000100000" w:firstRow="0" w:lastRow="0" w:firstColumn="0" w:lastColumn="0" w:oddVBand="0" w:evenVBand="0" w:oddHBand="1" w:evenHBand="0" w:firstRowFirstColumn="0" w:firstRowLastColumn="0" w:lastRowFirstColumn="0" w:lastRowLastColumn="0"/>
          <w:trHeight w:val="271"/>
          <w:jc w:val="center"/>
        </w:trPr>
        <w:tc>
          <w:tcPr>
            <w:tcW w:w="1570" w:type="dxa"/>
            <w:shd w:val="clear" w:color="auto" w:fill="auto"/>
          </w:tcPr>
          <w:p w14:paraId="751D5754" w14:textId="77777777" w:rsidR="00545DEC" w:rsidRDefault="00545DEC" w:rsidP="00F53E67">
            <w:pPr>
              <w:jc w:val="left"/>
            </w:pPr>
            <w:r>
              <w:t>neutral</w:t>
            </w:r>
          </w:p>
        </w:tc>
        <w:tc>
          <w:tcPr>
            <w:tcW w:w="1570" w:type="dxa"/>
            <w:shd w:val="clear" w:color="auto" w:fill="auto"/>
          </w:tcPr>
          <w:p w14:paraId="01AC32D9" w14:textId="729F9D50" w:rsidR="00545DEC" w:rsidRDefault="00F53E67" w:rsidP="00545DEC">
            <w:pPr>
              <w:jc w:val="center"/>
            </w:pPr>
            <w:r>
              <w:t>1.00</w:t>
            </w:r>
          </w:p>
        </w:tc>
        <w:tc>
          <w:tcPr>
            <w:tcW w:w="1570" w:type="dxa"/>
            <w:shd w:val="clear" w:color="auto" w:fill="auto"/>
          </w:tcPr>
          <w:p w14:paraId="46274FBA" w14:textId="195165F9" w:rsidR="00545DEC" w:rsidRDefault="00F53E67" w:rsidP="00545DEC">
            <w:pPr>
              <w:jc w:val="center"/>
            </w:pPr>
            <w:r>
              <w:t>1.00</w:t>
            </w:r>
          </w:p>
        </w:tc>
        <w:tc>
          <w:tcPr>
            <w:tcW w:w="1570" w:type="dxa"/>
            <w:shd w:val="clear" w:color="auto" w:fill="auto"/>
          </w:tcPr>
          <w:p w14:paraId="6D2A6272" w14:textId="506FDFB5" w:rsidR="00545DEC" w:rsidRDefault="00F53E67" w:rsidP="00545DEC">
            <w:pPr>
              <w:jc w:val="center"/>
            </w:pPr>
            <w:r>
              <w:t>1.00</w:t>
            </w:r>
          </w:p>
        </w:tc>
        <w:tc>
          <w:tcPr>
            <w:tcW w:w="1570" w:type="dxa"/>
            <w:shd w:val="clear" w:color="auto" w:fill="auto"/>
          </w:tcPr>
          <w:p w14:paraId="0E0F9206" w14:textId="6C220B55" w:rsidR="00545DEC" w:rsidRDefault="00545DEC" w:rsidP="00545DEC">
            <w:pPr>
              <w:jc w:val="center"/>
            </w:pPr>
            <w:r>
              <w:t>4</w:t>
            </w:r>
          </w:p>
        </w:tc>
      </w:tr>
      <w:tr w:rsidR="00545DEC" w:rsidRPr="003F5E1F" w14:paraId="15CE40D6" w14:textId="77777777" w:rsidTr="00545DEC">
        <w:trPr>
          <w:trHeight w:val="271"/>
          <w:jc w:val="center"/>
        </w:trPr>
        <w:tc>
          <w:tcPr>
            <w:tcW w:w="1570" w:type="dxa"/>
          </w:tcPr>
          <w:p w14:paraId="6B09B31D" w14:textId="77777777" w:rsidR="00545DEC" w:rsidRPr="00E40B0D" w:rsidRDefault="00545DEC" w:rsidP="00545DEC">
            <w:pPr>
              <w:jc w:val="center"/>
              <w:rPr>
                <w:b/>
                <w:bCs/>
              </w:rPr>
            </w:pPr>
            <w:r>
              <w:rPr>
                <w:b/>
                <w:bCs/>
              </w:rPr>
              <w:t>A</w:t>
            </w:r>
            <w:r w:rsidRPr="00E40B0D">
              <w:rPr>
                <w:b/>
                <w:bCs/>
              </w:rPr>
              <w:t>ccuracy</w:t>
            </w:r>
          </w:p>
        </w:tc>
        <w:tc>
          <w:tcPr>
            <w:tcW w:w="1570" w:type="dxa"/>
          </w:tcPr>
          <w:p w14:paraId="6E295997" w14:textId="77777777" w:rsidR="00545DEC" w:rsidRDefault="00545DEC" w:rsidP="00545DEC">
            <w:pPr>
              <w:jc w:val="center"/>
            </w:pPr>
          </w:p>
        </w:tc>
        <w:tc>
          <w:tcPr>
            <w:tcW w:w="1570" w:type="dxa"/>
          </w:tcPr>
          <w:p w14:paraId="435EF203" w14:textId="77777777" w:rsidR="00545DEC" w:rsidRDefault="00545DEC" w:rsidP="00545DEC">
            <w:pPr>
              <w:jc w:val="center"/>
            </w:pPr>
          </w:p>
        </w:tc>
        <w:tc>
          <w:tcPr>
            <w:tcW w:w="1570" w:type="dxa"/>
          </w:tcPr>
          <w:p w14:paraId="2C77362E" w14:textId="3A5DF7EE" w:rsidR="00545DEC" w:rsidRDefault="00545DEC" w:rsidP="00545DEC">
            <w:pPr>
              <w:jc w:val="center"/>
            </w:pPr>
          </w:p>
        </w:tc>
        <w:tc>
          <w:tcPr>
            <w:tcW w:w="1570" w:type="dxa"/>
          </w:tcPr>
          <w:p w14:paraId="74665B6C" w14:textId="269AEFB9" w:rsidR="00545DEC" w:rsidRDefault="00545DEC" w:rsidP="00545DEC">
            <w:pPr>
              <w:jc w:val="center"/>
            </w:pPr>
            <w:r>
              <w:t>22</w:t>
            </w:r>
          </w:p>
        </w:tc>
      </w:tr>
      <w:tr w:rsidR="00545DEC" w:rsidRPr="003F5E1F" w14:paraId="3AE06908" w14:textId="77777777" w:rsidTr="00545DEC">
        <w:trPr>
          <w:cnfStyle w:val="000000100000" w:firstRow="0" w:lastRow="0" w:firstColumn="0" w:lastColumn="0" w:oddVBand="0" w:evenVBand="0" w:oddHBand="1" w:evenHBand="0" w:firstRowFirstColumn="0" w:firstRowLastColumn="0" w:lastRowFirstColumn="0" w:lastRowLastColumn="0"/>
          <w:trHeight w:val="283"/>
          <w:jc w:val="center"/>
        </w:trPr>
        <w:tc>
          <w:tcPr>
            <w:tcW w:w="1570" w:type="dxa"/>
            <w:shd w:val="clear" w:color="auto" w:fill="auto"/>
          </w:tcPr>
          <w:p w14:paraId="249A1C4C" w14:textId="77777777" w:rsidR="00545DEC" w:rsidRDefault="00545DEC" w:rsidP="00F53E67">
            <w:pPr>
              <w:jc w:val="left"/>
            </w:pPr>
            <w:r>
              <w:t>macro avg</w:t>
            </w:r>
          </w:p>
        </w:tc>
        <w:tc>
          <w:tcPr>
            <w:tcW w:w="1570" w:type="dxa"/>
            <w:shd w:val="clear" w:color="auto" w:fill="auto"/>
          </w:tcPr>
          <w:p w14:paraId="473C5F2F" w14:textId="5B279BBA" w:rsidR="00545DEC" w:rsidRDefault="00F53E67" w:rsidP="00545DEC">
            <w:pPr>
              <w:jc w:val="center"/>
            </w:pPr>
            <w:r>
              <w:t>1.00</w:t>
            </w:r>
          </w:p>
        </w:tc>
        <w:tc>
          <w:tcPr>
            <w:tcW w:w="1570" w:type="dxa"/>
            <w:shd w:val="clear" w:color="auto" w:fill="auto"/>
          </w:tcPr>
          <w:p w14:paraId="721C642A" w14:textId="37647C39" w:rsidR="00545DEC" w:rsidRDefault="00F53E67" w:rsidP="00545DEC">
            <w:pPr>
              <w:jc w:val="center"/>
            </w:pPr>
            <w:r>
              <w:t>1.00</w:t>
            </w:r>
          </w:p>
        </w:tc>
        <w:tc>
          <w:tcPr>
            <w:tcW w:w="1570" w:type="dxa"/>
            <w:shd w:val="clear" w:color="auto" w:fill="auto"/>
          </w:tcPr>
          <w:p w14:paraId="463B9425" w14:textId="685D608A" w:rsidR="00545DEC" w:rsidRDefault="00F53E67" w:rsidP="00545DEC">
            <w:pPr>
              <w:jc w:val="center"/>
            </w:pPr>
            <w:r>
              <w:t>1.00</w:t>
            </w:r>
          </w:p>
        </w:tc>
        <w:tc>
          <w:tcPr>
            <w:tcW w:w="1570" w:type="dxa"/>
            <w:shd w:val="clear" w:color="auto" w:fill="auto"/>
          </w:tcPr>
          <w:p w14:paraId="76AF3710" w14:textId="3404EF24" w:rsidR="00545DEC" w:rsidRDefault="00545DEC" w:rsidP="00545DEC">
            <w:pPr>
              <w:jc w:val="center"/>
            </w:pPr>
            <w:r>
              <w:t>22</w:t>
            </w:r>
          </w:p>
        </w:tc>
      </w:tr>
      <w:tr w:rsidR="00545DEC" w:rsidRPr="003F5E1F" w14:paraId="541C97FA" w14:textId="77777777" w:rsidTr="00545DEC">
        <w:trPr>
          <w:trHeight w:val="271"/>
          <w:jc w:val="center"/>
        </w:trPr>
        <w:tc>
          <w:tcPr>
            <w:tcW w:w="1570" w:type="dxa"/>
          </w:tcPr>
          <w:p w14:paraId="4E2A3A70" w14:textId="77777777" w:rsidR="00545DEC" w:rsidRDefault="00545DEC" w:rsidP="00F53E67">
            <w:pPr>
              <w:jc w:val="left"/>
            </w:pPr>
            <w:r>
              <w:t>weighted avg</w:t>
            </w:r>
          </w:p>
        </w:tc>
        <w:tc>
          <w:tcPr>
            <w:tcW w:w="1570" w:type="dxa"/>
          </w:tcPr>
          <w:p w14:paraId="4510AF0F" w14:textId="37E80745" w:rsidR="00545DEC" w:rsidRDefault="00F53E67" w:rsidP="00545DEC">
            <w:pPr>
              <w:jc w:val="center"/>
            </w:pPr>
            <w:r>
              <w:t>1.00</w:t>
            </w:r>
          </w:p>
        </w:tc>
        <w:tc>
          <w:tcPr>
            <w:tcW w:w="1570" w:type="dxa"/>
          </w:tcPr>
          <w:p w14:paraId="2C189A28" w14:textId="3BC7BE70" w:rsidR="00545DEC" w:rsidRDefault="00F53E67" w:rsidP="00545DEC">
            <w:pPr>
              <w:jc w:val="center"/>
            </w:pPr>
            <w:r>
              <w:t>1.00</w:t>
            </w:r>
          </w:p>
        </w:tc>
        <w:tc>
          <w:tcPr>
            <w:tcW w:w="1570" w:type="dxa"/>
          </w:tcPr>
          <w:p w14:paraId="46DEC3DA" w14:textId="2D88BAB0" w:rsidR="00545DEC" w:rsidRDefault="00F53E67" w:rsidP="00545DEC">
            <w:pPr>
              <w:jc w:val="center"/>
            </w:pPr>
            <w:r>
              <w:t>1.00</w:t>
            </w:r>
          </w:p>
        </w:tc>
        <w:tc>
          <w:tcPr>
            <w:tcW w:w="1570" w:type="dxa"/>
          </w:tcPr>
          <w:p w14:paraId="6B0C5B6F" w14:textId="28FE720D" w:rsidR="00545DEC" w:rsidRDefault="00545DEC" w:rsidP="00545DEC">
            <w:pPr>
              <w:jc w:val="center"/>
            </w:pPr>
            <w:r>
              <w:t>22</w:t>
            </w:r>
          </w:p>
        </w:tc>
      </w:tr>
      <w:tr w:rsidR="00545DEC" w:rsidRPr="003F5E1F" w14:paraId="42604DE5" w14:textId="77777777" w:rsidTr="00545DEC">
        <w:trPr>
          <w:cnfStyle w:val="000000100000" w:firstRow="0" w:lastRow="0" w:firstColumn="0" w:lastColumn="0" w:oddVBand="0" w:evenVBand="0" w:oddHBand="1" w:evenHBand="0" w:firstRowFirstColumn="0" w:firstRowLastColumn="0" w:lastRowFirstColumn="0" w:lastRowLastColumn="0"/>
          <w:trHeight w:val="271"/>
          <w:jc w:val="center"/>
        </w:trPr>
        <w:tc>
          <w:tcPr>
            <w:tcW w:w="7850" w:type="dxa"/>
            <w:gridSpan w:val="5"/>
            <w:shd w:val="clear" w:color="auto" w:fill="auto"/>
          </w:tcPr>
          <w:p w14:paraId="67FF25F6" w14:textId="1E87BDA7" w:rsidR="00545DEC" w:rsidRPr="003F5E1F" w:rsidRDefault="00545DEC" w:rsidP="00FC5D3D">
            <w:pPr>
              <w:jc w:val="center"/>
              <w:rPr>
                <w:rStyle w:val="IntenseEmphasis"/>
              </w:rPr>
            </w:pPr>
            <w:r w:rsidRPr="003F5E1F">
              <w:rPr>
                <w:rStyle w:val="IntenseEmphasis"/>
              </w:rPr>
              <w:t xml:space="preserve">Tabela </w:t>
            </w:r>
            <w:r>
              <w:rPr>
                <w:rStyle w:val="IntenseEmphasis"/>
              </w:rPr>
              <w:t>4</w:t>
            </w:r>
            <w:r w:rsidRPr="003F5E1F">
              <w:rPr>
                <w:rStyle w:val="IntenseEmphasis"/>
              </w:rPr>
              <w:t xml:space="preserve"> – Relatório de Classificação – Modelo </w:t>
            </w:r>
            <w:r>
              <w:rPr>
                <w:rStyle w:val="IntenseEmphasis"/>
              </w:rPr>
              <w:t>GRU</w:t>
            </w:r>
          </w:p>
        </w:tc>
      </w:tr>
    </w:tbl>
    <w:p w14:paraId="2ECD8FD6" w14:textId="77777777" w:rsidR="00545DEC" w:rsidRDefault="00545DEC" w:rsidP="006A1660"/>
    <w:p w14:paraId="2D9755AC" w14:textId="77777777" w:rsidR="000778B3" w:rsidRDefault="00545DEC" w:rsidP="000778B3">
      <w:pPr>
        <w:keepNext/>
        <w:jc w:val="center"/>
      </w:pPr>
      <w:r>
        <w:rPr>
          <w:noProof/>
        </w:rPr>
        <w:drawing>
          <wp:inline distT="0" distB="0" distL="0" distR="0" wp14:anchorId="53E63AE0" wp14:editId="3FC3E3DC">
            <wp:extent cx="2889504" cy="2505456"/>
            <wp:effectExtent l="0" t="0" r="6350" b="9525"/>
            <wp:docPr id="419163920" name="Picture 7"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63920" name="Picture 7" descr="A diagram of a confusion matrix&#10;&#10;AI-generated content may be incorrec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89504" cy="2505456"/>
                    </a:xfrm>
                    <a:prstGeom prst="rect">
                      <a:avLst/>
                    </a:prstGeom>
                    <a:noFill/>
                    <a:ln>
                      <a:noFill/>
                    </a:ln>
                  </pic:spPr>
                </pic:pic>
              </a:graphicData>
            </a:graphic>
          </wp:inline>
        </w:drawing>
      </w:r>
    </w:p>
    <w:p w14:paraId="13517928" w14:textId="69FC7E9E" w:rsidR="00545DEC" w:rsidRDefault="000778B3" w:rsidP="000778B3">
      <w:pPr>
        <w:pStyle w:val="Caption"/>
        <w:jc w:val="center"/>
      </w:pPr>
      <w:bookmarkStart w:id="62" w:name="_Toc211958275"/>
      <w:r>
        <w:t xml:space="preserve">Figura </w:t>
      </w:r>
      <w:r>
        <w:fldChar w:fldCharType="begin"/>
      </w:r>
      <w:r>
        <w:instrText xml:space="preserve"> SEQ Figura \* ARABIC </w:instrText>
      </w:r>
      <w:r>
        <w:fldChar w:fldCharType="separate"/>
      </w:r>
      <w:r w:rsidR="00F83FB2">
        <w:rPr>
          <w:noProof/>
        </w:rPr>
        <w:t>21</w:t>
      </w:r>
      <w:r>
        <w:fldChar w:fldCharType="end"/>
      </w:r>
      <w:r>
        <w:t xml:space="preserve"> </w:t>
      </w:r>
      <w:r w:rsidRPr="0008782B">
        <w:t>– Matriz de Confusão GRU</w:t>
      </w:r>
      <w:bookmarkEnd w:id="62"/>
    </w:p>
    <w:p w14:paraId="48535C81" w14:textId="77777777" w:rsidR="00545DEC" w:rsidRDefault="00545DEC" w:rsidP="00545DEC"/>
    <w:p w14:paraId="51FE711F" w14:textId="77777777" w:rsidR="00F53E67" w:rsidRDefault="00F53E67" w:rsidP="00F53E67">
      <w:r>
        <w:t xml:space="preserve">Analisando os resultados dos dois treinamentos é visível que os dois modelos convergem. Nos dois casos a presença de spikes nos valores de acurácia e perda indica o uso de estabilização do treinamento, reduzindo a volatilidade de função de perda. </w:t>
      </w:r>
    </w:p>
    <w:p w14:paraId="69B17039" w14:textId="77777777" w:rsidR="00F53E67" w:rsidRDefault="00F53E67" w:rsidP="00545DEC"/>
    <w:p w14:paraId="12889C27" w14:textId="572B2B9F" w:rsidR="00F53E67" w:rsidRDefault="00F53E67" w:rsidP="00545DEC">
      <w:r>
        <w:t xml:space="preserve">O modelo LTSM contudo tem um custo muito maior e é inviável o processamento até uma solução de </w:t>
      </w:r>
      <w:r>
        <w:lastRenderedPageBreak/>
        <w:t xml:space="preserve">qualidade na infraestrutura disponível. </w:t>
      </w:r>
    </w:p>
    <w:p w14:paraId="7C857709" w14:textId="77777777" w:rsidR="00F53E67" w:rsidRDefault="00F53E67" w:rsidP="00545DEC"/>
    <w:p w14:paraId="6816418D" w14:textId="488D183A" w:rsidR="00E6784B" w:rsidRDefault="00F53E67" w:rsidP="00545DEC">
      <w:r>
        <w:t>O modelo GRU, sendo muito mais leve, convergiu rapidamente</w:t>
      </w:r>
      <w:r w:rsidR="00E6784B">
        <w:t>. Os resultados com 100% de acerto abrem margem para que se suspeite de overfitting. Para reavaliar o modelo foi realizado um novo treinamento do modelo GRU com 60% para treinamento, 10% para validação e 30% para teste posterior. O modelo rodou por 1h45’e 180 épocas. Seguem os resultados:</w:t>
      </w:r>
    </w:p>
    <w:p w14:paraId="7DB77451" w14:textId="77777777" w:rsidR="00E6784B" w:rsidRDefault="00E6784B" w:rsidP="00E6784B"/>
    <w:tbl>
      <w:tblPr>
        <w:tblStyle w:val="TableGrid"/>
        <w:tblW w:w="0" w:type="auto"/>
        <w:tblInd w:w="2380" w:type="dxa"/>
        <w:tblLook w:val="04A0" w:firstRow="1" w:lastRow="0" w:firstColumn="1" w:lastColumn="0" w:noHBand="0" w:noVBand="1"/>
      </w:tblPr>
      <w:tblGrid>
        <w:gridCol w:w="3477"/>
        <w:gridCol w:w="1659"/>
      </w:tblGrid>
      <w:tr w:rsidR="00E6784B" w14:paraId="35932D1D" w14:textId="77777777" w:rsidTr="00FC5D3D">
        <w:trPr>
          <w:trHeight w:val="250"/>
        </w:trPr>
        <w:tc>
          <w:tcPr>
            <w:tcW w:w="3477" w:type="dxa"/>
          </w:tcPr>
          <w:p w14:paraId="01F64502" w14:textId="77777777" w:rsidR="00E6784B" w:rsidRDefault="00E6784B" w:rsidP="00FC5D3D">
            <w:r>
              <w:t>Acuracidade de treinamento</w:t>
            </w:r>
          </w:p>
        </w:tc>
        <w:tc>
          <w:tcPr>
            <w:tcW w:w="1659" w:type="dxa"/>
          </w:tcPr>
          <w:p w14:paraId="5FC221AF" w14:textId="47334FD6" w:rsidR="00E6784B" w:rsidRDefault="00E6784B" w:rsidP="00FC5D3D">
            <w:pPr>
              <w:jc w:val="center"/>
            </w:pPr>
            <w:r w:rsidRPr="00E6784B">
              <w:t>0.9919</w:t>
            </w:r>
          </w:p>
        </w:tc>
      </w:tr>
      <w:tr w:rsidR="00E6784B" w14:paraId="73DA57C3" w14:textId="77777777" w:rsidTr="00FC5D3D">
        <w:trPr>
          <w:trHeight w:val="260"/>
        </w:trPr>
        <w:tc>
          <w:tcPr>
            <w:tcW w:w="3477" w:type="dxa"/>
          </w:tcPr>
          <w:p w14:paraId="6A3689A6" w14:textId="77777777" w:rsidR="00E6784B" w:rsidRDefault="00E6784B" w:rsidP="00FC5D3D">
            <w:r>
              <w:t>Perda de Treinamento</w:t>
            </w:r>
          </w:p>
        </w:tc>
        <w:tc>
          <w:tcPr>
            <w:tcW w:w="1659" w:type="dxa"/>
          </w:tcPr>
          <w:p w14:paraId="494B9685" w14:textId="735267E1" w:rsidR="00E6784B" w:rsidRDefault="00E6784B" w:rsidP="00FC5D3D">
            <w:pPr>
              <w:jc w:val="center"/>
            </w:pPr>
            <w:r>
              <w:t>0.</w:t>
            </w:r>
            <w:r w:rsidRPr="00E6784B">
              <w:t>0118</w:t>
            </w:r>
          </w:p>
        </w:tc>
      </w:tr>
      <w:tr w:rsidR="00E6784B" w14:paraId="5A4859E7" w14:textId="77777777" w:rsidTr="00FC5D3D">
        <w:trPr>
          <w:trHeight w:val="250"/>
        </w:trPr>
        <w:tc>
          <w:tcPr>
            <w:tcW w:w="3477" w:type="dxa"/>
          </w:tcPr>
          <w:p w14:paraId="1A65BFD0" w14:textId="77777777" w:rsidR="00E6784B" w:rsidRDefault="00E6784B" w:rsidP="00FC5D3D">
            <w:r>
              <w:t>Acuracidade de Validação</w:t>
            </w:r>
          </w:p>
        </w:tc>
        <w:tc>
          <w:tcPr>
            <w:tcW w:w="1659" w:type="dxa"/>
          </w:tcPr>
          <w:p w14:paraId="4C7C5EA9" w14:textId="77777777" w:rsidR="00E6784B" w:rsidRDefault="00E6784B" w:rsidP="00FC5D3D">
            <w:pPr>
              <w:jc w:val="center"/>
            </w:pPr>
            <w:r w:rsidRPr="00545DEC">
              <w:t>1.0000</w:t>
            </w:r>
          </w:p>
        </w:tc>
      </w:tr>
      <w:tr w:rsidR="00E6784B" w14:paraId="2A999DD2" w14:textId="77777777" w:rsidTr="00FC5D3D">
        <w:trPr>
          <w:trHeight w:val="250"/>
        </w:trPr>
        <w:tc>
          <w:tcPr>
            <w:tcW w:w="3477" w:type="dxa"/>
            <w:tcBorders>
              <w:bottom w:val="single" w:sz="4" w:space="0" w:color="auto"/>
            </w:tcBorders>
          </w:tcPr>
          <w:p w14:paraId="24ADCAF6" w14:textId="77777777" w:rsidR="00E6784B" w:rsidRDefault="00E6784B" w:rsidP="00FC5D3D">
            <w:r>
              <w:t>Perda de Validação</w:t>
            </w:r>
          </w:p>
        </w:tc>
        <w:tc>
          <w:tcPr>
            <w:tcW w:w="1659" w:type="dxa"/>
            <w:tcBorders>
              <w:bottom w:val="single" w:sz="4" w:space="0" w:color="auto"/>
            </w:tcBorders>
          </w:tcPr>
          <w:p w14:paraId="3A500341" w14:textId="431B408C" w:rsidR="00E6784B" w:rsidRDefault="00E6784B" w:rsidP="00FC5D3D">
            <w:pPr>
              <w:jc w:val="center"/>
            </w:pPr>
            <w:r w:rsidRPr="00E6784B">
              <w:t>9.7292e-04</w:t>
            </w:r>
          </w:p>
        </w:tc>
      </w:tr>
      <w:tr w:rsidR="00E6784B" w14:paraId="18E6B6DB" w14:textId="77777777" w:rsidTr="00FC5D3D">
        <w:trPr>
          <w:trHeight w:val="250"/>
        </w:trPr>
        <w:tc>
          <w:tcPr>
            <w:tcW w:w="5136" w:type="dxa"/>
            <w:gridSpan w:val="2"/>
            <w:tcBorders>
              <w:bottom w:val="single" w:sz="4" w:space="0" w:color="auto"/>
            </w:tcBorders>
          </w:tcPr>
          <w:p w14:paraId="62484685" w14:textId="42C2403A" w:rsidR="00E6784B" w:rsidRDefault="00E6784B" w:rsidP="00FC5D3D">
            <w:pPr>
              <w:jc w:val="center"/>
            </w:pPr>
            <w:r>
              <w:t>Tabela 5 – Retreinamento GRU</w:t>
            </w:r>
          </w:p>
          <w:p w14:paraId="09C6563A" w14:textId="77777777" w:rsidR="00E6784B" w:rsidRDefault="00E6784B" w:rsidP="00FC5D3D">
            <w:pPr>
              <w:jc w:val="center"/>
            </w:pPr>
          </w:p>
        </w:tc>
      </w:tr>
      <w:tr w:rsidR="00E6784B" w14:paraId="08D8AF4A" w14:textId="77777777" w:rsidTr="00FC5D3D">
        <w:trPr>
          <w:trHeight w:val="250"/>
        </w:trPr>
        <w:tc>
          <w:tcPr>
            <w:tcW w:w="5136" w:type="dxa"/>
            <w:gridSpan w:val="2"/>
            <w:tcBorders>
              <w:top w:val="single" w:sz="4" w:space="0" w:color="auto"/>
              <w:left w:val="nil"/>
              <w:bottom w:val="nil"/>
              <w:right w:val="nil"/>
            </w:tcBorders>
          </w:tcPr>
          <w:p w14:paraId="0410CDE0" w14:textId="77777777" w:rsidR="000778B3" w:rsidRDefault="00E6784B" w:rsidP="000778B3">
            <w:pPr>
              <w:keepNext/>
              <w:jc w:val="center"/>
            </w:pPr>
            <w:r>
              <w:rPr>
                <w:noProof/>
              </w:rPr>
              <w:drawing>
                <wp:inline distT="0" distB="0" distL="0" distR="0" wp14:anchorId="785E0CCD" wp14:editId="4B89D8F1">
                  <wp:extent cx="2596896" cy="1975104"/>
                  <wp:effectExtent l="0" t="0" r="0" b="6350"/>
                  <wp:docPr id="20427042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96896" cy="1975104"/>
                          </a:xfrm>
                          <a:prstGeom prst="rect">
                            <a:avLst/>
                          </a:prstGeom>
                          <a:noFill/>
                          <a:ln>
                            <a:noFill/>
                          </a:ln>
                        </pic:spPr>
                      </pic:pic>
                    </a:graphicData>
                  </a:graphic>
                </wp:inline>
              </w:drawing>
            </w:r>
          </w:p>
          <w:p w14:paraId="67E9A12A" w14:textId="1DE360C6" w:rsidR="00E6784B" w:rsidRPr="008F62B4" w:rsidRDefault="000778B3" w:rsidP="000778B3">
            <w:pPr>
              <w:pStyle w:val="Caption"/>
              <w:jc w:val="center"/>
            </w:pPr>
            <w:bookmarkStart w:id="63" w:name="_Toc211958276"/>
            <w:r>
              <w:t xml:space="preserve">Figura </w:t>
            </w:r>
            <w:r>
              <w:fldChar w:fldCharType="begin"/>
            </w:r>
            <w:r>
              <w:instrText xml:space="preserve"> SEQ Figura \* ARABIC </w:instrText>
            </w:r>
            <w:r>
              <w:fldChar w:fldCharType="separate"/>
            </w:r>
            <w:r w:rsidR="00F83FB2">
              <w:rPr>
                <w:noProof/>
              </w:rPr>
              <w:t>22</w:t>
            </w:r>
            <w:r>
              <w:fldChar w:fldCharType="end"/>
            </w:r>
            <w:r w:rsidRPr="0063664F">
              <w:t xml:space="preserve"> – Evolução do Retreinamento GRU</w:t>
            </w:r>
            <w:bookmarkEnd w:id="63"/>
          </w:p>
        </w:tc>
      </w:tr>
    </w:tbl>
    <w:p w14:paraId="7BC953FD" w14:textId="77777777" w:rsidR="00E6784B" w:rsidRDefault="00E6784B" w:rsidP="00E6784B">
      <w:pPr>
        <w:jc w:val="center"/>
      </w:pPr>
    </w:p>
    <w:p w14:paraId="389FA4FF" w14:textId="77777777" w:rsidR="00E6784B" w:rsidRDefault="00E6784B" w:rsidP="00E6784B">
      <w:r>
        <w:t xml:space="preserve">Os testes com a base não vista no treinamento: </w:t>
      </w:r>
    </w:p>
    <w:p w14:paraId="5F89AB71" w14:textId="77777777" w:rsidR="00E6784B" w:rsidRDefault="00E6784B" w:rsidP="00E6784B"/>
    <w:tbl>
      <w:tblPr>
        <w:tblStyle w:val="PlainTab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570"/>
        <w:gridCol w:w="1570"/>
        <w:gridCol w:w="1570"/>
        <w:gridCol w:w="1570"/>
        <w:gridCol w:w="1570"/>
      </w:tblGrid>
      <w:tr w:rsidR="00E6784B" w:rsidRPr="003F5E1F" w14:paraId="37D30686" w14:textId="77777777" w:rsidTr="00FC5D3D">
        <w:trPr>
          <w:cnfStyle w:val="100000000000" w:firstRow="1" w:lastRow="0" w:firstColumn="0" w:lastColumn="0" w:oddVBand="0" w:evenVBand="0" w:oddHBand="0" w:evenHBand="0" w:firstRowFirstColumn="0" w:firstRowLastColumn="0" w:lastRowFirstColumn="0" w:lastRowLastColumn="0"/>
          <w:trHeight w:val="271"/>
          <w:jc w:val="center"/>
        </w:trPr>
        <w:tc>
          <w:tcPr>
            <w:tcW w:w="1570" w:type="dxa"/>
          </w:tcPr>
          <w:p w14:paraId="3F8301F7" w14:textId="77777777" w:rsidR="00E6784B" w:rsidRPr="003F5E1F" w:rsidRDefault="00E6784B" w:rsidP="00FC5D3D">
            <w:pPr>
              <w:jc w:val="center"/>
            </w:pPr>
            <w:r>
              <w:t>Label</w:t>
            </w:r>
          </w:p>
        </w:tc>
        <w:tc>
          <w:tcPr>
            <w:tcW w:w="1570" w:type="dxa"/>
          </w:tcPr>
          <w:p w14:paraId="1FEF3A7F" w14:textId="77777777" w:rsidR="00E6784B" w:rsidRPr="003F5E1F" w:rsidRDefault="00E6784B" w:rsidP="00FC5D3D">
            <w:pPr>
              <w:jc w:val="center"/>
            </w:pPr>
            <w:r>
              <w:t>Precision</w:t>
            </w:r>
          </w:p>
        </w:tc>
        <w:tc>
          <w:tcPr>
            <w:tcW w:w="1570" w:type="dxa"/>
          </w:tcPr>
          <w:p w14:paraId="37A3E4D7" w14:textId="77777777" w:rsidR="00E6784B" w:rsidRPr="003F5E1F" w:rsidRDefault="00E6784B" w:rsidP="00FC5D3D">
            <w:pPr>
              <w:jc w:val="center"/>
            </w:pPr>
            <w:r>
              <w:t>Recall</w:t>
            </w:r>
          </w:p>
        </w:tc>
        <w:tc>
          <w:tcPr>
            <w:tcW w:w="1570" w:type="dxa"/>
          </w:tcPr>
          <w:p w14:paraId="258EE99E" w14:textId="77777777" w:rsidR="00E6784B" w:rsidRPr="003F5E1F" w:rsidRDefault="00E6784B" w:rsidP="00FC5D3D">
            <w:pPr>
              <w:jc w:val="center"/>
            </w:pPr>
            <w:r>
              <w:t>F1-Score</w:t>
            </w:r>
          </w:p>
        </w:tc>
        <w:tc>
          <w:tcPr>
            <w:tcW w:w="1570" w:type="dxa"/>
          </w:tcPr>
          <w:p w14:paraId="76A5203F" w14:textId="77777777" w:rsidR="00E6784B" w:rsidRPr="003F5E1F" w:rsidRDefault="00E6784B" w:rsidP="00FC5D3D">
            <w:pPr>
              <w:jc w:val="center"/>
            </w:pPr>
            <w:r>
              <w:t>Support</w:t>
            </w:r>
          </w:p>
        </w:tc>
      </w:tr>
      <w:tr w:rsidR="00E6784B" w:rsidRPr="003F5E1F" w14:paraId="06EA7D6C" w14:textId="77777777" w:rsidTr="00FC5D3D">
        <w:trPr>
          <w:cnfStyle w:val="000000100000" w:firstRow="0" w:lastRow="0" w:firstColumn="0" w:lastColumn="0" w:oddVBand="0" w:evenVBand="0" w:oddHBand="1" w:evenHBand="0" w:firstRowFirstColumn="0" w:firstRowLastColumn="0" w:lastRowFirstColumn="0" w:lastRowLastColumn="0"/>
          <w:trHeight w:val="283"/>
          <w:jc w:val="center"/>
        </w:trPr>
        <w:tc>
          <w:tcPr>
            <w:tcW w:w="1570" w:type="dxa"/>
            <w:shd w:val="clear" w:color="auto" w:fill="auto"/>
          </w:tcPr>
          <w:p w14:paraId="35AE236A" w14:textId="77777777" w:rsidR="00E6784B" w:rsidRDefault="00E6784B" w:rsidP="00FC5D3D">
            <w:pPr>
              <w:jc w:val="left"/>
            </w:pPr>
            <w:r>
              <w:t>dovish</w:t>
            </w:r>
          </w:p>
        </w:tc>
        <w:tc>
          <w:tcPr>
            <w:tcW w:w="1570" w:type="dxa"/>
            <w:shd w:val="clear" w:color="auto" w:fill="auto"/>
          </w:tcPr>
          <w:p w14:paraId="74916016" w14:textId="77777777" w:rsidR="00E6784B" w:rsidRDefault="00E6784B" w:rsidP="00FC5D3D">
            <w:pPr>
              <w:jc w:val="center"/>
            </w:pPr>
            <w:r>
              <w:t>1.00</w:t>
            </w:r>
          </w:p>
        </w:tc>
        <w:tc>
          <w:tcPr>
            <w:tcW w:w="1570" w:type="dxa"/>
            <w:shd w:val="clear" w:color="auto" w:fill="auto"/>
          </w:tcPr>
          <w:p w14:paraId="0820303F" w14:textId="77777777" w:rsidR="00E6784B" w:rsidRDefault="00E6784B" w:rsidP="00FC5D3D">
            <w:pPr>
              <w:jc w:val="center"/>
            </w:pPr>
            <w:r>
              <w:t>1.00</w:t>
            </w:r>
          </w:p>
        </w:tc>
        <w:tc>
          <w:tcPr>
            <w:tcW w:w="1570" w:type="dxa"/>
            <w:shd w:val="clear" w:color="auto" w:fill="auto"/>
          </w:tcPr>
          <w:p w14:paraId="55E784ED" w14:textId="77777777" w:rsidR="00E6784B" w:rsidRDefault="00E6784B" w:rsidP="00FC5D3D">
            <w:pPr>
              <w:jc w:val="center"/>
            </w:pPr>
            <w:r>
              <w:t>1.00</w:t>
            </w:r>
          </w:p>
        </w:tc>
        <w:tc>
          <w:tcPr>
            <w:tcW w:w="1570" w:type="dxa"/>
            <w:shd w:val="clear" w:color="auto" w:fill="auto"/>
          </w:tcPr>
          <w:p w14:paraId="2DE36019" w14:textId="6336A9C8" w:rsidR="00E6784B" w:rsidRDefault="00E6784B" w:rsidP="00FC5D3D">
            <w:pPr>
              <w:jc w:val="center"/>
            </w:pPr>
            <w:r>
              <w:t>28</w:t>
            </w:r>
          </w:p>
        </w:tc>
      </w:tr>
      <w:tr w:rsidR="00E6784B" w:rsidRPr="003F5E1F" w14:paraId="19BDF0C4" w14:textId="77777777" w:rsidTr="00FC5D3D">
        <w:trPr>
          <w:trHeight w:val="271"/>
          <w:jc w:val="center"/>
        </w:trPr>
        <w:tc>
          <w:tcPr>
            <w:tcW w:w="1570" w:type="dxa"/>
          </w:tcPr>
          <w:p w14:paraId="6CDA3FA5" w14:textId="77777777" w:rsidR="00E6784B" w:rsidRDefault="00E6784B" w:rsidP="00FC5D3D">
            <w:pPr>
              <w:jc w:val="left"/>
            </w:pPr>
            <w:r>
              <w:t>hawkisk</w:t>
            </w:r>
          </w:p>
        </w:tc>
        <w:tc>
          <w:tcPr>
            <w:tcW w:w="1570" w:type="dxa"/>
          </w:tcPr>
          <w:p w14:paraId="0BC88B9D" w14:textId="77777777" w:rsidR="00E6784B" w:rsidRDefault="00E6784B" w:rsidP="00FC5D3D">
            <w:pPr>
              <w:jc w:val="center"/>
            </w:pPr>
            <w:r>
              <w:t>1.00</w:t>
            </w:r>
          </w:p>
        </w:tc>
        <w:tc>
          <w:tcPr>
            <w:tcW w:w="1570" w:type="dxa"/>
          </w:tcPr>
          <w:p w14:paraId="27A0C474" w14:textId="77777777" w:rsidR="00E6784B" w:rsidRDefault="00E6784B" w:rsidP="00FC5D3D">
            <w:pPr>
              <w:jc w:val="center"/>
            </w:pPr>
            <w:r>
              <w:t>1.00</w:t>
            </w:r>
          </w:p>
        </w:tc>
        <w:tc>
          <w:tcPr>
            <w:tcW w:w="1570" w:type="dxa"/>
          </w:tcPr>
          <w:p w14:paraId="5D9D5561" w14:textId="77777777" w:rsidR="00E6784B" w:rsidRDefault="00E6784B" w:rsidP="00FC5D3D">
            <w:pPr>
              <w:jc w:val="center"/>
            </w:pPr>
            <w:r>
              <w:t>1.00</w:t>
            </w:r>
          </w:p>
        </w:tc>
        <w:tc>
          <w:tcPr>
            <w:tcW w:w="1570" w:type="dxa"/>
          </w:tcPr>
          <w:p w14:paraId="77E14FC3" w14:textId="26EA48F8" w:rsidR="00E6784B" w:rsidRDefault="00E6784B" w:rsidP="00FC5D3D">
            <w:pPr>
              <w:jc w:val="center"/>
            </w:pPr>
            <w:r>
              <w:t>32</w:t>
            </w:r>
          </w:p>
        </w:tc>
      </w:tr>
      <w:tr w:rsidR="00E6784B" w:rsidRPr="003F5E1F" w14:paraId="3FC6D4DD" w14:textId="77777777" w:rsidTr="00FC5D3D">
        <w:trPr>
          <w:cnfStyle w:val="000000100000" w:firstRow="0" w:lastRow="0" w:firstColumn="0" w:lastColumn="0" w:oddVBand="0" w:evenVBand="0" w:oddHBand="1" w:evenHBand="0" w:firstRowFirstColumn="0" w:firstRowLastColumn="0" w:lastRowFirstColumn="0" w:lastRowLastColumn="0"/>
          <w:trHeight w:val="271"/>
          <w:jc w:val="center"/>
        </w:trPr>
        <w:tc>
          <w:tcPr>
            <w:tcW w:w="1570" w:type="dxa"/>
            <w:shd w:val="clear" w:color="auto" w:fill="auto"/>
          </w:tcPr>
          <w:p w14:paraId="26CA4BAC" w14:textId="77777777" w:rsidR="00E6784B" w:rsidRDefault="00E6784B" w:rsidP="00FC5D3D">
            <w:pPr>
              <w:jc w:val="left"/>
            </w:pPr>
            <w:r>
              <w:t>neutral</w:t>
            </w:r>
          </w:p>
        </w:tc>
        <w:tc>
          <w:tcPr>
            <w:tcW w:w="1570" w:type="dxa"/>
            <w:shd w:val="clear" w:color="auto" w:fill="auto"/>
          </w:tcPr>
          <w:p w14:paraId="39C5CF5D" w14:textId="77777777" w:rsidR="00E6784B" w:rsidRDefault="00E6784B" w:rsidP="00FC5D3D">
            <w:pPr>
              <w:jc w:val="center"/>
            </w:pPr>
            <w:r>
              <w:t>1.00</w:t>
            </w:r>
          </w:p>
        </w:tc>
        <w:tc>
          <w:tcPr>
            <w:tcW w:w="1570" w:type="dxa"/>
            <w:shd w:val="clear" w:color="auto" w:fill="auto"/>
          </w:tcPr>
          <w:p w14:paraId="74B1005E" w14:textId="77777777" w:rsidR="00E6784B" w:rsidRDefault="00E6784B" w:rsidP="00FC5D3D">
            <w:pPr>
              <w:jc w:val="center"/>
            </w:pPr>
            <w:r>
              <w:t>1.00</w:t>
            </w:r>
          </w:p>
        </w:tc>
        <w:tc>
          <w:tcPr>
            <w:tcW w:w="1570" w:type="dxa"/>
            <w:shd w:val="clear" w:color="auto" w:fill="auto"/>
          </w:tcPr>
          <w:p w14:paraId="45681155" w14:textId="77777777" w:rsidR="00E6784B" w:rsidRDefault="00E6784B" w:rsidP="00FC5D3D">
            <w:pPr>
              <w:jc w:val="center"/>
            </w:pPr>
            <w:r>
              <w:t>1.00</w:t>
            </w:r>
          </w:p>
        </w:tc>
        <w:tc>
          <w:tcPr>
            <w:tcW w:w="1570" w:type="dxa"/>
            <w:shd w:val="clear" w:color="auto" w:fill="auto"/>
          </w:tcPr>
          <w:p w14:paraId="446DB508" w14:textId="235BBEDB" w:rsidR="00E6784B" w:rsidRDefault="00E6784B" w:rsidP="00FC5D3D">
            <w:pPr>
              <w:jc w:val="center"/>
            </w:pPr>
            <w:r>
              <w:t>3</w:t>
            </w:r>
          </w:p>
        </w:tc>
      </w:tr>
      <w:tr w:rsidR="00E6784B" w:rsidRPr="003F5E1F" w14:paraId="32569E93" w14:textId="77777777" w:rsidTr="00FC5D3D">
        <w:trPr>
          <w:trHeight w:val="271"/>
          <w:jc w:val="center"/>
        </w:trPr>
        <w:tc>
          <w:tcPr>
            <w:tcW w:w="1570" w:type="dxa"/>
          </w:tcPr>
          <w:p w14:paraId="49E0FDC6" w14:textId="77777777" w:rsidR="00E6784B" w:rsidRPr="00E40B0D" w:rsidRDefault="00E6784B" w:rsidP="00FC5D3D">
            <w:pPr>
              <w:jc w:val="center"/>
              <w:rPr>
                <w:b/>
                <w:bCs/>
              </w:rPr>
            </w:pPr>
            <w:r>
              <w:rPr>
                <w:b/>
                <w:bCs/>
              </w:rPr>
              <w:t>A</w:t>
            </w:r>
            <w:r w:rsidRPr="00E40B0D">
              <w:rPr>
                <w:b/>
                <w:bCs/>
              </w:rPr>
              <w:t>ccuracy</w:t>
            </w:r>
          </w:p>
        </w:tc>
        <w:tc>
          <w:tcPr>
            <w:tcW w:w="1570" w:type="dxa"/>
          </w:tcPr>
          <w:p w14:paraId="57746673" w14:textId="77777777" w:rsidR="00E6784B" w:rsidRDefault="00E6784B" w:rsidP="00FC5D3D">
            <w:pPr>
              <w:jc w:val="center"/>
            </w:pPr>
          </w:p>
        </w:tc>
        <w:tc>
          <w:tcPr>
            <w:tcW w:w="1570" w:type="dxa"/>
          </w:tcPr>
          <w:p w14:paraId="278B3B98" w14:textId="77777777" w:rsidR="00E6784B" w:rsidRDefault="00E6784B" w:rsidP="00FC5D3D">
            <w:pPr>
              <w:jc w:val="center"/>
            </w:pPr>
          </w:p>
        </w:tc>
        <w:tc>
          <w:tcPr>
            <w:tcW w:w="1570" w:type="dxa"/>
          </w:tcPr>
          <w:p w14:paraId="237A0CB0" w14:textId="77777777" w:rsidR="00E6784B" w:rsidRDefault="00E6784B" w:rsidP="00FC5D3D">
            <w:pPr>
              <w:jc w:val="center"/>
            </w:pPr>
          </w:p>
        </w:tc>
        <w:tc>
          <w:tcPr>
            <w:tcW w:w="1570" w:type="dxa"/>
          </w:tcPr>
          <w:p w14:paraId="1C4586F1" w14:textId="74445D0E" w:rsidR="00E6784B" w:rsidRDefault="00E6784B" w:rsidP="00FC5D3D">
            <w:pPr>
              <w:jc w:val="center"/>
            </w:pPr>
            <w:r>
              <w:t>63</w:t>
            </w:r>
          </w:p>
        </w:tc>
      </w:tr>
      <w:tr w:rsidR="00E6784B" w:rsidRPr="003F5E1F" w14:paraId="47848AD9" w14:textId="77777777" w:rsidTr="00FC5D3D">
        <w:trPr>
          <w:cnfStyle w:val="000000100000" w:firstRow="0" w:lastRow="0" w:firstColumn="0" w:lastColumn="0" w:oddVBand="0" w:evenVBand="0" w:oddHBand="1" w:evenHBand="0" w:firstRowFirstColumn="0" w:firstRowLastColumn="0" w:lastRowFirstColumn="0" w:lastRowLastColumn="0"/>
          <w:trHeight w:val="283"/>
          <w:jc w:val="center"/>
        </w:trPr>
        <w:tc>
          <w:tcPr>
            <w:tcW w:w="1570" w:type="dxa"/>
            <w:shd w:val="clear" w:color="auto" w:fill="auto"/>
          </w:tcPr>
          <w:p w14:paraId="400E2AC5" w14:textId="77777777" w:rsidR="00E6784B" w:rsidRDefault="00E6784B" w:rsidP="00FC5D3D">
            <w:pPr>
              <w:jc w:val="left"/>
            </w:pPr>
            <w:r>
              <w:t>macro avg</w:t>
            </w:r>
          </w:p>
        </w:tc>
        <w:tc>
          <w:tcPr>
            <w:tcW w:w="1570" w:type="dxa"/>
            <w:shd w:val="clear" w:color="auto" w:fill="auto"/>
          </w:tcPr>
          <w:p w14:paraId="7A8B9856" w14:textId="77777777" w:rsidR="00E6784B" w:rsidRDefault="00E6784B" w:rsidP="00FC5D3D">
            <w:pPr>
              <w:jc w:val="center"/>
            </w:pPr>
            <w:r>
              <w:t>1.00</w:t>
            </w:r>
          </w:p>
        </w:tc>
        <w:tc>
          <w:tcPr>
            <w:tcW w:w="1570" w:type="dxa"/>
            <w:shd w:val="clear" w:color="auto" w:fill="auto"/>
          </w:tcPr>
          <w:p w14:paraId="5860141A" w14:textId="77777777" w:rsidR="00E6784B" w:rsidRDefault="00E6784B" w:rsidP="00FC5D3D">
            <w:pPr>
              <w:jc w:val="center"/>
            </w:pPr>
            <w:r>
              <w:t>1.00</w:t>
            </w:r>
          </w:p>
        </w:tc>
        <w:tc>
          <w:tcPr>
            <w:tcW w:w="1570" w:type="dxa"/>
            <w:shd w:val="clear" w:color="auto" w:fill="auto"/>
          </w:tcPr>
          <w:p w14:paraId="78F002D5" w14:textId="77777777" w:rsidR="00E6784B" w:rsidRDefault="00E6784B" w:rsidP="00FC5D3D">
            <w:pPr>
              <w:jc w:val="center"/>
            </w:pPr>
            <w:r>
              <w:t>1.00</w:t>
            </w:r>
          </w:p>
        </w:tc>
        <w:tc>
          <w:tcPr>
            <w:tcW w:w="1570" w:type="dxa"/>
            <w:shd w:val="clear" w:color="auto" w:fill="auto"/>
          </w:tcPr>
          <w:p w14:paraId="2AA999F8" w14:textId="61F51369" w:rsidR="00E6784B" w:rsidRDefault="00E6784B" w:rsidP="00FC5D3D">
            <w:pPr>
              <w:jc w:val="center"/>
            </w:pPr>
            <w:r>
              <w:t>63</w:t>
            </w:r>
          </w:p>
        </w:tc>
      </w:tr>
      <w:tr w:rsidR="00E6784B" w:rsidRPr="003F5E1F" w14:paraId="68F60AB2" w14:textId="77777777" w:rsidTr="00FC5D3D">
        <w:trPr>
          <w:trHeight w:val="271"/>
          <w:jc w:val="center"/>
        </w:trPr>
        <w:tc>
          <w:tcPr>
            <w:tcW w:w="1570" w:type="dxa"/>
          </w:tcPr>
          <w:p w14:paraId="42CF72CF" w14:textId="77777777" w:rsidR="00E6784B" w:rsidRDefault="00E6784B" w:rsidP="00FC5D3D">
            <w:pPr>
              <w:jc w:val="left"/>
            </w:pPr>
            <w:r>
              <w:t>weighted avg</w:t>
            </w:r>
          </w:p>
        </w:tc>
        <w:tc>
          <w:tcPr>
            <w:tcW w:w="1570" w:type="dxa"/>
          </w:tcPr>
          <w:p w14:paraId="2B745015" w14:textId="77777777" w:rsidR="00E6784B" w:rsidRDefault="00E6784B" w:rsidP="00FC5D3D">
            <w:pPr>
              <w:jc w:val="center"/>
            </w:pPr>
            <w:r>
              <w:t>1.00</w:t>
            </w:r>
          </w:p>
        </w:tc>
        <w:tc>
          <w:tcPr>
            <w:tcW w:w="1570" w:type="dxa"/>
          </w:tcPr>
          <w:p w14:paraId="28310A26" w14:textId="77777777" w:rsidR="00E6784B" w:rsidRDefault="00E6784B" w:rsidP="00FC5D3D">
            <w:pPr>
              <w:jc w:val="center"/>
            </w:pPr>
            <w:r>
              <w:t>1.00</w:t>
            </w:r>
          </w:p>
        </w:tc>
        <w:tc>
          <w:tcPr>
            <w:tcW w:w="1570" w:type="dxa"/>
          </w:tcPr>
          <w:p w14:paraId="7C5F2972" w14:textId="77777777" w:rsidR="00E6784B" w:rsidRDefault="00E6784B" w:rsidP="00FC5D3D">
            <w:pPr>
              <w:jc w:val="center"/>
            </w:pPr>
            <w:r>
              <w:t>1.00</w:t>
            </w:r>
          </w:p>
        </w:tc>
        <w:tc>
          <w:tcPr>
            <w:tcW w:w="1570" w:type="dxa"/>
          </w:tcPr>
          <w:p w14:paraId="69C5EBDA" w14:textId="62E4680A" w:rsidR="00E6784B" w:rsidRDefault="00E6784B" w:rsidP="00FC5D3D">
            <w:pPr>
              <w:jc w:val="center"/>
            </w:pPr>
            <w:r>
              <w:t>63</w:t>
            </w:r>
          </w:p>
        </w:tc>
      </w:tr>
      <w:tr w:rsidR="00E6784B" w:rsidRPr="003F5E1F" w14:paraId="5DE3AC85" w14:textId="77777777" w:rsidTr="00FC5D3D">
        <w:trPr>
          <w:cnfStyle w:val="000000100000" w:firstRow="0" w:lastRow="0" w:firstColumn="0" w:lastColumn="0" w:oddVBand="0" w:evenVBand="0" w:oddHBand="1" w:evenHBand="0" w:firstRowFirstColumn="0" w:firstRowLastColumn="0" w:lastRowFirstColumn="0" w:lastRowLastColumn="0"/>
          <w:trHeight w:val="271"/>
          <w:jc w:val="center"/>
        </w:trPr>
        <w:tc>
          <w:tcPr>
            <w:tcW w:w="7850" w:type="dxa"/>
            <w:gridSpan w:val="5"/>
            <w:shd w:val="clear" w:color="auto" w:fill="auto"/>
          </w:tcPr>
          <w:p w14:paraId="42053C36" w14:textId="723547C2" w:rsidR="00E6784B" w:rsidRPr="003F5E1F" w:rsidRDefault="00E6784B" w:rsidP="00FC5D3D">
            <w:pPr>
              <w:jc w:val="center"/>
              <w:rPr>
                <w:rStyle w:val="IntenseEmphasis"/>
              </w:rPr>
            </w:pPr>
            <w:r w:rsidRPr="003F5E1F">
              <w:rPr>
                <w:rStyle w:val="IntenseEmphasis"/>
              </w:rPr>
              <w:t xml:space="preserve">Tabela </w:t>
            </w:r>
            <w:r>
              <w:rPr>
                <w:rStyle w:val="IntenseEmphasis"/>
              </w:rPr>
              <w:t>6</w:t>
            </w:r>
            <w:r w:rsidRPr="003F5E1F">
              <w:rPr>
                <w:rStyle w:val="IntenseEmphasis"/>
              </w:rPr>
              <w:t xml:space="preserve"> – Relatório de Classificação – Modelo </w:t>
            </w:r>
            <w:r>
              <w:rPr>
                <w:rStyle w:val="IntenseEmphasis"/>
              </w:rPr>
              <w:t>GRU 60%</w:t>
            </w:r>
          </w:p>
        </w:tc>
      </w:tr>
    </w:tbl>
    <w:p w14:paraId="025E6068" w14:textId="77777777" w:rsidR="00E6784B" w:rsidRDefault="00E6784B" w:rsidP="00E6784B"/>
    <w:p w14:paraId="79A53372" w14:textId="77777777" w:rsidR="00E6784B" w:rsidRDefault="00E6784B" w:rsidP="00E6784B">
      <w:pPr>
        <w:jc w:val="center"/>
      </w:pPr>
    </w:p>
    <w:p w14:paraId="51B38910" w14:textId="77777777" w:rsidR="00E6784B" w:rsidRDefault="00E6784B" w:rsidP="00E6784B"/>
    <w:p w14:paraId="1229A772" w14:textId="77777777" w:rsidR="000778B3" w:rsidRDefault="00E6784B" w:rsidP="000778B3">
      <w:pPr>
        <w:keepNext/>
        <w:jc w:val="center"/>
      </w:pPr>
      <w:r>
        <w:rPr>
          <w:noProof/>
        </w:rPr>
        <w:lastRenderedPageBreak/>
        <w:drawing>
          <wp:inline distT="0" distB="0" distL="0" distR="0" wp14:anchorId="25FCB683" wp14:editId="6AF29322">
            <wp:extent cx="2889504" cy="2505456"/>
            <wp:effectExtent l="0" t="0" r="6350" b="9525"/>
            <wp:docPr id="205522268" name="Picture 7"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63920" name="Picture 7" descr="A diagram of a confusion matrix&#10;&#10;AI-generated content may be incorrec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89504" cy="2505456"/>
                    </a:xfrm>
                    <a:prstGeom prst="rect">
                      <a:avLst/>
                    </a:prstGeom>
                    <a:noFill/>
                    <a:ln>
                      <a:noFill/>
                    </a:ln>
                  </pic:spPr>
                </pic:pic>
              </a:graphicData>
            </a:graphic>
          </wp:inline>
        </w:drawing>
      </w:r>
    </w:p>
    <w:p w14:paraId="6F9E03E6" w14:textId="01BD4D34" w:rsidR="00E6784B" w:rsidRDefault="000778B3" w:rsidP="000778B3">
      <w:pPr>
        <w:pStyle w:val="Caption"/>
        <w:jc w:val="center"/>
      </w:pPr>
      <w:bookmarkStart w:id="64" w:name="_Toc211958277"/>
      <w:r>
        <w:t xml:space="preserve">Figura </w:t>
      </w:r>
      <w:r>
        <w:fldChar w:fldCharType="begin"/>
      </w:r>
      <w:r>
        <w:instrText xml:space="preserve"> SEQ Figura \* ARABIC </w:instrText>
      </w:r>
      <w:r>
        <w:fldChar w:fldCharType="separate"/>
      </w:r>
      <w:r w:rsidR="00F83FB2">
        <w:rPr>
          <w:noProof/>
        </w:rPr>
        <w:t>23</w:t>
      </w:r>
      <w:r>
        <w:fldChar w:fldCharType="end"/>
      </w:r>
      <w:r w:rsidRPr="00B700C0">
        <w:t xml:space="preserve"> – Matriz de Confusão GRU 60%</w:t>
      </w:r>
      <w:bookmarkEnd w:id="64"/>
    </w:p>
    <w:p w14:paraId="008FA8D7" w14:textId="77777777" w:rsidR="00E6784B" w:rsidRDefault="00E6784B" w:rsidP="00E6784B"/>
    <w:p w14:paraId="11BD2977" w14:textId="081CE8A6" w:rsidR="00E6784B" w:rsidRDefault="00E6784B" w:rsidP="00545DEC">
      <w:r>
        <w:t>Conclui-se que o modelo é realmente preciso, a redução na base de treinamento e aumento na base de testes não alterou a qualidade do resultado obtido.</w:t>
      </w:r>
    </w:p>
    <w:p w14:paraId="27B1FE42" w14:textId="2C1B3863" w:rsidR="00F53E67" w:rsidRDefault="00F53E67" w:rsidP="00545DEC">
      <w:r>
        <w:t xml:space="preserve">  </w:t>
      </w:r>
    </w:p>
    <w:p w14:paraId="243214CE" w14:textId="77777777" w:rsidR="00640E6A" w:rsidRDefault="00640E6A" w:rsidP="00F21DE0">
      <w:pPr>
        <w:pStyle w:val="Heading2"/>
      </w:pPr>
    </w:p>
    <w:p w14:paraId="6433773A" w14:textId="298D1381" w:rsidR="00545DEC" w:rsidRDefault="00E6784B" w:rsidP="00F21DE0">
      <w:pPr>
        <w:pStyle w:val="Heading2"/>
      </w:pPr>
      <w:bookmarkStart w:id="65" w:name="_Toc211958223"/>
      <w:r>
        <w:t xml:space="preserve">13. 3 </w:t>
      </w:r>
      <w:r w:rsidR="00F21DE0">
        <w:t>– DISCUSSÃO DOS RESULTADOS</w:t>
      </w:r>
      <w:bookmarkEnd w:id="65"/>
    </w:p>
    <w:p w14:paraId="452C8484" w14:textId="77777777" w:rsidR="00640E6A" w:rsidRDefault="00640E6A" w:rsidP="00640E6A"/>
    <w:p w14:paraId="6D4B77EA" w14:textId="77777777" w:rsidR="00640E6A" w:rsidRDefault="00640E6A" w:rsidP="00640E6A">
      <w:r>
        <w:t>O estudo produzir um modelo de rede neural com unidades GRU, implementado em TensorFlow com o objetivo de prever a variação das taxas de juros básica do Banco Central do Brasil num horizonte de 6 mesas após cada reunião. O modelo classifica as atas em ‘Neutral’ (taxa deve se manter), ‘Hawkish’ (a taxa deve subir) e ‘Dovish’ (a taxa deve cair).</w:t>
      </w:r>
    </w:p>
    <w:p w14:paraId="6CD0B516" w14:textId="77777777" w:rsidR="00640E6A" w:rsidRDefault="00640E6A" w:rsidP="00640E6A"/>
    <w:p w14:paraId="31CD3C3F" w14:textId="1DEBD8C9" w:rsidR="00640E6A" w:rsidRDefault="00640E6A" w:rsidP="00640E6A">
      <w:r>
        <w:t>O</w:t>
      </w:r>
      <w:r w:rsidR="002E4F34">
        <w:t xml:space="preserve">s </w:t>
      </w:r>
      <w:r>
        <w:t xml:space="preserve">dados consistem em atas históricas das reuniões do COPOM para extração de características textuais, e a taxa básica SELIC nos períodos estudados. </w:t>
      </w:r>
    </w:p>
    <w:p w14:paraId="2C8FBE98" w14:textId="77777777" w:rsidR="00640E6A" w:rsidRDefault="00640E6A" w:rsidP="00640E6A"/>
    <w:p w14:paraId="1ECF3EB6" w14:textId="18D8EA54" w:rsidR="00640E6A" w:rsidRDefault="00640E6A" w:rsidP="00640E6A">
      <w:r>
        <w:t xml:space="preserve">Os </w:t>
      </w:r>
      <w:r w:rsidR="0073477F">
        <w:t>r</w:t>
      </w:r>
      <w:r>
        <w:t xml:space="preserve">esultados apresentaram acurácia de validação de </w:t>
      </w:r>
      <w:r w:rsidR="002E4F34">
        <w:t>99% depois de 180 épocas. O F1-Score na base de testes é 1.00, com previsões exatas, mostrando que o modelo tem capacidade de capturar nuances no texto que indicam as intenções a médio prazo na condução da política monetária.</w:t>
      </w:r>
    </w:p>
    <w:p w14:paraId="70C02726" w14:textId="77777777" w:rsidR="0073477F" w:rsidRDefault="0073477F" w:rsidP="00640E6A"/>
    <w:p w14:paraId="34C21DE7" w14:textId="534ACD2E" w:rsidR="0073477F" w:rsidRDefault="0073477F" w:rsidP="00640E6A">
      <w:r>
        <w:t xml:space="preserve">O modelo como está já apresenta capacidade preditiva e emprego na definição de </w:t>
      </w:r>
      <w:r w:rsidR="000778B3">
        <w:t>políticas</w:t>
      </w:r>
      <w:r>
        <w:t xml:space="preserve"> institucionais de crédito e no direcionamento de posicionamento da tesouraria do banco.</w:t>
      </w:r>
    </w:p>
    <w:p w14:paraId="766E200C" w14:textId="77777777" w:rsidR="0073477F" w:rsidRDefault="0073477F" w:rsidP="00640E6A"/>
    <w:p w14:paraId="4C8E1A4D" w14:textId="46887DF4" w:rsidR="0073477F" w:rsidRDefault="0073477F" w:rsidP="00640E6A">
      <w:r>
        <w:t>Ficam abetas outras venidas de desenvolvimento, buscando correlações em outros prazos para a taxa SELIC e a busca de previsibilidade e inflação e até taxa de câmbio.</w:t>
      </w:r>
    </w:p>
    <w:p w14:paraId="3E4EECCC" w14:textId="77777777" w:rsidR="00B2571B" w:rsidRDefault="00B2571B" w:rsidP="00640E6A"/>
    <w:p w14:paraId="2EFB533D" w14:textId="5EF904AE" w:rsidR="00B2571B" w:rsidRDefault="00B2571B" w:rsidP="00640E6A">
      <w:r>
        <w:t>Na data da redação deste relatório as seguintes previsões se encontram em aberto, indicando uma reversão de tendência e início de período de redução de taxas de juros:</w:t>
      </w:r>
    </w:p>
    <w:p w14:paraId="1698F9F6" w14:textId="77777777" w:rsidR="00B2571B" w:rsidRDefault="00B2571B" w:rsidP="00640E6A"/>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32"/>
        <w:gridCol w:w="25"/>
        <w:gridCol w:w="1595"/>
        <w:gridCol w:w="900"/>
        <w:gridCol w:w="1620"/>
        <w:gridCol w:w="2692"/>
      </w:tblGrid>
      <w:tr w:rsidR="00B2571B" w:rsidRPr="00B2571B" w14:paraId="528237FD" w14:textId="77777777" w:rsidTr="00B2571B">
        <w:trPr>
          <w:tblHeader/>
        </w:trPr>
        <w:tc>
          <w:tcPr>
            <w:tcW w:w="3257" w:type="dxa"/>
            <w:gridSpan w:val="2"/>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D0FC88" w14:textId="707A5729" w:rsidR="00B2571B" w:rsidRPr="00B2571B" w:rsidRDefault="00B2571B" w:rsidP="00B2571B">
            <w:pPr>
              <w:rPr>
                <w:b/>
                <w:bCs/>
              </w:rPr>
            </w:pPr>
            <w:r w:rsidRPr="00B2571B">
              <w:rPr>
                <w:b/>
                <w:bCs/>
              </w:rPr>
              <w:t>text</w:t>
            </w:r>
          </w:p>
        </w:tc>
        <w:tc>
          <w:tcPr>
            <w:tcW w:w="159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7493B1" w14:textId="77777777" w:rsidR="00B2571B" w:rsidRPr="00B2571B" w:rsidRDefault="00B2571B" w:rsidP="00B2571B">
            <w:pPr>
              <w:rPr>
                <w:b/>
                <w:bCs/>
              </w:rPr>
            </w:pPr>
            <w:r w:rsidRPr="00B2571B">
              <w:rPr>
                <w:b/>
                <w:bCs/>
              </w:rPr>
              <w:t>date</w:t>
            </w:r>
          </w:p>
        </w:tc>
        <w:tc>
          <w:tcPr>
            <w:tcW w:w="90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252E688" w14:textId="77777777" w:rsidR="00B2571B" w:rsidRPr="00B2571B" w:rsidRDefault="00B2571B" w:rsidP="00B2571B">
            <w:pPr>
              <w:rPr>
                <w:b/>
                <w:bCs/>
              </w:rPr>
            </w:pPr>
            <w:r w:rsidRPr="00B2571B">
              <w:rPr>
                <w:b/>
                <w:bCs/>
              </w:rPr>
              <w:t>rate</w:t>
            </w:r>
          </w:p>
        </w:tc>
        <w:tc>
          <w:tcPr>
            <w:tcW w:w="162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62EBB6" w14:textId="77777777" w:rsidR="00B2571B" w:rsidRPr="00B2571B" w:rsidRDefault="00B2571B" w:rsidP="00B2571B">
            <w:pPr>
              <w:rPr>
                <w:b/>
                <w:bCs/>
              </w:rPr>
            </w:pPr>
            <w:r w:rsidRPr="00B2571B">
              <w:rPr>
                <w:b/>
                <w:bCs/>
              </w:rPr>
              <w:t>next_date</w:t>
            </w:r>
          </w:p>
        </w:tc>
        <w:tc>
          <w:tcPr>
            <w:tcW w:w="26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F98C24" w14:textId="77777777" w:rsidR="00B2571B" w:rsidRPr="00B2571B" w:rsidRDefault="00B2571B" w:rsidP="00B2571B">
            <w:pPr>
              <w:rPr>
                <w:b/>
                <w:bCs/>
              </w:rPr>
            </w:pPr>
            <w:r w:rsidRPr="00B2571B">
              <w:rPr>
                <w:b/>
                <w:bCs/>
              </w:rPr>
              <w:t>sentiment</w:t>
            </w:r>
          </w:p>
        </w:tc>
      </w:tr>
      <w:tr w:rsidR="00B2571B" w:rsidRPr="00B2571B" w14:paraId="1F8E0E35" w14:textId="77777777" w:rsidTr="00B2571B">
        <w:tc>
          <w:tcPr>
            <w:tcW w:w="323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EB8BD5" w14:textId="77777777" w:rsidR="00B2571B" w:rsidRPr="00B2571B" w:rsidRDefault="00B2571B" w:rsidP="00B2571B">
            <w:r w:rsidRPr="00B2571B">
              <w:t>a atualização da conjuntura econômica e do cen...</w:t>
            </w:r>
          </w:p>
        </w:tc>
        <w:tc>
          <w:tcPr>
            <w:tcW w:w="1620" w:type="dxa"/>
            <w:gridSpan w:val="2"/>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96052C1" w14:textId="77777777" w:rsidR="00B2571B" w:rsidRPr="00B2571B" w:rsidRDefault="00B2571B" w:rsidP="00B2571B">
            <w:r w:rsidRPr="00B2571B">
              <w:t>2025-05-07</w:t>
            </w:r>
          </w:p>
        </w:tc>
        <w:tc>
          <w:tcPr>
            <w:tcW w:w="90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539100" w14:textId="77777777" w:rsidR="00B2571B" w:rsidRPr="00B2571B" w:rsidRDefault="00B2571B" w:rsidP="00B2571B">
            <w:r w:rsidRPr="00B2571B">
              <w:t>14.25</w:t>
            </w:r>
          </w:p>
        </w:tc>
        <w:tc>
          <w:tcPr>
            <w:tcW w:w="162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EE9382" w14:textId="77777777" w:rsidR="00B2571B" w:rsidRPr="00B2571B" w:rsidRDefault="00B2571B" w:rsidP="00B2571B">
            <w:r w:rsidRPr="00B2571B">
              <w:t>2025-11-05</w:t>
            </w:r>
          </w:p>
        </w:tc>
        <w:tc>
          <w:tcPr>
            <w:tcW w:w="26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29D81EB" w14:textId="77777777" w:rsidR="00B2571B" w:rsidRPr="00B2571B" w:rsidRDefault="00B2571B" w:rsidP="00B2571B">
            <w:r w:rsidRPr="00B2571B">
              <w:t>dovish</w:t>
            </w:r>
          </w:p>
        </w:tc>
      </w:tr>
      <w:tr w:rsidR="00B2571B" w:rsidRPr="00B2571B" w14:paraId="27665050" w14:textId="77777777" w:rsidTr="00B2571B">
        <w:tc>
          <w:tcPr>
            <w:tcW w:w="323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E4D254" w14:textId="77777777" w:rsidR="00B2571B" w:rsidRPr="00B2571B" w:rsidRDefault="00B2571B" w:rsidP="00B2571B">
            <w:r w:rsidRPr="00B2571B">
              <w:t>a atualização da conjuntura econômica e do cen...</w:t>
            </w:r>
          </w:p>
        </w:tc>
        <w:tc>
          <w:tcPr>
            <w:tcW w:w="1620" w:type="dxa"/>
            <w:gridSpan w:val="2"/>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65AD05" w14:textId="77777777" w:rsidR="00B2571B" w:rsidRPr="00B2571B" w:rsidRDefault="00B2571B" w:rsidP="00B2571B">
            <w:r w:rsidRPr="00B2571B">
              <w:t>2025-06-18</w:t>
            </w:r>
          </w:p>
        </w:tc>
        <w:tc>
          <w:tcPr>
            <w:tcW w:w="90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AB5DC1" w14:textId="77777777" w:rsidR="00B2571B" w:rsidRPr="00B2571B" w:rsidRDefault="00B2571B" w:rsidP="00B2571B">
            <w:r w:rsidRPr="00B2571B">
              <w:t>14.75</w:t>
            </w:r>
          </w:p>
        </w:tc>
        <w:tc>
          <w:tcPr>
            <w:tcW w:w="162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386CC9" w14:textId="77777777" w:rsidR="00B2571B" w:rsidRPr="00B2571B" w:rsidRDefault="00B2571B" w:rsidP="00B2571B">
            <w:r w:rsidRPr="00B2571B">
              <w:t>2025-12-10</w:t>
            </w:r>
          </w:p>
        </w:tc>
        <w:tc>
          <w:tcPr>
            <w:tcW w:w="26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B23349" w14:textId="77777777" w:rsidR="00B2571B" w:rsidRPr="00B2571B" w:rsidRDefault="00B2571B" w:rsidP="00B2571B">
            <w:r w:rsidRPr="00B2571B">
              <w:t>dovish</w:t>
            </w:r>
          </w:p>
        </w:tc>
      </w:tr>
      <w:tr w:rsidR="00B2571B" w:rsidRPr="00B2571B" w14:paraId="7794C907" w14:textId="77777777" w:rsidTr="00B2571B">
        <w:tc>
          <w:tcPr>
            <w:tcW w:w="323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058FA4" w14:textId="77777777" w:rsidR="00B2571B" w:rsidRPr="00B2571B" w:rsidRDefault="00B2571B" w:rsidP="00B2571B">
            <w:r w:rsidRPr="00B2571B">
              <w:t>a atualização da conjuntura econômica e do cen...</w:t>
            </w:r>
          </w:p>
        </w:tc>
        <w:tc>
          <w:tcPr>
            <w:tcW w:w="1620" w:type="dxa"/>
            <w:gridSpan w:val="2"/>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644F8F" w14:textId="77777777" w:rsidR="00B2571B" w:rsidRPr="00B2571B" w:rsidRDefault="00B2571B" w:rsidP="00B2571B">
            <w:r w:rsidRPr="00B2571B">
              <w:t>2025-07-30</w:t>
            </w:r>
          </w:p>
        </w:tc>
        <w:tc>
          <w:tcPr>
            <w:tcW w:w="90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4CF7A5" w14:textId="77777777" w:rsidR="00B2571B" w:rsidRPr="00B2571B" w:rsidRDefault="00B2571B" w:rsidP="00B2571B">
            <w:r w:rsidRPr="00B2571B">
              <w:t>15.00</w:t>
            </w:r>
          </w:p>
        </w:tc>
        <w:tc>
          <w:tcPr>
            <w:tcW w:w="162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C52E7D" w14:textId="77777777" w:rsidR="00B2571B" w:rsidRPr="00B2571B" w:rsidRDefault="00B2571B" w:rsidP="00B2571B">
            <w:r w:rsidRPr="00B2571B">
              <w:t>2026-01-28</w:t>
            </w:r>
          </w:p>
        </w:tc>
        <w:tc>
          <w:tcPr>
            <w:tcW w:w="26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953812" w14:textId="77777777" w:rsidR="00B2571B" w:rsidRPr="00B2571B" w:rsidRDefault="00B2571B" w:rsidP="00B2571B">
            <w:r w:rsidRPr="00B2571B">
              <w:t>dovish</w:t>
            </w:r>
          </w:p>
        </w:tc>
      </w:tr>
      <w:tr w:rsidR="00B2571B" w:rsidRPr="00B2571B" w14:paraId="25B1CDEE" w14:textId="77777777" w:rsidTr="00B2571B">
        <w:tc>
          <w:tcPr>
            <w:tcW w:w="323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518B8F" w14:textId="77777777" w:rsidR="00B2571B" w:rsidRPr="00B2571B" w:rsidRDefault="00B2571B" w:rsidP="00B2571B">
            <w:r w:rsidRPr="00B2571B">
              <w:lastRenderedPageBreak/>
              <w:t>a atualização da conjuntura econômica e do cen...</w:t>
            </w:r>
          </w:p>
        </w:tc>
        <w:tc>
          <w:tcPr>
            <w:tcW w:w="1620" w:type="dxa"/>
            <w:gridSpan w:val="2"/>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63AB71" w14:textId="77777777" w:rsidR="00B2571B" w:rsidRPr="00B2571B" w:rsidRDefault="00B2571B" w:rsidP="00B2571B">
            <w:r w:rsidRPr="00B2571B">
              <w:t>2025-09-17</w:t>
            </w:r>
          </w:p>
        </w:tc>
        <w:tc>
          <w:tcPr>
            <w:tcW w:w="90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B4D442" w14:textId="77777777" w:rsidR="00B2571B" w:rsidRPr="00B2571B" w:rsidRDefault="00B2571B" w:rsidP="00B2571B">
            <w:r w:rsidRPr="00B2571B">
              <w:t>15.00</w:t>
            </w:r>
          </w:p>
        </w:tc>
        <w:tc>
          <w:tcPr>
            <w:tcW w:w="162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3FC963" w14:textId="77777777" w:rsidR="00B2571B" w:rsidRPr="00B2571B" w:rsidRDefault="00B2571B" w:rsidP="00B2571B">
            <w:r w:rsidRPr="00B2571B">
              <w:t>2026-03-18</w:t>
            </w:r>
          </w:p>
        </w:tc>
        <w:tc>
          <w:tcPr>
            <w:tcW w:w="269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1D9389" w14:textId="77777777" w:rsidR="00B2571B" w:rsidRPr="00B2571B" w:rsidRDefault="00B2571B" w:rsidP="00B2571B">
            <w:r w:rsidRPr="00B2571B">
              <w:t>dovish</w:t>
            </w:r>
          </w:p>
        </w:tc>
      </w:tr>
      <w:tr w:rsidR="00B2571B" w:rsidRPr="00B2571B" w14:paraId="11CB163B" w14:textId="77777777" w:rsidTr="00951CC9">
        <w:tc>
          <w:tcPr>
            <w:tcW w:w="10064" w:type="dxa"/>
            <w:gridSpan w:val="6"/>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574F21A8" w14:textId="195DE621" w:rsidR="00B2571B" w:rsidRPr="00B2571B" w:rsidRDefault="00B2571B" w:rsidP="00B2571B">
            <w:pPr>
              <w:jc w:val="center"/>
            </w:pPr>
            <w:r w:rsidRPr="003F5E1F">
              <w:rPr>
                <w:rStyle w:val="IntenseEmphasis"/>
              </w:rPr>
              <w:t xml:space="preserve">Tabela </w:t>
            </w:r>
            <w:r>
              <w:rPr>
                <w:rStyle w:val="IntenseEmphasis"/>
              </w:rPr>
              <w:t>7</w:t>
            </w:r>
            <w:r w:rsidRPr="003F5E1F">
              <w:rPr>
                <w:rStyle w:val="IntenseEmphasis"/>
              </w:rPr>
              <w:t xml:space="preserve"> – </w:t>
            </w:r>
            <w:r>
              <w:rPr>
                <w:rStyle w:val="IntenseEmphasis"/>
              </w:rPr>
              <w:t>Previsões</w:t>
            </w:r>
          </w:p>
        </w:tc>
      </w:tr>
    </w:tbl>
    <w:p w14:paraId="315911D5" w14:textId="77777777" w:rsidR="00B2571B" w:rsidRDefault="00B2571B" w:rsidP="00640E6A"/>
    <w:p w14:paraId="41BDFD52" w14:textId="77777777" w:rsidR="00BA53CB" w:rsidRPr="00ED60C4" w:rsidRDefault="00BA53CB" w:rsidP="006A1660"/>
    <w:p w14:paraId="183F4A86" w14:textId="6360DCDC" w:rsidR="00801069" w:rsidRDefault="00000000" w:rsidP="006A1660">
      <w:pPr>
        <w:pStyle w:val="Heading1"/>
      </w:pPr>
      <w:bookmarkStart w:id="66" w:name="_rqqv498qgqh5" w:colFirst="0" w:colLast="0"/>
      <w:bookmarkStart w:id="67" w:name="_Toc211958224"/>
      <w:bookmarkEnd w:id="66"/>
      <w:r w:rsidRPr="00ED60C4">
        <w:t>1</w:t>
      </w:r>
      <w:r w:rsidR="00242789">
        <w:t>4</w:t>
      </w:r>
      <w:r w:rsidR="006153AC">
        <w:t xml:space="preserve"> </w:t>
      </w:r>
      <w:r w:rsidR="00B16004">
        <w:t>–</w:t>
      </w:r>
      <w:r w:rsidRPr="00ED60C4">
        <w:t xml:space="preserve"> STORYTELLING</w:t>
      </w:r>
      <w:bookmarkEnd w:id="67"/>
    </w:p>
    <w:p w14:paraId="5FF66F2D" w14:textId="77777777" w:rsidR="00B16004" w:rsidRPr="00B16004" w:rsidRDefault="00B16004" w:rsidP="006A1660"/>
    <w:p w14:paraId="4978DF46" w14:textId="12346CE5" w:rsidR="0073477F" w:rsidRDefault="0073477F" w:rsidP="0073477F">
      <w:pPr>
        <w:pStyle w:val="Heading2"/>
      </w:pPr>
      <w:bookmarkStart w:id="68" w:name="_Toc211958225"/>
      <w:r>
        <w:t>14.1 - CONTEXTO</w:t>
      </w:r>
      <w:bookmarkEnd w:id="68"/>
    </w:p>
    <w:p w14:paraId="6984CDA9" w14:textId="77777777" w:rsidR="0073477F" w:rsidRDefault="0073477F" w:rsidP="0073477F"/>
    <w:p w14:paraId="3D1A4B5C" w14:textId="77777777" w:rsidR="0073477F" w:rsidRDefault="0073477F" w:rsidP="0073477F">
      <w:r>
        <w:t>O Comitê de Política Monetária, conhecido como COPOM, é responsável por definir a taxa básica de juros do Brasil, a Selic, que é o principal instrumento de controle da inflação. Cada decisão tomada pelo comitê tem efeito direto sobre o crédito, os investimentos e o consumo no país, influenciando desde os grandes bancos até o cotidiano das pessoas.</w:t>
      </w:r>
    </w:p>
    <w:p w14:paraId="34C9D47A" w14:textId="77777777" w:rsidR="0073477F" w:rsidRDefault="0073477F" w:rsidP="0073477F">
      <w:r>
        <w:t>As atas e comunicados divulgados após as reuniões trazem explicações sobre as escolhas feitas e analisam o cenário econômico. Apesar de serem textos técnicos, eles carregam mudanças sutis no tom e na escolha das palavras que revelam a visão do COPOM em relação à economia. Essas nuances ajudam a entender se a política monetária tende a ser mais rígida, mais flexível ou se deve permanecer estável.</w:t>
      </w:r>
    </w:p>
    <w:p w14:paraId="3DE90DCF" w14:textId="77777777" w:rsidR="0073477F" w:rsidRDefault="0073477F" w:rsidP="0073477F">
      <w:r>
        <w:t>Ter a capacidade de interpretar essas informações de forma rápida e confiável é muito importante para instituições financeiras, gestores de investimento e órgãos de política pública. Para o Banco do Brasil, que foi a instituição escolhida como referência no estudo, antecipar os movimentos da Selic e da inflação pode apoiar na gestão de crédito, na definição de preços de ativos e em estratégias de alocação de recursos.</w:t>
      </w:r>
    </w:p>
    <w:p w14:paraId="30C38E99" w14:textId="77777777" w:rsidR="0073477F" w:rsidRDefault="0073477F" w:rsidP="0073477F">
      <w:r>
        <w:t>Nesse sentido, usar ciência de dados e técnicas de processamento de linguagem natural permite transformar esses documentos do COPOM em indicadores práticos que ajudam a prever tendências e embasam decisões de mercado com mais eficiência.</w:t>
      </w:r>
    </w:p>
    <w:p w14:paraId="59425999" w14:textId="77777777" w:rsidR="0073477F" w:rsidRDefault="0073477F" w:rsidP="0073477F"/>
    <w:p w14:paraId="61743080" w14:textId="095C85F6" w:rsidR="0073477F" w:rsidRDefault="0073477F" w:rsidP="0073477F">
      <w:pPr>
        <w:pStyle w:val="Heading2"/>
      </w:pPr>
      <w:bookmarkStart w:id="69" w:name="_Toc211958226"/>
      <w:r>
        <w:t>14.2 - PROBLEMA</w:t>
      </w:r>
      <w:bookmarkEnd w:id="69"/>
    </w:p>
    <w:p w14:paraId="6F0C16CE" w14:textId="77777777" w:rsidR="0073477F" w:rsidRDefault="0073477F" w:rsidP="0073477F"/>
    <w:p w14:paraId="41758A3F" w14:textId="77777777" w:rsidR="0073477F" w:rsidRDefault="0073477F" w:rsidP="0073477F">
      <w:r>
        <w:t>As atas do COPOM são documentos extensos, com dezenas de milhares de caracteres, e os comunicados, embora mais curtos, também mantêm uma linguagem formal e técnica. Esse formato dificulta a leitura rápida e a extração de informações úteis para quem precisa agir com agilidade no mercado. Além disso, as atas costumam ser publicadas com um intervalo de alguns dias após a reunião, o que reduz a velocidade de acesso a informações que podem impactar decisões financeiras imediatas.</w:t>
      </w:r>
    </w:p>
    <w:p w14:paraId="5545745E" w14:textId="77777777" w:rsidR="0073477F" w:rsidRDefault="0073477F" w:rsidP="0073477F">
      <w:r>
        <w:t>Outro ponto é que, apesar de seguirem uma estrutura padronizada, as atas apresentam variações sutis no vocabulário e na forma de expor os argumentos. Essas pequenas mudanças podem sinalizar a direção futura da política monetária, mas exigem experiência e tempo de análise para serem percebidas.</w:t>
      </w:r>
    </w:p>
    <w:p w14:paraId="648E200D" w14:textId="77777777" w:rsidR="0073477F" w:rsidRDefault="0073477F" w:rsidP="0073477F">
      <w:r>
        <w:t>Na prática, isso cria um desafio: transformar um volume grande de texto técnico em dados objetivos e indicadores confiáveis, capazes de apoiar decisões em tempo hábil. A ausência de um processo automatizado para leitura e interpretação das atas e comunicados limita o aproveitamento do potencial dessas informações e reduz a competitividade de instituições financeiras que dependem delas para orientar suas estratégias.</w:t>
      </w:r>
    </w:p>
    <w:p w14:paraId="3B706DC3" w14:textId="77777777" w:rsidR="0073477F" w:rsidRDefault="0073477F" w:rsidP="0073477F"/>
    <w:p w14:paraId="632F9FEA" w14:textId="43D5E99D" w:rsidR="0073477F" w:rsidRDefault="0073477F" w:rsidP="0073477F">
      <w:pPr>
        <w:pStyle w:val="Heading2"/>
      </w:pPr>
      <w:bookmarkStart w:id="70" w:name="_Toc211958227"/>
      <w:r>
        <w:t>14.3 – OBJETIVO</w:t>
      </w:r>
      <w:bookmarkEnd w:id="70"/>
    </w:p>
    <w:p w14:paraId="61793FF8" w14:textId="77777777" w:rsidR="0073477F" w:rsidRPr="0073477F" w:rsidRDefault="0073477F" w:rsidP="0073477F"/>
    <w:p w14:paraId="3516B830" w14:textId="77777777" w:rsidR="0073477F" w:rsidRDefault="0073477F" w:rsidP="0073477F">
      <w:r>
        <w:t>O projeto tem como meta transformar as atas e comunicados do COPOM em informações mais acessíveis e úteis para análise econômica. A ideia é usar técnicas de ciência de dados para resumir automaticamente os documentos, reduzindo o tempo necessário para interpretar cada reunião, e também para criar indicadores preditivos que apontem a tendência da política monetária.</w:t>
      </w:r>
    </w:p>
    <w:p w14:paraId="43A4DDA8" w14:textId="77777777" w:rsidR="0073477F" w:rsidRDefault="0073477F" w:rsidP="0073477F">
      <w:r>
        <w:t xml:space="preserve">Esses indicadores serão construídos a partir da relação entre o texto das atas e os movimentos posteriores da Selic e da inflação. O objetivo não é prever valores exatos, mas identificar a direção provável se a taxa de juros tende a subir, cair ou se manter estável. Esse tipo de classificação pode </w:t>
      </w:r>
      <w:r>
        <w:lastRenderedPageBreak/>
        <w:t>servir como apoio para bancos, gestores de ativos e empresas que precisam reagir rapidamente às mudanças do cenário econômico.</w:t>
      </w:r>
    </w:p>
    <w:p w14:paraId="26D8562B" w14:textId="77777777" w:rsidR="0073477F" w:rsidRDefault="0073477F" w:rsidP="0073477F">
      <w:r>
        <w:t>Com isso, o projeto busca mostrar que é possível converter linguagem técnica em sinais práticos, usando processamento de linguagem natural como ferramenta para antecipar tendências de mercado e dar suporte a decisões estratégicas.</w:t>
      </w:r>
    </w:p>
    <w:p w14:paraId="546E64D2" w14:textId="77777777" w:rsidR="0073477F" w:rsidRDefault="0073477F" w:rsidP="0073477F"/>
    <w:p w14:paraId="2A1EA4C8" w14:textId="35EB4A00" w:rsidR="0073477F" w:rsidRDefault="0073477F" w:rsidP="0073477F">
      <w:pPr>
        <w:pStyle w:val="Heading2"/>
      </w:pPr>
      <w:bookmarkStart w:id="71" w:name="_Toc211958228"/>
      <w:r>
        <w:t>14.4 – METODOLOGIA</w:t>
      </w:r>
      <w:bookmarkEnd w:id="71"/>
    </w:p>
    <w:p w14:paraId="1BB32BD2" w14:textId="77777777" w:rsidR="0073477F" w:rsidRDefault="0073477F" w:rsidP="0073477F"/>
    <w:p w14:paraId="74A453FC" w14:textId="77777777" w:rsidR="0073477F" w:rsidRDefault="0073477F" w:rsidP="0073477F">
      <w:r>
        <w:t>A primeira etapa foi a coleta das informações por meio das APIs públicas do Banco Central. A partir delas foram obtidas as atas e comunicados do COPOM, além das séries históricas da Selic e do IPCA. Esses dados foram organizados em uma base única, relacionando cada reunião do comitê às variáveis econômicas correspondentes.</w:t>
      </w:r>
    </w:p>
    <w:p w14:paraId="5F36E7C0" w14:textId="77777777" w:rsidR="0073477F" w:rsidRDefault="0073477F" w:rsidP="0073477F">
      <w:r>
        <w:t>Depois da coleta, os textos passaram por um processo de limpeza. Como eram disponibilizados em formato HTML, foi necessário remover tags e caracteres que não traziam valor para a análise. Em seguida, os documentos foram normalizados e unificados em um campo chamado “texto consolidado”, que reúne a ata e o comunicado de cada reunião. Esse campo é a base para as técnicas de Processamento de Linguagem Natural.</w:t>
      </w:r>
    </w:p>
    <w:p w14:paraId="58659EAB" w14:textId="77777777" w:rsidR="0073477F" w:rsidRDefault="0073477F" w:rsidP="0073477F">
      <w:r>
        <w:t>Na parte numérica, os valores da Selic foram associados à data exata de cada reunião, e o IPCA acumulado de 12 meses foi vinculado considerando o mês anterior à publicação. Essa integração garantiu que não houvesse falhas de alinhamento temporal entre os textos e os indicadores.</w:t>
      </w:r>
    </w:p>
    <w:p w14:paraId="4D84F1DE" w14:textId="77777777" w:rsidR="0073477F" w:rsidRDefault="0073477F" w:rsidP="0073477F"/>
    <w:p w14:paraId="003FB322" w14:textId="05D43BC1" w:rsidR="0073477F" w:rsidRDefault="0073477F" w:rsidP="0073477F">
      <w:pPr>
        <w:pStyle w:val="Heading2"/>
      </w:pPr>
      <w:bookmarkStart w:id="72" w:name="_Toc211958229"/>
      <w:r>
        <w:t>14.5 – RESULTADOS ESPERADOS</w:t>
      </w:r>
      <w:bookmarkEnd w:id="72"/>
    </w:p>
    <w:p w14:paraId="4EC99D8E" w14:textId="77777777" w:rsidR="0073477F" w:rsidRPr="0073477F" w:rsidRDefault="0073477F" w:rsidP="0073477F"/>
    <w:p w14:paraId="26C7DEE5" w14:textId="77777777" w:rsidR="0073477F" w:rsidRDefault="0073477F" w:rsidP="0073477F">
      <w:r>
        <w:t>Com a base pronta, a metodologia seguiu para a análise exploratória, onde foram estudados os prazos de publicação, a extensão dos documentos e a distribuição dos valores macroeconômicos. A partir daí, foi possível preparar o terreno para a criação da variável alvo, que classifica cada reunião em três categorias: hawkish quando a Selic sobe, neutral quando se mantém e dovish quando cai. Essa transformação permitiu estruturar o problema como uma tarefa de classificação em aprendizado de máquina.</w:t>
      </w:r>
    </w:p>
    <w:p w14:paraId="5CBEABDE" w14:textId="77777777" w:rsidR="0073477F" w:rsidRDefault="0073477F" w:rsidP="0073477F">
      <w:r>
        <w:t>O modelo foi então desenvolvido em Python, utilizando bibliotecas de PLN e redes neurais, com suporte do TensorFlow. Essa escolha foi feita pela flexibilidade da ferramenta e pela disponibilidade de modelos pré-treinados que podem ser adaptados para lidar com textos longos como os das atas do COPOM.</w:t>
      </w:r>
    </w:p>
    <w:p w14:paraId="19D4401D" w14:textId="77777777" w:rsidR="0073477F" w:rsidRDefault="0073477F" w:rsidP="0073477F">
      <w:r>
        <w:t>A coleta trouxe 253 reuniões registradas entre 1998 e 2025, mas após o recorte temporal a base final ficou com 238 reuniões dentro do regime de metas de inflação. Esse ajuste foi importante porque estabilizou o prazo de publicação, que passou a variar de 2 a 15 dias, com média em torno de 7,4 dias. O recorte eliminou distorções de períodos anteriores e deixou os dados mais consistentes para análise.</w:t>
      </w:r>
    </w:p>
    <w:p w14:paraId="7EAC518D" w14:textId="77777777" w:rsidR="0073477F" w:rsidRDefault="0073477F" w:rsidP="0073477F">
      <w:r>
        <w:t>Na etapa de limpeza textual, o tamanho médio das atas caiu de quase 47 mil para cerca de 32 mil caracteres, uma redução de 22%. Isso confirma que grande parte do conteúdo inicial era ruído de formatação e HTML. Os comunicados, por sua vez, mantiveram tamanho bem menor, em torno de 2 mil caracteres, o que os torna complementares às atas. A criação do “texto consolidado” uniu esses dois tipos de documento em uma única fonte de informação para cada reunião, simplificando a análise.</w:t>
      </w:r>
    </w:p>
    <w:p w14:paraId="33C19731" w14:textId="77777777" w:rsidR="0073477F" w:rsidRDefault="0073477F" w:rsidP="0073477F">
      <w:r>
        <w:t>As séries macroeconômicas também mostraram boa qualidade. O IPCA acumulado em 12 meses oscilou em média 6,2%, com forte volatilidade ao longo do período, o que garante variabilidade suficiente para treinar modelos. A Selic, por sua vez, apresentou ciclos bem definidos, com quedas e altas ao longo dos anos, reforçando sua importância como variável de contexto e de validação do modelo.</w:t>
      </w:r>
    </w:p>
    <w:p w14:paraId="24D20E24" w14:textId="77777777" w:rsidR="0073477F" w:rsidRDefault="0073477F" w:rsidP="0073477F">
      <w:r>
        <w:t>A integração final dos dados gerou um conjunto completo, sem valores ausentes nas variáveis-chave. Além disso, foi criada uma coluna de rótulo que classifica cada reunião em três categorias: hawkish quando a Selic subiu nos seis meses seguintes, neutral quando se manteve e dovish quando caiu. Essa estrutura transforma o problema em uma tarefa clara de classificação, adequada para aplicar modelos de aprendizado de máquina.</w:t>
      </w:r>
    </w:p>
    <w:p w14:paraId="29753EAA" w14:textId="77777777" w:rsidR="0073477F" w:rsidRDefault="0073477F" w:rsidP="0073477F">
      <w:r>
        <w:t>Em resumo, os resultados da preparação confirmam que a base está consistente, equilibrada e com boa representatividade para capturar padrões de linguagem nas atas e comunicados. Esse é o ponto de partida para a modelagem, que poderá mostrar se a comunicação do COPOM antecipa de forma confiável a direção da política monetária.</w:t>
      </w:r>
    </w:p>
    <w:p w14:paraId="0549DEDD" w14:textId="577A87D3" w:rsidR="0073477F" w:rsidRDefault="0073477F" w:rsidP="0073477F">
      <w:pPr>
        <w:pStyle w:val="Heading2"/>
      </w:pPr>
      <w:bookmarkStart w:id="73" w:name="_Toc211958230"/>
      <w:r>
        <w:lastRenderedPageBreak/>
        <w:t>14.6 – IMPACTO</w:t>
      </w:r>
      <w:bookmarkEnd w:id="73"/>
    </w:p>
    <w:p w14:paraId="71692D5E" w14:textId="77777777" w:rsidR="0073477F" w:rsidRDefault="0073477F" w:rsidP="0073477F"/>
    <w:p w14:paraId="7DF76FF7" w14:textId="77777777" w:rsidR="0073477F" w:rsidRDefault="0073477F" w:rsidP="0073477F">
      <w:r>
        <w:t>Os resultados esperados com este projeto vão além do aspecto acadêmico, pois demonstram como a análise de linguagem natural pode ser aplicada em situações reais do mercado financeiro. Ao transformar as atas e comunicados do COPOM em informações mais acessíveis e em indicadores preditivos, abre-se espaço para que instituições financeiras tomem decisões mais rápidas e embasadas.</w:t>
      </w:r>
    </w:p>
    <w:p w14:paraId="188F52F7" w14:textId="77777777" w:rsidR="0073477F" w:rsidRDefault="0073477F" w:rsidP="0073477F">
      <w:r>
        <w:t>No caso do Banco do Brasil, usado como referência no estudo, a aplicação prática seria direta. O banco poderia antecipar tendências de inflação e de política monetária e, com isso, ajustar sua gestão de crédito, as taxas oferecidas aos clientes e as estratégias de tesouraria. Esse tipo de inteligência também fortalece a atuação da BB Asset Management, ao fornecer sinais adicionais para orientar fundos de investimento e operações no mercado.</w:t>
      </w:r>
    </w:p>
    <w:p w14:paraId="4D6E8780" w14:textId="77777777" w:rsidR="0073477F" w:rsidRDefault="0073477F" w:rsidP="0073477F">
      <w:r>
        <w:t>Outro impacto importante é mostrar que ferramentas de ciência de dados podem reduzir a dependência da leitura manual de documentos longos e técnicos. Isso não apenas economiza tempo dos analistas, mas também garante consistência na interpretação, evitando que nuances de linguagem passem despercebidas.</w:t>
      </w:r>
    </w:p>
    <w:p w14:paraId="24511510" w14:textId="77777777" w:rsidR="0073477F" w:rsidRDefault="0073477F" w:rsidP="0073477F">
      <w:r>
        <w:t>Por fim, o projeto evidencia o potencial de aproximar a análise econômica da tecnologia. Ao aplicar modelos de aprendizado de máquina sobre textos oficiais, demonstra-se que é possível criar soluções práticas que aumentam a competitividade das instituições e oferecem valor tanto para o setor financeiro quanto para a sociedade, já que decisões monetárias mais bem interpretadas podem refletir em políticas públicas e no planejamento econômico do país.</w:t>
      </w:r>
    </w:p>
    <w:p w14:paraId="336EC8F7" w14:textId="77777777" w:rsidR="0073477F" w:rsidRDefault="0073477F" w:rsidP="0073477F"/>
    <w:p w14:paraId="3C207336" w14:textId="5FADFFB4" w:rsidR="0073477F" w:rsidRDefault="0073477F" w:rsidP="0073477F">
      <w:pPr>
        <w:pStyle w:val="Heading2"/>
      </w:pPr>
      <w:bookmarkStart w:id="74" w:name="_Toc211958231"/>
      <w:r>
        <w:t>14.7 – CONCLUSÃO</w:t>
      </w:r>
      <w:bookmarkEnd w:id="74"/>
    </w:p>
    <w:p w14:paraId="735D9A47" w14:textId="77777777" w:rsidR="0073477F" w:rsidRDefault="0073477F" w:rsidP="0073477F"/>
    <w:p w14:paraId="43F0C365" w14:textId="77777777" w:rsidR="0073477F" w:rsidRDefault="0073477F" w:rsidP="0073477F">
      <w:r>
        <w:t>O projeto mostrou que é possível transformar documentos extensos e técnicos, como as atas e comunicados do COPOM, em informações acessíveis e úteis para apoiar decisões econômicas. A partir da coleta sistemática de dados, da limpeza textual e da integração com séries históricas da Selic e do IPCA, foi construída uma base consistente e adequada para análise com técnicas de processamento de linguagem natural.</w:t>
      </w:r>
    </w:p>
    <w:p w14:paraId="0684DF4C" w14:textId="77777777" w:rsidR="0073477F" w:rsidRDefault="0073477F" w:rsidP="0073477F">
      <w:r>
        <w:t>Os resultados da preparação demonstraram que as atas, mesmo sendo longas e complexas, carregam padrões de linguagem que podem antecipar movimentos de política monetária. A criação de um rótulo simples, dividindo as decisões em hawkish, neutral e dovish, possibilitou enquadrar o problema como uma tarefa clara de classificação. Isso abriu caminho para aplicar modelos de aprendizado de máquina capazes de extrair dessas nuances sinais úteis para o mercado.</w:t>
      </w:r>
    </w:p>
    <w:p w14:paraId="327725C6" w14:textId="77777777" w:rsidR="0073477F" w:rsidRDefault="0073477F" w:rsidP="0073477F">
      <w:r>
        <w:t>Mais do que comprovar a viabilidade técnica, o estudo evidenciou o potencial de uso prático dessa abordagem. Instituições financeiras podem se beneficiar ao automatizar a leitura dos documentos do COPOM, economizando tempo, reduzindo subjetividade e ganhando velocidade para reagir a mudanças no cenário econômico. Para o Banco do Brasil, em especial, a aplicação direta seria no ajuste de crédito, gestão de tesouraria e definição de estratégias de investimento.</w:t>
      </w:r>
    </w:p>
    <w:p w14:paraId="1FF0FB7E" w14:textId="77777777" w:rsidR="0073477F" w:rsidRDefault="0073477F" w:rsidP="0073477F">
      <w:r>
        <w:t>Assim, a principal conclusão é que a combinação entre ciência de dados e economia pode gerar valor real, aproximando a análise monetária da tecnologia e criando ferramentas que tornam a interpretação das decisões do COPOM mais ágil, precisa e útil para diferentes agentes do mercado.</w:t>
      </w:r>
    </w:p>
    <w:p w14:paraId="175BE24C" w14:textId="7B39B8A3" w:rsidR="0073477F" w:rsidRDefault="0073477F">
      <w:pPr>
        <w:jc w:val="left"/>
      </w:pPr>
      <w:r>
        <w:br w:type="page"/>
      </w:r>
    </w:p>
    <w:p w14:paraId="3CD321E3" w14:textId="7533D4AC" w:rsidR="00801069" w:rsidRPr="00ED60C4" w:rsidRDefault="00000000" w:rsidP="006A1660">
      <w:pPr>
        <w:pStyle w:val="Heading1"/>
      </w:pPr>
      <w:bookmarkStart w:id="75" w:name="_Toc211958232"/>
      <w:r w:rsidRPr="00ED60C4">
        <w:lastRenderedPageBreak/>
        <w:t>1</w:t>
      </w:r>
      <w:r w:rsidR="00242789">
        <w:t>5</w:t>
      </w:r>
      <w:r w:rsidRPr="00ED60C4">
        <w:t xml:space="preserve"> - REFERÊNCIAS</w:t>
      </w:r>
      <w:bookmarkEnd w:id="75"/>
    </w:p>
    <w:p w14:paraId="0AC7D3D1" w14:textId="77777777" w:rsidR="00801069" w:rsidRPr="00ED60C4" w:rsidRDefault="00801069" w:rsidP="006A1660"/>
    <w:p w14:paraId="2F159DF1" w14:textId="77777777" w:rsidR="00801069" w:rsidRPr="00ED60C4" w:rsidRDefault="00801069" w:rsidP="006A1660"/>
    <w:p w14:paraId="72ADBBD1" w14:textId="77777777" w:rsidR="00510FB8" w:rsidRDefault="00FB2054" w:rsidP="00427BA2">
      <w:pPr>
        <w:pStyle w:val="ListParagraph"/>
        <w:numPr>
          <w:ilvl w:val="0"/>
          <w:numId w:val="21"/>
        </w:numPr>
        <w:jc w:val="left"/>
      </w:pPr>
      <w:r w:rsidRPr="00427BA2">
        <w:rPr>
          <w:color w:val="000000"/>
          <w:sz w:val="24"/>
          <w:szCs w:val="24"/>
        </w:rPr>
        <w:t xml:space="preserve">COPOM - </w:t>
      </w:r>
      <w:hyperlink r:id="rId40" w:anchor="/" w:history="1">
        <w:r w:rsidRPr="00427BA2">
          <w:rPr>
            <w:rStyle w:val="Hyperlink"/>
            <w:sz w:val="24"/>
            <w:szCs w:val="24"/>
          </w:rPr>
          <w:t>https://www.bcb.gov.br/conteudo/dadosabertos/BCBDeinf/elements_copom.html#/</w:t>
        </w:r>
      </w:hyperlink>
    </w:p>
    <w:p w14:paraId="6EA4F2F0" w14:textId="77777777" w:rsidR="00510FB8" w:rsidRDefault="00510FB8" w:rsidP="00427BA2">
      <w:pPr>
        <w:jc w:val="left"/>
      </w:pPr>
    </w:p>
    <w:p w14:paraId="306F1A3F" w14:textId="276AC106" w:rsidR="00510FB8" w:rsidRPr="00427BA2" w:rsidRDefault="00510FB8" w:rsidP="00427BA2">
      <w:pPr>
        <w:pStyle w:val="ListParagraph"/>
        <w:numPr>
          <w:ilvl w:val="0"/>
          <w:numId w:val="21"/>
        </w:numPr>
        <w:jc w:val="left"/>
        <w:rPr>
          <w:lang w:val="en-US"/>
        </w:rPr>
      </w:pPr>
      <w:r w:rsidRPr="00427BA2">
        <w:rPr>
          <w:color w:val="000000"/>
          <w:sz w:val="24"/>
          <w:szCs w:val="24"/>
          <w:lang w:val="en-US"/>
        </w:rPr>
        <w:t xml:space="preserve">BACEN TIME SERIES - </w:t>
      </w:r>
      <w:hyperlink r:id="rId41" w:history="1">
        <w:r w:rsidRPr="00427BA2">
          <w:rPr>
            <w:rStyle w:val="Hyperlink"/>
            <w:lang w:val="en-US"/>
          </w:rPr>
          <w:t>https://www3.bcb.gov.br/sgspub/localizarseries/localizarSeries.do?method=prepararTelaLocalizarSeries</w:t>
        </w:r>
      </w:hyperlink>
    </w:p>
    <w:p w14:paraId="6B58F60C" w14:textId="20F58276" w:rsidR="00801069" w:rsidRPr="00510FB8" w:rsidRDefault="00801069" w:rsidP="00427BA2">
      <w:pPr>
        <w:jc w:val="left"/>
        <w:rPr>
          <w:lang w:val="en-US"/>
        </w:rPr>
      </w:pPr>
    </w:p>
    <w:p w14:paraId="461D89C5" w14:textId="3DF85783" w:rsidR="00FB2054" w:rsidRPr="00ED60C4" w:rsidRDefault="00000000" w:rsidP="00427BA2">
      <w:pPr>
        <w:pStyle w:val="ListParagraph"/>
        <w:numPr>
          <w:ilvl w:val="0"/>
          <w:numId w:val="21"/>
        </w:numPr>
        <w:jc w:val="left"/>
      </w:pPr>
      <w:r w:rsidRPr="00427BA2">
        <w:rPr>
          <w:color w:val="000000"/>
          <w:sz w:val="24"/>
          <w:szCs w:val="24"/>
        </w:rPr>
        <w:t xml:space="preserve">GitHub - Projeto Aplicado </w:t>
      </w:r>
      <w:r w:rsidR="00FB2054" w:rsidRPr="00427BA2">
        <w:rPr>
          <w:color w:val="000000"/>
          <w:sz w:val="24"/>
          <w:szCs w:val="24"/>
        </w:rPr>
        <w:t>2</w:t>
      </w:r>
      <w:r w:rsidRPr="00427BA2">
        <w:rPr>
          <w:color w:val="000000"/>
          <w:sz w:val="24"/>
          <w:szCs w:val="24"/>
        </w:rPr>
        <w:t xml:space="preserve">: </w:t>
      </w:r>
      <w:hyperlink r:id="rId42" w:history="1">
        <w:r w:rsidR="00FB2054" w:rsidRPr="00ED60C4">
          <w:rPr>
            <w:rStyle w:val="Hyperlink"/>
          </w:rPr>
          <w:t>https://github.com/guilhermersduarte/Projeto-Aplicado2-Grupo19</w:t>
        </w:r>
      </w:hyperlink>
      <w:r w:rsidR="00B16004">
        <w:br/>
      </w:r>
    </w:p>
    <w:p w14:paraId="3C3ED757" w14:textId="1419D13A" w:rsidR="00FB2054" w:rsidRDefault="00FB2054" w:rsidP="00427BA2">
      <w:pPr>
        <w:pStyle w:val="ListParagraph"/>
        <w:numPr>
          <w:ilvl w:val="0"/>
          <w:numId w:val="21"/>
        </w:numPr>
        <w:jc w:val="left"/>
      </w:pPr>
      <w:r w:rsidRPr="00ED60C4">
        <w:t xml:space="preserve">Taxa SELIC - </w:t>
      </w:r>
      <w:hyperlink r:id="rId43" w:history="1">
        <w:r w:rsidRPr="00ED60C4">
          <w:rPr>
            <w:rStyle w:val="Hyperlink"/>
          </w:rPr>
          <w:t>https://www.bcb.gov.br/controleinflacao/taxaselic%20?modalAberto=administracao-da-taxa-selic</w:t>
        </w:r>
      </w:hyperlink>
    </w:p>
    <w:p w14:paraId="4B7E1947" w14:textId="77777777" w:rsidR="00427BA2" w:rsidRDefault="00427BA2" w:rsidP="00427BA2">
      <w:pPr>
        <w:pStyle w:val="ListParagraph"/>
        <w:jc w:val="left"/>
      </w:pPr>
    </w:p>
    <w:p w14:paraId="1CFECFE5" w14:textId="77777777" w:rsidR="00427BA2" w:rsidRDefault="00427BA2" w:rsidP="00427BA2">
      <w:pPr>
        <w:pStyle w:val="ListParagraph"/>
        <w:numPr>
          <w:ilvl w:val="0"/>
          <w:numId w:val="21"/>
        </w:numPr>
        <w:jc w:val="left"/>
        <w:rPr>
          <w:rFonts w:ascii="Times New Roman" w:eastAsia="Times New Roman" w:hAnsi="Times New Roman" w:cs="Times New Roman"/>
          <w:sz w:val="24"/>
          <w:szCs w:val="24"/>
        </w:rPr>
      </w:pPr>
      <w:r w:rsidRPr="00427BA2">
        <w:rPr>
          <w:rFonts w:ascii="Times New Roman" w:eastAsia="Times New Roman" w:hAnsi="Times New Roman" w:cs="Times New Roman"/>
          <w:sz w:val="24"/>
          <w:szCs w:val="24"/>
          <w:lang w:val="en-US"/>
        </w:rPr>
        <w:t xml:space="preserve">GÉRON, Aurélien. Hands-On Machine Learning with Scikit-Learn, Keras, and TensorFlow: concepts, tools, and techniques to build intelligent systems. </w:t>
      </w:r>
      <w:r w:rsidRPr="00427BA2">
        <w:rPr>
          <w:rFonts w:ascii="Times New Roman" w:eastAsia="Times New Roman" w:hAnsi="Times New Roman" w:cs="Times New Roman"/>
          <w:sz w:val="24"/>
          <w:szCs w:val="24"/>
        </w:rPr>
        <w:t>2. ed. Sebastopol, CA: O'Reilly Media, 2019.</w:t>
      </w:r>
    </w:p>
    <w:p w14:paraId="3843869F" w14:textId="77777777" w:rsidR="00BA53CB" w:rsidRPr="00BA53CB" w:rsidRDefault="00BA53CB" w:rsidP="00BA53CB">
      <w:pPr>
        <w:pStyle w:val="ListParagraph"/>
        <w:rPr>
          <w:rFonts w:ascii="Times New Roman" w:eastAsia="Times New Roman" w:hAnsi="Times New Roman" w:cs="Times New Roman"/>
          <w:sz w:val="24"/>
          <w:szCs w:val="24"/>
        </w:rPr>
      </w:pPr>
    </w:p>
    <w:p w14:paraId="2267B63C" w14:textId="432E1461" w:rsidR="00BA53CB" w:rsidRPr="00BA53CB" w:rsidRDefault="00BA53CB" w:rsidP="00427BA2">
      <w:pPr>
        <w:pStyle w:val="ListParagraph"/>
        <w:numPr>
          <w:ilvl w:val="0"/>
          <w:numId w:val="21"/>
        </w:numPr>
        <w:jc w:val="left"/>
        <w:rPr>
          <w:rFonts w:ascii="Times New Roman" w:eastAsia="Times New Roman" w:hAnsi="Times New Roman" w:cs="Times New Roman"/>
          <w:sz w:val="24"/>
          <w:szCs w:val="24"/>
          <w:lang w:val="en-US"/>
        </w:rPr>
      </w:pPr>
      <w:r w:rsidRPr="00BA53CB">
        <w:rPr>
          <w:rFonts w:ascii="Times New Roman" w:eastAsia="Times New Roman" w:hAnsi="Times New Roman" w:cs="Times New Roman"/>
          <w:sz w:val="24"/>
          <w:szCs w:val="24"/>
          <w:lang w:val="en-US"/>
        </w:rPr>
        <w:t>Dr.</w:t>
      </w:r>
      <w:r>
        <w:rPr>
          <w:rFonts w:ascii="Times New Roman" w:eastAsia="Times New Roman" w:hAnsi="Times New Roman" w:cs="Times New Roman"/>
          <w:sz w:val="24"/>
          <w:szCs w:val="24"/>
          <w:lang w:val="en-US"/>
        </w:rPr>
        <w:t xml:space="preserve"> Ernesto</w:t>
      </w:r>
      <w:r w:rsidRPr="00BA53CB">
        <w:rPr>
          <w:rFonts w:ascii="Times New Roman" w:eastAsia="Times New Roman" w:hAnsi="Times New Roman" w:cs="Times New Roman"/>
          <w:sz w:val="24"/>
          <w:szCs w:val="24"/>
          <w:lang w:val="en-US"/>
        </w:rPr>
        <w:t xml:space="preserve"> Lee.  Build an NLP Model for Sentiment Analysis Using TensorFlow in 10 Minutes. Medium. Retrieved October 20, 2025, from </w:t>
      </w:r>
      <w:hyperlink r:id="rId44" w:history="1">
        <w:r w:rsidRPr="00BA53CB">
          <w:rPr>
            <w:rStyle w:val="Hyperlink"/>
            <w:rFonts w:ascii="Times New Roman" w:eastAsia="Times New Roman" w:hAnsi="Times New Roman" w:cs="Times New Roman"/>
            <w:sz w:val="24"/>
            <w:szCs w:val="24"/>
            <w:lang w:val="en-US"/>
          </w:rPr>
          <w:t>https://drlee.io/build-an-nlp-model-for-sentiment-analysis-using-tensorflow-in-10-minutes-a6d3de84b17f</w:t>
        </w:r>
      </w:hyperlink>
    </w:p>
    <w:sectPr w:rsidR="00BA53CB" w:rsidRPr="00BA53CB">
      <w:headerReference w:type="default" r:id="rId45"/>
      <w:pgSz w:w="12240" w:h="15840"/>
      <w:pgMar w:top="1380" w:right="720" w:bottom="280" w:left="1440" w:header="7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37470" w14:textId="77777777" w:rsidR="001C2ED2" w:rsidRPr="00ED60C4" w:rsidRDefault="001C2ED2" w:rsidP="006A1660">
      <w:r w:rsidRPr="00ED60C4">
        <w:separator/>
      </w:r>
    </w:p>
  </w:endnote>
  <w:endnote w:type="continuationSeparator" w:id="0">
    <w:p w14:paraId="59C70121" w14:textId="77777777" w:rsidR="001C2ED2" w:rsidRPr="00ED60C4" w:rsidRDefault="001C2ED2" w:rsidP="006A1660">
      <w:r w:rsidRPr="00ED60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8834311"/>
      <w:docPartObj>
        <w:docPartGallery w:val="Page Numbers (Bottom of Page)"/>
        <w:docPartUnique/>
      </w:docPartObj>
    </w:sdtPr>
    <w:sdtContent>
      <w:p w14:paraId="7603CD23" w14:textId="6CF5A08B" w:rsidR="006234B5" w:rsidRDefault="006234B5" w:rsidP="006A1660">
        <w:pPr>
          <w:pStyle w:val="Footer"/>
        </w:pPr>
        <w:r>
          <w:fldChar w:fldCharType="begin"/>
        </w:r>
        <w:r>
          <w:instrText>PAGE   \* MERGEFORMAT</w:instrText>
        </w:r>
        <w:r>
          <w:fldChar w:fldCharType="separate"/>
        </w:r>
        <w:r>
          <w:t>2</w:t>
        </w:r>
        <w:r>
          <w:fldChar w:fldCharType="end"/>
        </w:r>
      </w:p>
    </w:sdtContent>
  </w:sdt>
  <w:p w14:paraId="4885E199" w14:textId="77777777" w:rsidR="006234B5" w:rsidRDefault="006234B5" w:rsidP="006A1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805F6E" w14:textId="77777777" w:rsidR="001C2ED2" w:rsidRPr="00ED60C4" w:rsidRDefault="001C2ED2" w:rsidP="006A1660">
      <w:r w:rsidRPr="00ED60C4">
        <w:separator/>
      </w:r>
    </w:p>
  </w:footnote>
  <w:footnote w:type="continuationSeparator" w:id="0">
    <w:p w14:paraId="72D9EEB1" w14:textId="77777777" w:rsidR="001C2ED2" w:rsidRPr="00ED60C4" w:rsidRDefault="001C2ED2" w:rsidP="006A1660">
      <w:r w:rsidRPr="00ED60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A967" w14:textId="77777777" w:rsidR="00801069" w:rsidRPr="00ED60C4" w:rsidRDefault="00000000" w:rsidP="006A1660">
    <w:r w:rsidRPr="00ED60C4">
      <w:rPr>
        <w:noProof/>
      </w:rPr>
      <mc:AlternateContent>
        <mc:Choice Requires="wps">
          <w:drawing>
            <wp:anchor distT="0" distB="0" distL="0" distR="0" simplePos="0" relativeHeight="251658240" behindDoc="1" locked="0" layoutInCell="1" hidden="0" allowOverlap="1" wp14:anchorId="79F5AD2F" wp14:editId="6101CFBF">
              <wp:simplePos x="0" y="0"/>
              <wp:positionH relativeFrom="page">
                <wp:posOffset>6992683</wp:posOffset>
              </wp:positionH>
              <wp:positionV relativeFrom="page">
                <wp:posOffset>352434</wp:posOffset>
              </wp:positionV>
              <wp:extent cx="113030" cy="191770"/>
              <wp:effectExtent l="0" t="0" r="0" b="0"/>
              <wp:wrapNone/>
              <wp:docPr id="1" name="Rectangle 1"/>
              <wp:cNvGraphicFramePr/>
              <a:graphic xmlns:a="http://schemas.openxmlformats.org/drawingml/2006/main">
                <a:graphicData uri="http://schemas.microsoft.com/office/word/2010/wordprocessingShape">
                  <wps:wsp>
                    <wps:cNvSpPr/>
                    <wps:spPr>
                      <a:xfrm>
                        <a:off x="5294248" y="3688878"/>
                        <a:ext cx="103505" cy="182245"/>
                      </a:xfrm>
                      <a:prstGeom prst="rect">
                        <a:avLst/>
                      </a:prstGeom>
                      <a:noFill/>
                      <a:ln>
                        <a:noFill/>
                      </a:ln>
                    </wps:spPr>
                    <wps:txbx>
                      <w:txbxContent>
                        <w:p w14:paraId="16ABBB53" w14:textId="77777777" w:rsidR="00801069" w:rsidRPr="00ED60C4" w:rsidRDefault="00000000" w:rsidP="006A1660">
                          <w:r w:rsidRPr="00ED60C4">
                            <w:t>2</w:t>
                          </w:r>
                        </w:p>
                      </w:txbxContent>
                    </wps:txbx>
                    <wps:bodyPr spcFirstLastPara="1" wrap="square" lIns="0" tIns="0" rIns="0" bIns="0" anchor="t" anchorCtr="0">
                      <a:noAutofit/>
                    </wps:bodyPr>
                  </wps:wsp>
                </a:graphicData>
              </a:graphic>
            </wp:anchor>
          </w:drawing>
        </mc:Choice>
        <mc:Fallback>
          <w:pict>
            <v:rect w14:anchorId="79F5AD2F" id="Rectangle 1" o:spid="_x0000_s1026" style="position:absolute;left:0;text-align:left;margin-left:550.6pt;margin-top:27.75pt;width:8.9pt;height:15.1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" filled="f" stroked="f">
              <v:textbox inset="0,0,0,0">
                <w:txbxContent>
                  <w:p w14:paraId="16ABBB53" w14:textId="77777777" w:rsidR="00801069" w:rsidRPr="00ED60C4" w:rsidRDefault="00000000" w:rsidP="006A1660">
                    <w:r w:rsidRPr="00ED60C4">
                      <w:t>2</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0C110" w14:textId="77777777" w:rsidR="00801069" w:rsidRPr="00ED60C4" w:rsidRDefault="00000000" w:rsidP="006A1660">
    <w:r w:rsidRPr="00ED60C4">
      <w:rPr>
        <w:noProof/>
      </w:rPr>
      <mc:AlternateContent>
        <mc:Choice Requires="wps">
          <w:drawing>
            <wp:anchor distT="0" distB="0" distL="0" distR="0" simplePos="0" relativeHeight="251659264" behindDoc="1" locked="0" layoutInCell="1" hidden="0" allowOverlap="1" wp14:anchorId="1D8BACFA" wp14:editId="1277BD74">
              <wp:simplePos x="0" y="0"/>
              <wp:positionH relativeFrom="page">
                <wp:posOffset>6967283</wp:posOffset>
              </wp:positionH>
              <wp:positionV relativeFrom="page">
                <wp:posOffset>443875</wp:posOffset>
              </wp:positionV>
              <wp:extent cx="176530" cy="191770"/>
              <wp:effectExtent l="0" t="0" r="0" b="0"/>
              <wp:wrapNone/>
              <wp:docPr id="2" name="Rectangle 2"/>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14:paraId="482FA9BD" w14:textId="77777777" w:rsidR="00801069" w:rsidRPr="00ED60C4" w:rsidRDefault="00000000" w:rsidP="006A1660">
                          <w:r w:rsidRPr="00ED60C4">
                            <w:t xml:space="preserve"> PAGE 3</w:t>
                          </w:r>
                        </w:p>
                      </w:txbxContent>
                    </wps:txbx>
                    <wps:bodyPr spcFirstLastPara="1" wrap="square" lIns="0" tIns="0" rIns="0" bIns="0" anchor="t" anchorCtr="0">
                      <a:noAutofit/>
                    </wps:bodyPr>
                  </wps:wsp>
                </a:graphicData>
              </a:graphic>
            </wp:anchor>
          </w:drawing>
        </mc:Choice>
        <mc:Fallback>
          <w:pict>
            <v:rect w14:anchorId="1D8BACFA" id="Rectangle 2" o:spid="_x0000_s1027" style="position:absolute;left:0;text-align:left;margin-left:548.6pt;margin-top:34.95pt;width:13.9pt;height:15.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" filled="f" stroked="f">
              <v:textbox inset="0,0,0,0">
                <w:txbxContent>
                  <w:p w14:paraId="482FA9BD" w14:textId="77777777" w:rsidR="00801069" w:rsidRPr="00ED60C4" w:rsidRDefault="00000000" w:rsidP="006A1660">
                    <w:r w:rsidRPr="00ED60C4">
                      <w:t xml:space="preserve"> PAGE 3</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D7D13"/>
    <w:multiLevelType w:val="multilevel"/>
    <w:tmpl w:val="1EF6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F52E5"/>
    <w:multiLevelType w:val="multilevel"/>
    <w:tmpl w:val="DB549EE2"/>
    <w:lvl w:ilvl="0">
      <w:start w:val="11"/>
      <w:numFmt w:val="decimal"/>
      <w:lvlText w:val="%1"/>
      <w:lvlJc w:val="left"/>
      <w:pPr>
        <w:ind w:left="720" w:hanging="360"/>
      </w:pPr>
      <w:rPr>
        <w:rFonts w:hint="default"/>
      </w:rPr>
    </w:lvl>
    <w:lvl w:ilvl="1">
      <w:start w:val="1"/>
      <w:numFmt w:val="decimal"/>
      <w:isLgl/>
      <w:lvlText w:val="%1.%2"/>
      <w:lvlJc w:val="left"/>
      <w:pPr>
        <w:ind w:left="921" w:hanging="495"/>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431051"/>
    <w:multiLevelType w:val="multilevel"/>
    <w:tmpl w:val="2D347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144E5"/>
    <w:multiLevelType w:val="hybridMultilevel"/>
    <w:tmpl w:val="6D085DF2"/>
    <w:lvl w:ilvl="0" w:tplc="9ABE0A2A">
      <w:start w:val="2023"/>
      <w:numFmt w:val="decimal"/>
      <w:lvlText w:val="%1"/>
      <w:lvlJc w:val="left"/>
      <w:pPr>
        <w:ind w:left="450" w:hanging="360"/>
      </w:pPr>
      <w:rPr>
        <w:rFonts w:hint="default"/>
        <w:b w:val="0"/>
        <w:sz w:val="22"/>
      </w:rPr>
    </w:lvl>
    <w:lvl w:ilvl="1" w:tplc="04160019" w:tentative="1">
      <w:start w:val="1"/>
      <w:numFmt w:val="lowerLetter"/>
      <w:lvlText w:val="%2."/>
      <w:lvlJc w:val="left"/>
      <w:pPr>
        <w:ind w:left="1170" w:hanging="360"/>
      </w:pPr>
    </w:lvl>
    <w:lvl w:ilvl="2" w:tplc="0416001B" w:tentative="1">
      <w:start w:val="1"/>
      <w:numFmt w:val="lowerRoman"/>
      <w:lvlText w:val="%3."/>
      <w:lvlJc w:val="right"/>
      <w:pPr>
        <w:ind w:left="1890" w:hanging="180"/>
      </w:pPr>
    </w:lvl>
    <w:lvl w:ilvl="3" w:tplc="0416000F" w:tentative="1">
      <w:start w:val="1"/>
      <w:numFmt w:val="decimal"/>
      <w:lvlText w:val="%4."/>
      <w:lvlJc w:val="left"/>
      <w:pPr>
        <w:ind w:left="2610" w:hanging="360"/>
      </w:pPr>
    </w:lvl>
    <w:lvl w:ilvl="4" w:tplc="04160019" w:tentative="1">
      <w:start w:val="1"/>
      <w:numFmt w:val="lowerLetter"/>
      <w:lvlText w:val="%5."/>
      <w:lvlJc w:val="left"/>
      <w:pPr>
        <w:ind w:left="3330" w:hanging="360"/>
      </w:pPr>
    </w:lvl>
    <w:lvl w:ilvl="5" w:tplc="0416001B" w:tentative="1">
      <w:start w:val="1"/>
      <w:numFmt w:val="lowerRoman"/>
      <w:lvlText w:val="%6."/>
      <w:lvlJc w:val="right"/>
      <w:pPr>
        <w:ind w:left="4050" w:hanging="180"/>
      </w:pPr>
    </w:lvl>
    <w:lvl w:ilvl="6" w:tplc="0416000F" w:tentative="1">
      <w:start w:val="1"/>
      <w:numFmt w:val="decimal"/>
      <w:lvlText w:val="%7."/>
      <w:lvlJc w:val="left"/>
      <w:pPr>
        <w:ind w:left="4770" w:hanging="360"/>
      </w:pPr>
    </w:lvl>
    <w:lvl w:ilvl="7" w:tplc="04160019" w:tentative="1">
      <w:start w:val="1"/>
      <w:numFmt w:val="lowerLetter"/>
      <w:lvlText w:val="%8."/>
      <w:lvlJc w:val="left"/>
      <w:pPr>
        <w:ind w:left="5490" w:hanging="360"/>
      </w:pPr>
    </w:lvl>
    <w:lvl w:ilvl="8" w:tplc="0416001B" w:tentative="1">
      <w:start w:val="1"/>
      <w:numFmt w:val="lowerRoman"/>
      <w:lvlText w:val="%9."/>
      <w:lvlJc w:val="right"/>
      <w:pPr>
        <w:ind w:left="6210" w:hanging="180"/>
      </w:pPr>
    </w:lvl>
  </w:abstractNum>
  <w:abstractNum w:abstractNumId="4" w15:restartNumberingAfterBreak="0">
    <w:nsid w:val="104A0F5D"/>
    <w:multiLevelType w:val="hybridMultilevel"/>
    <w:tmpl w:val="43128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3695747"/>
    <w:multiLevelType w:val="multilevel"/>
    <w:tmpl w:val="230CC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E8608F"/>
    <w:multiLevelType w:val="multilevel"/>
    <w:tmpl w:val="146C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753F5"/>
    <w:multiLevelType w:val="hybridMultilevel"/>
    <w:tmpl w:val="578881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85F023B"/>
    <w:multiLevelType w:val="hybridMultilevel"/>
    <w:tmpl w:val="9404C956"/>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3AC553F2"/>
    <w:multiLevelType w:val="multilevel"/>
    <w:tmpl w:val="5A444B54"/>
    <w:lvl w:ilvl="0">
      <w:start w:val="4"/>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0" w15:restartNumberingAfterBreak="0">
    <w:nsid w:val="3E521F79"/>
    <w:multiLevelType w:val="hybridMultilevel"/>
    <w:tmpl w:val="08A864E4"/>
    <w:lvl w:ilvl="0" w:tplc="E54087FE">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27A7F05"/>
    <w:multiLevelType w:val="hybridMultilevel"/>
    <w:tmpl w:val="5EF202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56A3DB7"/>
    <w:multiLevelType w:val="multilevel"/>
    <w:tmpl w:val="DB549EE2"/>
    <w:lvl w:ilvl="0">
      <w:start w:val="11"/>
      <w:numFmt w:val="decimal"/>
      <w:lvlText w:val="%1"/>
      <w:lvlJc w:val="left"/>
      <w:pPr>
        <w:ind w:left="720" w:hanging="360"/>
      </w:pPr>
      <w:rPr>
        <w:rFonts w:hint="default"/>
      </w:rPr>
    </w:lvl>
    <w:lvl w:ilvl="1">
      <w:start w:val="1"/>
      <w:numFmt w:val="decimal"/>
      <w:isLgl/>
      <w:lvlText w:val="%1.%2"/>
      <w:lvlJc w:val="left"/>
      <w:pPr>
        <w:ind w:left="921" w:hanging="495"/>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BC02F05"/>
    <w:multiLevelType w:val="hybridMultilevel"/>
    <w:tmpl w:val="F7D67F06"/>
    <w:lvl w:ilvl="0" w:tplc="9D2879E6">
      <w:start w:val="4"/>
      <w:numFmt w:val="decimal"/>
      <w:lvlText w:val="%1"/>
      <w:lvlJc w:val="left"/>
      <w:pPr>
        <w:ind w:left="1260" w:hanging="360"/>
      </w:pPr>
      <w:rPr>
        <w:rFonts w:hint="default"/>
      </w:rPr>
    </w:lvl>
    <w:lvl w:ilvl="1" w:tplc="04160019" w:tentative="1">
      <w:start w:val="1"/>
      <w:numFmt w:val="lowerLetter"/>
      <w:lvlText w:val="%2."/>
      <w:lvlJc w:val="left"/>
      <w:pPr>
        <w:ind w:left="1980" w:hanging="360"/>
      </w:pPr>
    </w:lvl>
    <w:lvl w:ilvl="2" w:tplc="0416001B" w:tentative="1">
      <w:start w:val="1"/>
      <w:numFmt w:val="lowerRoman"/>
      <w:lvlText w:val="%3."/>
      <w:lvlJc w:val="right"/>
      <w:pPr>
        <w:ind w:left="2700" w:hanging="180"/>
      </w:pPr>
    </w:lvl>
    <w:lvl w:ilvl="3" w:tplc="0416000F" w:tentative="1">
      <w:start w:val="1"/>
      <w:numFmt w:val="decimal"/>
      <w:lvlText w:val="%4."/>
      <w:lvlJc w:val="left"/>
      <w:pPr>
        <w:ind w:left="3420" w:hanging="360"/>
      </w:pPr>
    </w:lvl>
    <w:lvl w:ilvl="4" w:tplc="04160019" w:tentative="1">
      <w:start w:val="1"/>
      <w:numFmt w:val="lowerLetter"/>
      <w:lvlText w:val="%5."/>
      <w:lvlJc w:val="left"/>
      <w:pPr>
        <w:ind w:left="4140" w:hanging="360"/>
      </w:pPr>
    </w:lvl>
    <w:lvl w:ilvl="5" w:tplc="0416001B" w:tentative="1">
      <w:start w:val="1"/>
      <w:numFmt w:val="lowerRoman"/>
      <w:lvlText w:val="%6."/>
      <w:lvlJc w:val="right"/>
      <w:pPr>
        <w:ind w:left="4860" w:hanging="180"/>
      </w:pPr>
    </w:lvl>
    <w:lvl w:ilvl="6" w:tplc="0416000F" w:tentative="1">
      <w:start w:val="1"/>
      <w:numFmt w:val="decimal"/>
      <w:lvlText w:val="%7."/>
      <w:lvlJc w:val="left"/>
      <w:pPr>
        <w:ind w:left="5580" w:hanging="360"/>
      </w:pPr>
    </w:lvl>
    <w:lvl w:ilvl="7" w:tplc="04160019" w:tentative="1">
      <w:start w:val="1"/>
      <w:numFmt w:val="lowerLetter"/>
      <w:lvlText w:val="%8."/>
      <w:lvlJc w:val="left"/>
      <w:pPr>
        <w:ind w:left="6300" w:hanging="360"/>
      </w:pPr>
    </w:lvl>
    <w:lvl w:ilvl="8" w:tplc="0416001B" w:tentative="1">
      <w:start w:val="1"/>
      <w:numFmt w:val="lowerRoman"/>
      <w:lvlText w:val="%9."/>
      <w:lvlJc w:val="right"/>
      <w:pPr>
        <w:ind w:left="7020" w:hanging="180"/>
      </w:pPr>
    </w:lvl>
  </w:abstractNum>
  <w:abstractNum w:abstractNumId="14" w15:restartNumberingAfterBreak="0">
    <w:nsid w:val="5D3B6855"/>
    <w:multiLevelType w:val="hybridMultilevel"/>
    <w:tmpl w:val="C95A3D7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3685B4D"/>
    <w:multiLevelType w:val="hybridMultilevel"/>
    <w:tmpl w:val="6D38659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15:restartNumberingAfterBreak="0">
    <w:nsid w:val="657F05FA"/>
    <w:multiLevelType w:val="hybridMultilevel"/>
    <w:tmpl w:val="F106F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5A11E80"/>
    <w:multiLevelType w:val="hybridMultilevel"/>
    <w:tmpl w:val="B128D1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A02227A"/>
    <w:multiLevelType w:val="hybridMultilevel"/>
    <w:tmpl w:val="8A428C3A"/>
    <w:lvl w:ilvl="0" w:tplc="23CA400C">
      <w:start w:val="4"/>
      <w:numFmt w:val="decimal"/>
      <w:lvlText w:val="%1"/>
      <w:lvlJc w:val="left"/>
      <w:pPr>
        <w:ind w:left="1472" w:hanging="360"/>
      </w:pPr>
      <w:rPr>
        <w:rFonts w:hint="default"/>
      </w:rPr>
    </w:lvl>
    <w:lvl w:ilvl="1" w:tplc="04160019" w:tentative="1">
      <w:start w:val="1"/>
      <w:numFmt w:val="lowerLetter"/>
      <w:lvlText w:val="%2."/>
      <w:lvlJc w:val="left"/>
      <w:pPr>
        <w:ind w:left="2192" w:hanging="360"/>
      </w:pPr>
    </w:lvl>
    <w:lvl w:ilvl="2" w:tplc="0416001B" w:tentative="1">
      <w:start w:val="1"/>
      <w:numFmt w:val="lowerRoman"/>
      <w:lvlText w:val="%3."/>
      <w:lvlJc w:val="right"/>
      <w:pPr>
        <w:ind w:left="2912" w:hanging="180"/>
      </w:pPr>
    </w:lvl>
    <w:lvl w:ilvl="3" w:tplc="0416000F" w:tentative="1">
      <w:start w:val="1"/>
      <w:numFmt w:val="decimal"/>
      <w:lvlText w:val="%4."/>
      <w:lvlJc w:val="left"/>
      <w:pPr>
        <w:ind w:left="3632" w:hanging="360"/>
      </w:pPr>
    </w:lvl>
    <w:lvl w:ilvl="4" w:tplc="04160019" w:tentative="1">
      <w:start w:val="1"/>
      <w:numFmt w:val="lowerLetter"/>
      <w:lvlText w:val="%5."/>
      <w:lvlJc w:val="left"/>
      <w:pPr>
        <w:ind w:left="4352" w:hanging="360"/>
      </w:pPr>
    </w:lvl>
    <w:lvl w:ilvl="5" w:tplc="0416001B" w:tentative="1">
      <w:start w:val="1"/>
      <w:numFmt w:val="lowerRoman"/>
      <w:lvlText w:val="%6."/>
      <w:lvlJc w:val="right"/>
      <w:pPr>
        <w:ind w:left="5072" w:hanging="180"/>
      </w:pPr>
    </w:lvl>
    <w:lvl w:ilvl="6" w:tplc="0416000F" w:tentative="1">
      <w:start w:val="1"/>
      <w:numFmt w:val="decimal"/>
      <w:lvlText w:val="%7."/>
      <w:lvlJc w:val="left"/>
      <w:pPr>
        <w:ind w:left="5792" w:hanging="360"/>
      </w:pPr>
    </w:lvl>
    <w:lvl w:ilvl="7" w:tplc="04160019" w:tentative="1">
      <w:start w:val="1"/>
      <w:numFmt w:val="lowerLetter"/>
      <w:lvlText w:val="%8."/>
      <w:lvlJc w:val="left"/>
      <w:pPr>
        <w:ind w:left="6512" w:hanging="360"/>
      </w:pPr>
    </w:lvl>
    <w:lvl w:ilvl="8" w:tplc="0416001B" w:tentative="1">
      <w:start w:val="1"/>
      <w:numFmt w:val="lowerRoman"/>
      <w:lvlText w:val="%9."/>
      <w:lvlJc w:val="right"/>
      <w:pPr>
        <w:ind w:left="7232" w:hanging="180"/>
      </w:pPr>
    </w:lvl>
  </w:abstractNum>
  <w:abstractNum w:abstractNumId="19" w15:restartNumberingAfterBreak="0">
    <w:nsid w:val="6B753227"/>
    <w:multiLevelType w:val="multilevel"/>
    <w:tmpl w:val="7EEA38D2"/>
    <w:lvl w:ilvl="0">
      <w:start w:val="1"/>
      <w:numFmt w:val="decimal"/>
      <w:lvlText w:val="%1."/>
      <w:lvlJc w:val="left"/>
      <w:pPr>
        <w:ind w:left="268" w:hanging="269"/>
      </w:pPr>
      <w:rPr>
        <w:rFonts w:ascii="Arial" w:eastAsia="Arial" w:hAnsi="Arial" w:cs="Arial"/>
        <w:b/>
        <w:i w:val="0"/>
        <w:sz w:val="24"/>
        <w:szCs w:val="24"/>
      </w:rPr>
    </w:lvl>
    <w:lvl w:ilvl="1">
      <w:numFmt w:val="bullet"/>
      <w:lvlText w:val="•"/>
      <w:lvlJc w:val="left"/>
      <w:pPr>
        <w:ind w:left="1242" w:hanging="268"/>
      </w:pPr>
    </w:lvl>
    <w:lvl w:ilvl="2">
      <w:numFmt w:val="bullet"/>
      <w:lvlText w:val="•"/>
      <w:lvlJc w:val="left"/>
      <w:pPr>
        <w:ind w:left="2224" w:hanging="269"/>
      </w:pPr>
    </w:lvl>
    <w:lvl w:ilvl="3">
      <w:numFmt w:val="bullet"/>
      <w:lvlText w:val="•"/>
      <w:lvlJc w:val="left"/>
      <w:pPr>
        <w:ind w:left="3206" w:hanging="268"/>
      </w:pPr>
    </w:lvl>
    <w:lvl w:ilvl="4">
      <w:numFmt w:val="bullet"/>
      <w:lvlText w:val="•"/>
      <w:lvlJc w:val="left"/>
      <w:pPr>
        <w:ind w:left="4188" w:hanging="268"/>
      </w:pPr>
    </w:lvl>
    <w:lvl w:ilvl="5">
      <w:numFmt w:val="bullet"/>
      <w:lvlText w:val="•"/>
      <w:lvlJc w:val="left"/>
      <w:pPr>
        <w:ind w:left="5170" w:hanging="269"/>
      </w:pPr>
    </w:lvl>
    <w:lvl w:ilvl="6">
      <w:numFmt w:val="bullet"/>
      <w:lvlText w:val="•"/>
      <w:lvlJc w:val="left"/>
      <w:pPr>
        <w:ind w:left="6152" w:hanging="268"/>
      </w:pPr>
    </w:lvl>
    <w:lvl w:ilvl="7">
      <w:numFmt w:val="bullet"/>
      <w:lvlText w:val="•"/>
      <w:lvlJc w:val="left"/>
      <w:pPr>
        <w:ind w:left="7134" w:hanging="269"/>
      </w:pPr>
    </w:lvl>
    <w:lvl w:ilvl="8">
      <w:numFmt w:val="bullet"/>
      <w:lvlText w:val="•"/>
      <w:lvlJc w:val="left"/>
      <w:pPr>
        <w:ind w:left="8116" w:hanging="269"/>
      </w:pPr>
    </w:lvl>
  </w:abstractNum>
  <w:abstractNum w:abstractNumId="20" w15:restartNumberingAfterBreak="0">
    <w:nsid w:val="6B7A668C"/>
    <w:multiLevelType w:val="multilevel"/>
    <w:tmpl w:val="86B6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B00305"/>
    <w:multiLevelType w:val="multilevel"/>
    <w:tmpl w:val="F7D09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92368F"/>
    <w:multiLevelType w:val="multilevel"/>
    <w:tmpl w:val="A80C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0E685A"/>
    <w:multiLevelType w:val="multilevel"/>
    <w:tmpl w:val="0FFA2A78"/>
    <w:lvl w:ilvl="0">
      <w:start w:val="1"/>
      <w:numFmt w:val="decimal"/>
      <w:lvlText w:val="%1"/>
      <w:lvlJc w:val="left"/>
      <w:pPr>
        <w:ind w:left="1112" w:hanging="212"/>
      </w:pPr>
      <w:rPr>
        <w:rFonts w:ascii="Arial" w:eastAsia="Arial" w:hAnsi="Arial" w:cs="Arial"/>
        <w:b/>
        <w:i w:val="0"/>
        <w:sz w:val="26"/>
        <w:szCs w:val="26"/>
      </w:rPr>
    </w:lvl>
    <w:lvl w:ilvl="1">
      <w:start w:val="1"/>
      <w:numFmt w:val="decimal"/>
      <w:lvlText w:val="%1.%2"/>
      <w:lvlJc w:val="left"/>
      <w:pPr>
        <w:ind w:left="763" w:hanging="404"/>
      </w:pPr>
      <w:rPr>
        <w:rFonts w:ascii="Arial" w:eastAsia="Arial" w:hAnsi="Arial" w:cs="Arial"/>
        <w:b/>
        <w:i w:val="0"/>
        <w:sz w:val="24"/>
        <w:szCs w:val="24"/>
      </w:rPr>
    </w:lvl>
    <w:lvl w:ilvl="2">
      <w:numFmt w:val="bullet"/>
      <w:lvlText w:val="•"/>
      <w:lvlJc w:val="left"/>
      <w:pPr>
        <w:ind w:left="1795" w:hanging="404"/>
      </w:pPr>
    </w:lvl>
    <w:lvl w:ilvl="3">
      <w:numFmt w:val="bullet"/>
      <w:lvlText w:val="•"/>
      <w:lvlJc w:val="left"/>
      <w:pPr>
        <w:ind w:left="2831" w:hanging="404"/>
      </w:pPr>
    </w:lvl>
    <w:lvl w:ilvl="4">
      <w:numFmt w:val="bullet"/>
      <w:lvlText w:val="•"/>
      <w:lvlJc w:val="left"/>
      <w:pPr>
        <w:ind w:left="3866" w:hanging="403"/>
      </w:pPr>
    </w:lvl>
    <w:lvl w:ilvl="5">
      <w:numFmt w:val="bullet"/>
      <w:lvlText w:val="•"/>
      <w:lvlJc w:val="left"/>
      <w:pPr>
        <w:ind w:left="4902" w:hanging="404"/>
      </w:pPr>
    </w:lvl>
    <w:lvl w:ilvl="6">
      <w:numFmt w:val="bullet"/>
      <w:lvlText w:val="•"/>
      <w:lvlJc w:val="left"/>
      <w:pPr>
        <w:ind w:left="5937" w:hanging="403"/>
      </w:pPr>
    </w:lvl>
    <w:lvl w:ilvl="7">
      <w:numFmt w:val="bullet"/>
      <w:lvlText w:val="•"/>
      <w:lvlJc w:val="left"/>
      <w:pPr>
        <w:ind w:left="6973" w:hanging="404"/>
      </w:pPr>
    </w:lvl>
    <w:lvl w:ilvl="8">
      <w:numFmt w:val="bullet"/>
      <w:lvlText w:val="•"/>
      <w:lvlJc w:val="left"/>
      <w:pPr>
        <w:ind w:left="8008" w:hanging="404"/>
      </w:pPr>
    </w:lvl>
  </w:abstractNum>
  <w:num w:numId="1" w16cid:durableId="1597403136">
    <w:abstractNumId w:val="19"/>
  </w:num>
  <w:num w:numId="2" w16cid:durableId="1781757516">
    <w:abstractNumId w:val="23"/>
  </w:num>
  <w:num w:numId="3" w16cid:durableId="698744979">
    <w:abstractNumId w:val="5"/>
  </w:num>
  <w:num w:numId="4" w16cid:durableId="1902213090">
    <w:abstractNumId w:val="9"/>
  </w:num>
  <w:num w:numId="5" w16cid:durableId="1156534219">
    <w:abstractNumId w:val="21"/>
  </w:num>
  <w:num w:numId="6" w16cid:durableId="1257203475">
    <w:abstractNumId w:val="12"/>
  </w:num>
  <w:num w:numId="7" w16cid:durableId="812605745">
    <w:abstractNumId w:val="6"/>
  </w:num>
  <w:num w:numId="8" w16cid:durableId="1661733919">
    <w:abstractNumId w:val="22"/>
  </w:num>
  <w:num w:numId="9" w16cid:durableId="2020234666">
    <w:abstractNumId w:val="8"/>
  </w:num>
  <w:num w:numId="10" w16cid:durableId="288516983">
    <w:abstractNumId w:val="1"/>
  </w:num>
  <w:num w:numId="11" w16cid:durableId="1496414461">
    <w:abstractNumId w:val="2"/>
  </w:num>
  <w:num w:numId="12" w16cid:durableId="875045842">
    <w:abstractNumId w:val="15"/>
  </w:num>
  <w:num w:numId="13" w16cid:durableId="2012948999">
    <w:abstractNumId w:val="20"/>
  </w:num>
  <w:num w:numId="14" w16cid:durableId="938756283">
    <w:abstractNumId w:val="0"/>
  </w:num>
  <w:num w:numId="15" w16cid:durableId="1648894066">
    <w:abstractNumId w:val="14"/>
  </w:num>
  <w:num w:numId="16" w16cid:durableId="674308569">
    <w:abstractNumId w:val="10"/>
  </w:num>
  <w:num w:numId="17" w16cid:durableId="1646160142">
    <w:abstractNumId w:val="4"/>
  </w:num>
  <w:num w:numId="18" w16cid:durableId="599072513">
    <w:abstractNumId w:val="7"/>
  </w:num>
  <w:num w:numId="19" w16cid:durableId="1307122695">
    <w:abstractNumId w:val="17"/>
  </w:num>
  <w:num w:numId="20" w16cid:durableId="307512984">
    <w:abstractNumId w:val="16"/>
  </w:num>
  <w:num w:numId="21" w16cid:durableId="1895894698">
    <w:abstractNumId w:val="11"/>
  </w:num>
  <w:num w:numId="22" w16cid:durableId="1732340518">
    <w:abstractNumId w:val="3"/>
  </w:num>
  <w:num w:numId="23" w16cid:durableId="454518969">
    <w:abstractNumId w:val="13"/>
  </w:num>
  <w:num w:numId="24" w16cid:durableId="18420431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069"/>
    <w:rsid w:val="000778B3"/>
    <w:rsid w:val="00083D5D"/>
    <w:rsid w:val="000907DE"/>
    <w:rsid w:val="000A7CD9"/>
    <w:rsid w:val="000B0030"/>
    <w:rsid w:val="000F7578"/>
    <w:rsid w:val="00120FA0"/>
    <w:rsid w:val="00156B65"/>
    <w:rsid w:val="001628A3"/>
    <w:rsid w:val="00170DF6"/>
    <w:rsid w:val="001A3CF9"/>
    <w:rsid w:val="001B46CC"/>
    <w:rsid w:val="001C2ED2"/>
    <w:rsid w:val="001D1380"/>
    <w:rsid w:val="0020450B"/>
    <w:rsid w:val="00206F7D"/>
    <w:rsid w:val="002135A5"/>
    <w:rsid w:val="00242789"/>
    <w:rsid w:val="00274FD8"/>
    <w:rsid w:val="00285FB4"/>
    <w:rsid w:val="002974FE"/>
    <w:rsid w:val="002B2483"/>
    <w:rsid w:val="002C2C23"/>
    <w:rsid w:val="002E4F34"/>
    <w:rsid w:val="00356C80"/>
    <w:rsid w:val="00386C89"/>
    <w:rsid w:val="003C6468"/>
    <w:rsid w:val="003F5E1F"/>
    <w:rsid w:val="00402494"/>
    <w:rsid w:val="00404F30"/>
    <w:rsid w:val="00415D69"/>
    <w:rsid w:val="00427BA2"/>
    <w:rsid w:val="00436A98"/>
    <w:rsid w:val="0045740F"/>
    <w:rsid w:val="00482A83"/>
    <w:rsid w:val="00487F1F"/>
    <w:rsid w:val="0049608B"/>
    <w:rsid w:val="004A79D1"/>
    <w:rsid w:val="004B3E4E"/>
    <w:rsid w:val="004C0EE8"/>
    <w:rsid w:val="004D2920"/>
    <w:rsid w:val="004E0181"/>
    <w:rsid w:val="00510FB8"/>
    <w:rsid w:val="00522BB4"/>
    <w:rsid w:val="00535E39"/>
    <w:rsid w:val="00545DEC"/>
    <w:rsid w:val="0056627E"/>
    <w:rsid w:val="005734F9"/>
    <w:rsid w:val="00593714"/>
    <w:rsid w:val="005A4E99"/>
    <w:rsid w:val="005C267E"/>
    <w:rsid w:val="005C68EF"/>
    <w:rsid w:val="006040A6"/>
    <w:rsid w:val="006153AC"/>
    <w:rsid w:val="006234B5"/>
    <w:rsid w:val="00640E6A"/>
    <w:rsid w:val="00661D7A"/>
    <w:rsid w:val="00671DCC"/>
    <w:rsid w:val="00687BE2"/>
    <w:rsid w:val="00694F17"/>
    <w:rsid w:val="006A1660"/>
    <w:rsid w:val="006C251B"/>
    <w:rsid w:val="006F0296"/>
    <w:rsid w:val="00703499"/>
    <w:rsid w:val="00705F5E"/>
    <w:rsid w:val="007122C3"/>
    <w:rsid w:val="0073477F"/>
    <w:rsid w:val="0073617A"/>
    <w:rsid w:val="00764935"/>
    <w:rsid w:val="00766D65"/>
    <w:rsid w:val="007854C3"/>
    <w:rsid w:val="007D1893"/>
    <w:rsid w:val="007D5B30"/>
    <w:rsid w:val="007E29C7"/>
    <w:rsid w:val="00801069"/>
    <w:rsid w:val="008172FA"/>
    <w:rsid w:val="00821080"/>
    <w:rsid w:val="00836813"/>
    <w:rsid w:val="00861ABD"/>
    <w:rsid w:val="00886930"/>
    <w:rsid w:val="008A56F7"/>
    <w:rsid w:val="008C61F4"/>
    <w:rsid w:val="008E1912"/>
    <w:rsid w:val="008E51CA"/>
    <w:rsid w:val="008E72FE"/>
    <w:rsid w:val="008F62B4"/>
    <w:rsid w:val="0095144D"/>
    <w:rsid w:val="00974D3F"/>
    <w:rsid w:val="009953F8"/>
    <w:rsid w:val="009A0C70"/>
    <w:rsid w:val="009B119C"/>
    <w:rsid w:val="009B38A2"/>
    <w:rsid w:val="009C3F49"/>
    <w:rsid w:val="009E2C45"/>
    <w:rsid w:val="009E3043"/>
    <w:rsid w:val="009E4089"/>
    <w:rsid w:val="009F7D4E"/>
    <w:rsid w:val="00A02456"/>
    <w:rsid w:val="00A31238"/>
    <w:rsid w:val="00A42A0E"/>
    <w:rsid w:val="00A43C0F"/>
    <w:rsid w:val="00A73605"/>
    <w:rsid w:val="00A75185"/>
    <w:rsid w:val="00A803AA"/>
    <w:rsid w:val="00A86AC6"/>
    <w:rsid w:val="00A87848"/>
    <w:rsid w:val="00A94B61"/>
    <w:rsid w:val="00AB361C"/>
    <w:rsid w:val="00AD0DF5"/>
    <w:rsid w:val="00AE3630"/>
    <w:rsid w:val="00AF1AFA"/>
    <w:rsid w:val="00B07081"/>
    <w:rsid w:val="00B16004"/>
    <w:rsid w:val="00B2571B"/>
    <w:rsid w:val="00B77CF5"/>
    <w:rsid w:val="00B8242C"/>
    <w:rsid w:val="00BA53CB"/>
    <w:rsid w:val="00BD4FEE"/>
    <w:rsid w:val="00BD5288"/>
    <w:rsid w:val="00BD5A96"/>
    <w:rsid w:val="00BE19FC"/>
    <w:rsid w:val="00C11DF5"/>
    <w:rsid w:val="00C31AD7"/>
    <w:rsid w:val="00C72FC9"/>
    <w:rsid w:val="00C94932"/>
    <w:rsid w:val="00CB1A47"/>
    <w:rsid w:val="00CC3AC3"/>
    <w:rsid w:val="00CC7B22"/>
    <w:rsid w:val="00D30620"/>
    <w:rsid w:val="00D65C01"/>
    <w:rsid w:val="00D911E3"/>
    <w:rsid w:val="00E036C0"/>
    <w:rsid w:val="00E17282"/>
    <w:rsid w:val="00E40B0D"/>
    <w:rsid w:val="00E56DCA"/>
    <w:rsid w:val="00E6784B"/>
    <w:rsid w:val="00EC0830"/>
    <w:rsid w:val="00EC11A1"/>
    <w:rsid w:val="00ED261B"/>
    <w:rsid w:val="00ED60C4"/>
    <w:rsid w:val="00ED73B7"/>
    <w:rsid w:val="00EF02A2"/>
    <w:rsid w:val="00F21DE0"/>
    <w:rsid w:val="00F40477"/>
    <w:rsid w:val="00F43416"/>
    <w:rsid w:val="00F44FD8"/>
    <w:rsid w:val="00F52444"/>
    <w:rsid w:val="00F53E67"/>
    <w:rsid w:val="00F615AD"/>
    <w:rsid w:val="00F747C1"/>
    <w:rsid w:val="00F83FB2"/>
    <w:rsid w:val="00FB2054"/>
    <w:rsid w:val="00FB76FC"/>
    <w:rsid w:val="00FC1BEF"/>
    <w:rsid w:val="00FE57AF"/>
    <w:rsid w:val="00FF62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DFEE1"/>
  <w15:docId w15:val="{64209B6E-86FB-4854-9C8B-CDB505A34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FC9"/>
    <w:pPr>
      <w:jc w:val="both"/>
    </w:pPr>
    <w:rPr>
      <w:lang w:val="pt-BR"/>
    </w:rPr>
  </w:style>
  <w:style w:type="paragraph" w:styleId="Heading1">
    <w:name w:val="heading 1"/>
    <w:basedOn w:val="Normal"/>
    <w:next w:val="Normal"/>
    <w:uiPriority w:val="9"/>
    <w:qFormat/>
    <w:pPr>
      <w:ind w:left="570" w:hanging="210"/>
      <w:outlineLvl w:val="0"/>
    </w:pPr>
    <w:rPr>
      <w:b/>
      <w:sz w:val="26"/>
      <w:szCs w:val="26"/>
    </w:rPr>
  </w:style>
  <w:style w:type="paragraph" w:styleId="Heading2">
    <w:name w:val="heading 2"/>
    <w:basedOn w:val="Normal"/>
    <w:next w:val="Normal"/>
    <w:uiPriority w:val="9"/>
    <w:unhideWhenUsed/>
    <w:qFormat/>
    <w:pPr>
      <w:ind w:left="266" w:hanging="266"/>
      <w:outlineLvl w:val="1"/>
    </w:pPr>
    <w:rPr>
      <w:b/>
      <w:sz w:val="24"/>
      <w:szCs w:val="24"/>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TOC1">
    <w:name w:val="toc 1"/>
    <w:basedOn w:val="Normal"/>
    <w:next w:val="Normal"/>
    <w:autoRedefine/>
    <w:uiPriority w:val="39"/>
    <w:unhideWhenUsed/>
    <w:rsid w:val="007E29C7"/>
    <w:pPr>
      <w:tabs>
        <w:tab w:val="left" w:leader="dot" w:pos="480"/>
        <w:tab w:val="left" w:leader="dot" w:pos="9810"/>
      </w:tabs>
      <w:spacing w:after="100"/>
      <w:ind w:left="270"/>
      <w:jc w:val="left"/>
    </w:pPr>
  </w:style>
  <w:style w:type="paragraph" w:styleId="TOC2">
    <w:name w:val="toc 2"/>
    <w:basedOn w:val="Normal"/>
    <w:next w:val="Normal"/>
    <w:autoRedefine/>
    <w:uiPriority w:val="39"/>
    <w:unhideWhenUsed/>
    <w:rsid w:val="00A73605"/>
    <w:pPr>
      <w:tabs>
        <w:tab w:val="right" w:leader="dot" w:pos="9990"/>
      </w:tabs>
      <w:spacing w:after="100"/>
      <w:ind w:left="216"/>
    </w:pPr>
  </w:style>
  <w:style w:type="character" w:styleId="Hyperlink">
    <w:name w:val="Hyperlink"/>
    <w:basedOn w:val="DefaultParagraphFont"/>
    <w:uiPriority w:val="99"/>
    <w:unhideWhenUsed/>
    <w:rsid w:val="00F615AD"/>
    <w:rPr>
      <w:color w:val="0000FF" w:themeColor="hyperlink"/>
      <w:u w:val="single"/>
    </w:rPr>
  </w:style>
  <w:style w:type="character" w:styleId="UnresolvedMention">
    <w:name w:val="Unresolved Mention"/>
    <w:basedOn w:val="DefaultParagraphFont"/>
    <w:uiPriority w:val="99"/>
    <w:semiHidden/>
    <w:unhideWhenUsed/>
    <w:rsid w:val="00F747C1"/>
    <w:rPr>
      <w:color w:val="605E5C"/>
      <w:shd w:val="clear" w:color="auto" w:fill="E1DFDD"/>
    </w:rPr>
  </w:style>
  <w:style w:type="table" w:styleId="TableGrid">
    <w:name w:val="Table Grid"/>
    <w:basedOn w:val="TableNormal"/>
    <w:uiPriority w:val="39"/>
    <w:rsid w:val="00764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B46CC"/>
    <w:pPr>
      <w:keepNext/>
      <w:keepLines/>
      <w:widowControl/>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3">
    <w:name w:val="toc 3"/>
    <w:basedOn w:val="Normal"/>
    <w:next w:val="Normal"/>
    <w:autoRedefine/>
    <w:uiPriority w:val="39"/>
    <w:unhideWhenUsed/>
    <w:rsid w:val="00F52444"/>
    <w:pPr>
      <w:widowControl/>
      <w:spacing w:after="100" w:line="259" w:lineRule="auto"/>
      <w:ind w:left="440"/>
    </w:pPr>
    <w:rPr>
      <w:rFonts w:asciiTheme="minorHAnsi" w:eastAsiaTheme="minorEastAsia" w:hAnsiTheme="minorHAnsi" w:cs="Times New Roman"/>
    </w:rPr>
  </w:style>
  <w:style w:type="paragraph" w:styleId="ListParagraph">
    <w:name w:val="List Paragraph"/>
    <w:basedOn w:val="Normal"/>
    <w:uiPriority w:val="34"/>
    <w:qFormat/>
    <w:rsid w:val="00F52444"/>
    <w:pPr>
      <w:ind w:left="720"/>
      <w:contextualSpacing/>
    </w:pPr>
  </w:style>
  <w:style w:type="paragraph" w:styleId="NormalWeb">
    <w:name w:val="Normal (Web)"/>
    <w:basedOn w:val="Normal"/>
    <w:uiPriority w:val="99"/>
    <w:semiHidden/>
    <w:unhideWhenUsed/>
    <w:rsid w:val="00836813"/>
    <w:rPr>
      <w:rFonts w:ascii="Times New Roman" w:hAnsi="Times New Roman" w:cs="Times New Roman"/>
      <w:sz w:val="24"/>
      <w:szCs w:val="24"/>
    </w:rPr>
  </w:style>
  <w:style w:type="character" w:styleId="HTMLCode">
    <w:name w:val="HTML Code"/>
    <w:basedOn w:val="DefaultParagraphFont"/>
    <w:uiPriority w:val="99"/>
    <w:semiHidden/>
    <w:unhideWhenUsed/>
    <w:rsid w:val="00A43C0F"/>
    <w:rPr>
      <w:rFonts w:ascii="Courier New" w:eastAsia="Times New Roman" w:hAnsi="Courier New" w:cs="Courier New"/>
      <w:sz w:val="20"/>
      <w:szCs w:val="20"/>
    </w:rPr>
  </w:style>
  <w:style w:type="paragraph" w:styleId="Header">
    <w:name w:val="header"/>
    <w:basedOn w:val="Normal"/>
    <w:link w:val="HeaderChar"/>
    <w:uiPriority w:val="99"/>
    <w:unhideWhenUsed/>
    <w:rsid w:val="006234B5"/>
    <w:pPr>
      <w:tabs>
        <w:tab w:val="center" w:pos="4252"/>
        <w:tab w:val="right" w:pos="8504"/>
      </w:tabs>
    </w:pPr>
  </w:style>
  <w:style w:type="character" w:customStyle="1" w:styleId="HeaderChar">
    <w:name w:val="Header Char"/>
    <w:basedOn w:val="DefaultParagraphFont"/>
    <w:link w:val="Header"/>
    <w:uiPriority w:val="99"/>
    <w:rsid w:val="006234B5"/>
    <w:rPr>
      <w:lang w:val="pt-BR"/>
    </w:rPr>
  </w:style>
  <w:style w:type="paragraph" w:styleId="Footer">
    <w:name w:val="footer"/>
    <w:basedOn w:val="Normal"/>
    <w:link w:val="FooterChar"/>
    <w:uiPriority w:val="99"/>
    <w:unhideWhenUsed/>
    <w:rsid w:val="006234B5"/>
    <w:pPr>
      <w:tabs>
        <w:tab w:val="center" w:pos="4252"/>
        <w:tab w:val="right" w:pos="8504"/>
      </w:tabs>
    </w:pPr>
  </w:style>
  <w:style w:type="character" w:customStyle="1" w:styleId="FooterChar">
    <w:name w:val="Footer Char"/>
    <w:basedOn w:val="DefaultParagraphFont"/>
    <w:link w:val="Footer"/>
    <w:uiPriority w:val="99"/>
    <w:rsid w:val="006234B5"/>
    <w:rPr>
      <w:lang w:val="pt-BR"/>
    </w:rPr>
  </w:style>
  <w:style w:type="paragraph" w:styleId="Caption">
    <w:name w:val="caption"/>
    <w:basedOn w:val="Normal"/>
    <w:next w:val="Normal"/>
    <w:uiPriority w:val="35"/>
    <w:unhideWhenUsed/>
    <w:qFormat/>
    <w:rsid w:val="000778B3"/>
    <w:pPr>
      <w:spacing w:after="200"/>
    </w:pPr>
    <w:rPr>
      <w:i/>
      <w:iCs/>
      <w:color w:val="000000" w:themeColor="text1"/>
      <w:sz w:val="20"/>
      <w:szCs w:val="18"/>
    </w:rPr>
  </w:style>
  <w:style w:type="character" w:styleId="IntenseEmphasis">
    <w:name w:val="Intense Emphasis"/>
    <w:uiPriority w:val="21"/>
    <w:qFormat/>
    <w:rsid w:val="003F5E1F"/>
  </w:style>
  <w:style w:type="character" w:styleId="Emphasis">
    <w:name w:val="Emphasis"/>
    <w:basedOn w:val="DefaultParagraphFont"/>
    <w:uiPriority w:val="20"/>
    <w:qFormat/>
    <w:rsid w:val="007E29C7"/>
    <w:rPr>
      <w:i/>
      <w:iCs/>
    </w:rPr>
  </w:style>
  <w:style w:type="table" w:styleId="PlainTable1">
    <w:name w:val="Plain Table 1"/>
    <w:basedOn w:val="TableNormal"/>
    <w:uiPriority w:val="41"/>
    <w:rsid w:val="003F5E1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leChar">
    <w:name w:val="Title Char"/>
    <w:basedOn w:val="DefaultParagraphFont"/>
    <w:link w:val="Title"/>
    <w:uiPriority w:val="10"/>
    <w:rsid w:val="00E6784B"/>
    <w:rPr>
      <w:b/>
      <w:sz w:val="72"/>
      <w:szCs w:val="72"/>
      <w:lang w:val="pt-BR"/>
    </w:rPr>
  </w:style>
  <w:style w:type="character" w:styleId="Strong">
    <w:name w:val="Strong"/>
    <w:basedOn w:val="DefaultParagraphFont"/>
    <w:uiPriority w:val="22"/>
    <w:qFormat/>
    <w:rsid w:val="009B119C"/>
    <w:rPr>
      <w:b/>
      <w:bCs/>
    </w:rPr>
  </w:style>
  <w:style w:type="character" w:styleId="BookTitle">
    <w:name w:val="Book Title"/>
    <w:basedOn w:val="DefaultParagraphFont"/>
    <w:uiPriority w:val="33"/>
    <w:qFormat/>
    <w:rsid w:val="009B119C"/>
    <w:rPr>
      <w:b/>
      <w:bCs/>
      <w:i/>
      <w:iCs/>
      <w:spacing w:val="5"/>
    </w:rPr>
  </w:style>
  <w:style w:type="paragraph" w:styleId="TableofFigures">
    <w:name w:val="table of figures"/>
    <w:basedOn w:val="Normal"/>
    <w:next w:val="Normal"/>
    <w:uiPriority w:val="99"/>
    <w:unhideWhenUsed/>
    <w:rsid w:val="00C72FC9"/>
  </w:style>
  <w:style w:type="paragraph" w:styleId="NoSpacing">
    <w:name w:val="No Spacing"/>
    <w:uiPriority w:val="1"/>
    <w:qFormat/>
    <w:rsid w:val="00356C80"/>
    <w:pPr>
      <w:jc w:val="both"/>
    </w:pPr>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cb.gov.br/api/servico/sitebcb/copom/atas_detalhes"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https://github.com/guilhermersduarte/Projeto-Aplicado2-Grupo19"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pi.bcb.gov.br/dados/serie/bcdata.sgs.432/dados?formato=json&amp;dataInicial=01/01/2016&amp;dataFinal=31/12/2025"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uilhermersduarte/Projeto-Aplicado2-Grupo19"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s://www.bcb.gov.br/conteudo/dadosabertos/BCBDeinf/elements_copom.html"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bcb.gov.br/api/servico/sitebcb/copom/atas_detalhe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hyperlink" Target="https://drlee.io/build-an-nlp-model-for-sentiment-analysis-using-tensorflow-in-10-minutes-a6d3de84b17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bcb.gov.br/api/servico/sitebcb/copom/comunicado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www.bcb.gov.br/controleinflacao/taxaselic%20?modalAberto=administracao-da-taxa-selic"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bcb.gov.br/api/servico/sitebcb/copom/atas" TargetMode="External"/><Relationship Id="rId17" Type="http://schemas.openxmlformats.org/officeDocument/2006/relationships/hyperlink" Target="https://api.bcb.gov.br/dados/serie/bcdata.sgs.433/dados?formato=json"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hyperlink" Target="https://www3.bcb.gov.br/sgspub/localizarseries/localizarSeries.do?method=prepararTelaLocalizar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D80F5-5FCF-4C8E-9C1D-1545EAF34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29</Pages>
  <Words>7926</Words>
  <Characters>43435</Characters>
  <Application>Microsoft Office Word</Application>
  <DocSecurity>0</DocSecurity>
  <Lines>1497</Lines>
  <Paragraphs>778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 Amaral</cp:lastModifiedBy>
  <cp:revision>19</cp:revision>
  <cp:lastPrinted>2025-10-21T20:05:00Z</cp:lastPrinted>
  <dcterms:created xsi:type="dcterms:W3CDTF">2025-10-20T17:25:00Z</dcterms:created>
  <dcterms:modified xsi:type="dcterms:W3CDTF">2025-10-21T20:06:00Z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2025-04-02T00:00:00Z</vt:lpwstr>
  </property>
  <property fmtid="{D5CDD505-2E9C-101B-9397-08002B2CF9AE}" pid="3" name="Creator">
    <vt:lpwstr>Microsoft® Word for Microsoft 365</vt:lpwstr>
  </property>
  <property fmtid="{D5CDD505-2E9C-101B-9397-08002B2CF9AE}" pid="4" name="LastSaved">
    <vt:lpwstr>2025-04-02T00:00:00Z</vt:lpwstr>
  </property>
  <property fmtid="{D5CDD505-2E9C-101B-9397-08002B2CF9AE}" pid="5" name="Producer">
    <vt:lpwstr>Microsoft® Word for Microsoft 365</vt:lpwstr>
  </property>
</Properties>
</file>