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9899" w14:textId="77777777" w:rsidR="009C6214" w:rsidRPr="009C6214" w:rsidRDefault="009C6214" w:rsidP="009C621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🎤</w:t>
      </w:r>
      <w:r>
        <w:rPr>
          <w:b/>
          <w:bCs/>
        </w:rPr>
        <w:t xml:space="preserve"> Roteiro de Apresentação — 5 minutos</w:t>
      </w:r>
    </w:p>
    <w:p w14:paraId="13B0E084" w14:textId="77777777" w:rsidR="009C6214" w:rsidRPr="009C6214" w:rsidRDefault="00000000" w:rsidP="009C6214">
      <w:r>
        <w:pict w14:anchorId="351AEE67">
          <v:rect id="Horizontal Line 1" o:spid="_x0000_s103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3A1E942" w14:textId="3DBFD3AB" w:rsidR="009C6214" w:rsidRPr="009C6214" w:rsidRDefault="009C6214" w:rsidP="009C6214">
      <w:pPr>
        <w:rPr>
          <w:b/>
          <w:bCs/>
        </w:rPr>
      </w:pPr>
      <w:r>
        <w:rPr>
          <w:b/>
          <w:bCs/>
        </w:rPr>
        <w:t xml:space="preserve">Slide 1 — Capa </w:t>
      </w:r>
    </w:p>
    <w:p w14:paraId="757E4045" w14:textId="327193BF" w:rsidR="009C6214" w:rsidRPr="009C6214" w:rsidRDefault="009C6214" w:rsidP="009C6214">
      <w:r>
        <w:t>Projeto Aplicado III do Grupo 12</w:t>
      </w:r>
      <w:r w:rsidR="003A6B36">
        <w:t xml:space="preserve">: </w:t>
      </w:r>
      <w:r>
        <w:rPr>
          <w:b/>
          <w:bCs/>
        </w:rPr>
        <w:t>Sistema de Recomendação de Cursos Educacionais</w:t>
      </w:r>
      <w:r>
        <w:t xml:space="preserve"> — o objetivo é personalizar o aprendizado usando Inteligência Artificial. O projeto está organizado em 3 notebooks, trabalhando com uma base de 1,45 milhão de avaliações reais do Coursera.</w:t>
      </w:r>
    </w:p>
    <w:p w14:paraId="07749938" w14:textId="77777777" w:rsidR="009C6214" w:rsidRPr="009C6214" w:rsidRDefault="00000000" w:rsidP="009C6214">
      <w:r>
        <w:pict w14:anchorId="7879E33E">
          <v:rect id="Horizontal Line 2" o:spid="_x0000_s103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F26C074" w14:textId="03280AC9" w:rsidR="009C6214" w:rsidRPr="009C6214" w:rsidRDefault="009C6214" w:rsidP="009C6214">
      <w:pPr>
        <w:rPr>
          <w:b/>
          <w:bCs/>
        </w:rPr>
      </w:pPr>
      <w:r>
        <w:rPr>
          <w:b/>
          <w:bCs/>
        </w:rPr>
        <w:t xml:space="preserve">Slide 2 — Problema &amp; Solução </w:t>
      </w:r>
    </w:p>
    <w:p w14:paraId="2CB1E414" w14:textId="4A3DDDD4" w:rsidR="009C6214" w:rsidRPr="009C6214" w:rsidRDefault="009C6214" w:rsidP="009C6214">
      <w:r>
        <w:t xml:space="preserve">O problema que motivou o projeto é a </w:t>
      </w:r>
      <w:r>
        <w:rPr>
          <w:b/>
          <w:bCs/>
        </w:rPr>
        <w:t>sobrecarga de informação</w:t>
      </w:r>
      <w:r>
        <w:t>. Com mais de 600 cursos no dataset do Coursera, o estudante tem dificuldade de encontrar o conteúdo certo para o seu perfil, nível e objetivo de carreira — sem nenhum filtro inteligente.</w:t>
      </w:r>
    </w:p>
    <w:p w14:paraId="3F87A71C" w14:textId="4273E6E1" w:rsidR="009C6214" w:rsidRPr="009C6214" w:rsidRDefault="009C6214" w:rsidP="009C6214">
      <w:r>
        <w:t xml:space="preserve">A solução que estamos construindo é um </w:t>
      </w:r>
      <w:r>
        <w:rPr>
          <w:b/>
          <w:bCs/>
        </w:rPr>
        <w:t>sistema híbrido de recomendação</w:t>
      </w:r>
      <w:r>
        <w:t>, combinando três abordagens: Filtragem Colaborativa, que identifica padrões entre usuários similares usando SVD e KNN; Filtragem Baseada em Conteúdo, que analisa as características dos próprios cursos com TF-IDF e Embeddings; e Deep Learning com PyTorch para modelagem neural.</w:t>
      </w:r>
    </w:p>
    <w:p w14:paraId="5222C0D3" w14:textId="77777777" w:rsidR="009C6214" w:rsidRPr="009C6214" w:rsidRDefault="00000000" w:rsidP="009C6214">
      <w:r>
        <w:pict w14:anchorId="6D99C562">
          <v:rect id="Horizontal Line 3" o:spid="_x0000_s103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A4C4ED3" w14:textId="32327552" w:rsidR="009C6214" w:rsidRPr="009C6214" w:rsidRDefault="009C6214" w:rsidP="009C6214">
      <w:pPr>
        <w:rPr>
          <w:b/>
          <w:bCs/>
        </w:rPr>
      </w:pPr>
      <w:r>
        <w:rPr>
          <w:b/>
          <w:bCs/>
        </w:rPr>
        <w:t xml:space="preserve">Slide 3 — Base de Dados </w:t>
      </w:r>
    </w:p>
    <w:p w14:paraId="7C78A4E7" w14:textId="736D2FE9" w:rsidR="009C6214" w:rsidRPr="009C6214" w:rsidRDefault="009C6214" w:rsidP="009C6214">
      <w:r>
        <w:t xml:space="preserve">A base de dados vem do Kaggle — são avaliações reais da plataforma Coursera. No total, temos </w:t>
      </w:r>
      <w:r>
        <w:rPr>
          <w:b/>
          <w:bCs/>
        </w:rPr>
        <w:t>1,45 milhão de avaliações</w:t>
      </w:r>
      <w:r>
        <w:t xml:space="preserve">, cobrindo mais de </w:t>
      </w:r>
      <w:r>
        <w:rPr>
          <w:b/>
          <w:bCs/>
        </w:rPr>
        <w:t>600 cursos</w:t>
      </w:r>
      <w:r>
        <w:t xml:space="preserve"> e mais de </w:t>
      </w:r>
      <w:r>
        <w:rPr>
          <w:b/>
          <w:bCs/>
        </w:rPr>
        <w:t>287 mil usuários únicos</w:t>
      </w:r>
      <w:r>
        <w:t>. Após deduplicação, a base foi reduzida para 505 mil registros.</w:t>
      </w:r>
    </w:p>
    <w:p w14:paraId="3B5B3139" w14:textId="77777777" w:rsidR="009C6214" w:rsidRPr="009C6214" w:rsidRDefault="009C6214" w:rsidP="009C6214">
      <w:r>
        <w:t>Estruturalmente, trabalhamos com dois arquivos: o de avaliações — com identificador do curso, nome do usuário, nota de 1 a 5, data e texto da avaliação — e o catálogo de cursos, com nome, instituição e URL."</w:t>
      </w:r>
    </w:p>
    <w:p w14:paraId="347C2290" w14:textId="77777777" w:rsidR="009C6214" w:rsidRPr="009C6214" w:rsidRDefault="00000000" w:rsidP="009C6214">
      <w:r>
        <w:pict w14:anchorId="61E9F31C">
          <v:rect id="Horizontal Line 4" o:spid="_x0000_s103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946B366" w14:textId="54CB9C63" w:rsidR="009C6214" w:rsidRPr="009C6214" w:rsidRDefault="009C6214" w:rsidP="009C6214">
      <w:pPr>
        <w:rPr>
          <w:b/>
          <w:bCs/>
        </w:rPr>
      </w:pPr>
      <w:r>
        <w:rPr>
          <w:b/>
          <w:bCs/>
        </w:rPr>
        <w:t xml:space="preserve">Slide 4 — Análise Exploratória de Dados </w:t>
      </w:r>
    </w:p>
    <w:p w14:paraId="485D15AA" w14:textId="3ED3E63F" w:rsidR="009C6214" w:rsidRPr="009C6214" w:rsidRDefault="009C6214" w:rsidP="009C6214">
      <w:r>
        <w:t xml:space="preserve">O primeiro notebook faz a Análise Exploratória completa, organizada em 9 seções. Verificamos a qualidade dos dados — valores ausentes, duplicatas e limpeza de nomes. Analisamos a distribuição das notas, onde identificamos um forte viés positivo: </w:t>
      </w:r>
      <w:r>
        <w:rPr>
          <w:b/>
          <w:bCs/>
        </w:rPr>
        <w:t>95,2% dos usuários têm média igual ou maior que 4</w:t>
      </w:r>
      <w:r>
        <w:t>.</w:t>
      </w:r>
    </w:p>
    <w:p w14:paraId="3614EAC8" w14:textId="77777777" w:rsidR="009C6214" w:rsidRPr="009C6214" w:rsidRDefault="009C6214" w:rsidP="009C6214">
      <w:r>
        <w:lastRenderedPageBreak/>
        <w:t>Também fizemos análise temporal, identificando o pico de avaliações durante a pandemia em 2020. Investigamos o comportamento dos usuários — a maioria fica ativa por 1 a 2 anos — e analisamos o texto das avaliações com nuvens de palavras e bigramas.</w:t>
      </w:r>
    </w:p>
    <w:p w14:paraId="5B7FD432" w14:textId="77777777" w:rsidR="009C6214" w:rsidRPr="009C6214" w:rsidRDefault="009C6214" w:rsidP="009C6214">
      <w:r>
        <w:t xml:space="preserve">O principal insight da AED foi a </w:t>
      </w:r>
      <w:r>
        <w:rPr>
          <w:b/>
          <w:bCs/>
        </w:rPr>
        <w:t>esparsidade extrema da matriz</w:t>
      </w:r>
      <w:r>
        <w:t xml:space="preserve"> de usuários por cursos — menos de 1% dos campos está preenchido. Isso confirmou que precisaríamos combinar filtragem colaborativa com conteúdo."</w:t>
      </w:r>
    </w:p>
    <w:p w14:paraId="51FC5E53" w14:textId="77777777" w:rsidR="009C6214" w:rsidRPr="009C6214" w:rsidRDefault="00000000" w:rsidP="009C6214">
      <w:r>
        <w:pict w14:anchorId="19CCD20C">
          <v:rect id="Horizontal Line 5" o:spid="_x0000_s102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9BB8006" w14:textId="223B6B64" w:rsidR="009C6214" w:rsidRPr="009C6214" w:rsidRDefault="009C6214" w:rsidP="009C6214">
      <w:pPr>
        <w:rPr>
          <w:b/>
          <w:bCs/>
        </w:rPr>
      </w:pPr>
      <w:r>
        <w:rPr>
          <w:b/>
          <w:bCs/>
        </w:rPr>
        <w:t xml:space="preserve">Slide 5 — Pipeline de Dados </w:t>
      </w:r>
    </w:p>
    <w:p w14:paraId="092B5946" w14:textId="6234C83D" w:rsidR="009C6214" w:rsidRPr="009C6214" w:rsidRDefault="009C6214" w:rsidP="009C6214">
      <w:r>
        <w:t>O segundo notebook implementa o Pipeline de preparação dos dados em 6 etapas. Primeiro, a sanitização — corrige datas, remove prefixos e normaliza os nomes. Em seguida, a deduplicação, que reduziu a base de 1,45 milhão para 505 mil registros, removendo contas deletadas e avaliações duplicadas do mesmo par usuário-curso.</w:t>
      </w:r>
    </w:p>
    <w:p w14:paraId="5F0C85E7" w14:textId="77777777" w:rsidR="009C6214" w:rsidRPr="009C6214" w:rsidRDefault="009C6214" w:rsidP="009C6214">
      <w:r>
        <w:t xml:space="preserve">Depois aplicamos filtragem por percentil — removendo usuários que concentravam um volume irreal de avaliações. Em seguida o merge com o catálogo de cursos, removendo os órfãos. Na quinta etapa, construímos a </w:t>
      </w:r>
      <w:r>
        <w:rPr>
          <w:b/>
          <w:bCs/>
        </w:rPr>
        <w:t>matriz esparsa no formato CSR</w:t>
      </w:r>
      <w:r>
        <w:t xml:space="preserve"> com normalização por média do usuário. E por fim, o </w:t>
      </w:r>
      <w:r>
        <w:rPr>
          <w:b/>
          <w:bCs/>
        </w:rPr>
        <w:t>split temporal</w:t>
      </w:r>
      <w:r>
        <w:t>: treino com dados anteriores a 2020, teste com dados de 2020 em diante — simulando o cenário real do crescimento pandêmico.</w:t>
      </w:r>
    </w:p>
    <w:p w14:paraId="7E79E6F3" w14:textId="4C07E9CF" w:rsidR="009C6214" w:rsidRPr="009C6214" w:rsidRDefault="009C6214" w:rsidP="009C6214">
      <w:r>
        <w:t>O resultado são triplas no formato Parquet</w:t>
      </w:r>
      <w:r w:rsidR="003A6B36">
        <w:t xml:space="preserve"> (comprimido)</w:t>
      </w:r>
      <w:r>
        <w:t>, prontas para os modelos.</w:t>
      </w:r>
    </w:p>
    <w:p w14:paraId="259DF808" w14:textId="77777777" w:rsidR="009C6214" w:rsidRPr="009C6214" w:rsidRDefault="00000000" w:rsidP="009C6214">
      <w:r>
        <w:pict w14:anchorId="5BACD440">
          <v:rect id="Horizontal Line 6" o:spid="_x0000_s102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8411935" w14:textId="5C93A49B" w:rsidR="009C6214" w:rsidRPr="009C6214" w:rsidRDefault="009C6214" w:rsidP="009C6214">
      <w:pPr>
        <w:rPr>
          <w:b/>
          <w:bCs/>
        </w:rPr>
      </w:pPr>
      <w:r>
        <w:rPr>
          <w:b/>
          <w:bCs/>
        </w:rPr>
        <w:t xml:space="preserve">Slide 6 — Modelagem: KNN &amp; SVD </w:t>
      </w:r>
    </w:p>
    <w:p w14:paraId="3470D8FA" w14:textId="4B361457" w:rsidR="009C6214" w:rsidRPr="009C6214" w:rsidRDefault="009C6214" w:rsidP="009C6214">
      <w:r>
        <w:t xml:space="preserve">O terceiro notebook implementa os primeiros modelos usando a biblioteca Surprise. Implementamos três abordagens: </w:t>
      </w:r>
      <w:r>
        <w:rPr>
          <w:b/>
          <w:bCs/>
        </w:rPr>
        <w:t>KNN Item-Based</w:t>
      </w:r>
      <w:r>
        <w:t xml:space="preserve"> com similaridade cosseno e 40 vizinhos, que compara cursos entre si; </w:t>
      </w:r>
      <w:r>
        <w:rPr>
          <w:b/>
          <w:bCs/>
        </w:rPr>
        <w:t>KNN User-Based</w:t>
      </w:r>
      <w:r>
        <w:t xml:space="preserve"> com as mesmas configurações, que compara usuários — esse modelo exigiu amostragem de 50% da base porque a matriz de similaridade entre usuários consumiria mais de 150 GB de RAM; e o </w:t>
      </w:r>
      <w:r>
        <w:rPr>
          <w:b/>
          <w:bCs/>
        </w:rPr>
        <w:t>SVD</w:t>
      </w:r>
      <w:r>
        <w:t xml:space="preserve"> como baseline rápido, com 50 fatores latentes.</w:t>
      </w:r>
    </w:p>
    <w:p w14:paraId="6840B6AD" w14:textId="74B728B7" w:rsidR="009C6214" w:rsidRPr="009C6214" w:rsidRDefault="009C6214" w:rsidP="009C6214">
      <w:r>
        <w:t xml:space="preserve">A avaliação usa as métricas </w:t>
      </w:r>
      <w:r>
        <w:rPr>
          <w:b/>
          <w:bCs/>
        </w:rPr>
        <w:t>RMSE e MAE</w:t>
      </w:r>
      <w:r>
        <w:t xml:space="preserve"> — quanto menor, melhor. O testset considera apenas usuários e cursos já vistos no treino, garantindo uma avaliação pura de filtragem colaborativa. O notebook também inclui um exemplo funcional de recomendação para um usuário real.</w:t>
      </w:r>
    </w:p>
    <w:p w14:paraId="15ACEC1C" w14:textId="77777777" w:rsidR="009C6214" w:rsidRPr="009C6214" w:rsidRDefault="00000000" w:rsidP="009C6214">
      <w:r>
        <w:pict w14:anchorId="080378F2">
          <v:rect id="Horizontal Line 7" o:spid="_x0000_s102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5EA98CF" w14:textId="271EC0E0" w:rsidR="009C6214" w:rsidRPr="009C6214" w:rsidRDefault="009C6214" w:rsidP="009C6214">
      <w:pPr>
        <w:rPr>
          <w:b/>
          <w:bCs/>
        </w:rPr>
      </w:pPr>
      <w:r>
        <w:rPr>
          <w:b/>
          <w:bCs/>
        </w:rPr>
        <w:lastRenderedPageBreak/>
        <w:t xml:space="preserve">Slide 7 — Roadmap </w:t>
      </w:r>
    </w:p>
    <w:p w14:paraId="33F4FE3D" w14:textId="3B2B2A7A" w:rsidR="009C6214" w:rsidRPr="009C6214" w:rsidRDefault="003A6B36" w:rsidP="009C6214">
      <w:r>
        <w:t>Concluimos</w:t>
      </w:r>
      <w:r w:rsidR="009C6214">
        <w:t xml:space="preserve"> a </w:t>
      </w:r>
      <w:r w:rsidR="009C6214">
        <w:rPr>
          <w:b/>
          <w:bCs/>
        </w:rPr>
        <w:t>Fase 1</w:t>
      </w:r>
      <w:r w:rsidR="009C6214">
        <w:t xml:space="preserve"> — que cobre toda a base, AED, pipeline e os modelos iniciais. A </w:t>
      </w:r>
      <w:r w:rsidR="009C6214">
        <w:rPr>
          <w:b/>
          <w:bCs/>
        </w:rPr>
        <w:t>Fase 2</w:t>
      </w:r>
      <w:r w:rsidR="009C6214">
        <w:t xml:space="preserve"> é a otimização dos modelos colaborativos, com tuning de K entre 120 e 160 conforme a literatura. A </w:t>
      </w:r>
      <w:r w:rsidR="009C6214">
        <w:rPr>
          <w:b/>
          <w:bCs/>
        </w:rPr>
        <w:t>Fase 3</w:t>
      </w:r>
      <w:r w:rsidR="009C6214">
        <w:t xml:space="preserve"> introduz a filtragem por conteúdo com TF-IDF e Embeddings. E a </w:t>
      </w:r>
      <w:r w:rsidR="009C6214">
        <w:rPr>
          <w:b/>
          <w:bCs/>
        </w:rPr>
        <w:t>Fase 4</w:t>
      </w:r>
      <w:r w:rsidR="009C6214">
        <w:t xml:space="preserve"> integra o Deep Learning com NCF em PyTorch e o tratamento de cold start — resultando no sistema híbrido final com API de recomendação.</w:t>
      </w:r>
    </w:p>
    <w:p w14:paraId="58CA371C" w14:textId="77777777" w:rsidR="009C6214" w:rsidRPr="009C6214" w:rsidRDefault="00000000" w:rsidP="009C6214">
      <w:r>
        <w:pict w14:anchorId="10DEFCB0">
          <v:rect id="Horizontal Line 8" o:spid="_x0000_s102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0B11BEA" w14:textId="61DA20CC" w:rsidR="009C6214" w:rsidRPr="009C6214" w:rsidRDefault="009C6214" w:rsidP="009C6214">
      <w:pPr>
        <w:rPr>
          <w:b/>
          <w:bCs/>
        </w:rPr>
      </w:pPr>
      <w:r>
        <w:rPr>
          <w:b/>
          <w:bCs/>
        </w:rPr>
        <w:t xml:space="preserve">Slide 8 — Conclusão </w:t>
      </w:r>
    </w:p>
    <w:p w14:paraId="0588CBAF" w14:textId="02094B4A" w:rsidR="009C6214" w:rsidRPr="009C6214" w:rsidRDefault="009C6214" w:rsidP="009C6214">
      <w:r>
        <w:t>Resumindo: já temos a base de dados tratada, análise exploratória completa, robusto e os primeiros modelos rodando. O que virá a seguir é a otimização e a integração das abordagens em um sistema híbrido.</w:t>
      </w:r>
    </w:p>
    <w:p w14:paraId="6BFAACB9" w14:textId="789B0126" w:rsidR="009C6214" w:rsidRPr="009C6214" w:rsidRDefault="003A6B36" w:rsidP="009C6214">
      <w:r w:rsidRPr="003A6B36">
        <w:rPr>
          <w:lang w:val="en-US"/>
        </w:rPr>
        <w:t>So</w:t>
      </w:r>
      <w:r>
        <w:rPr>
          <w:lang w:val="en-US"/>
        </w:rPr>
        <w:t xml:space="preserve">ftware: </w:t>
      </w:r>
      <w:r w:rsidR="009C6214" w:rsidRPr="003A6B36">
        <w:rPr>
          <w:lang w:val="en-US"/>
        </w:rPr>
        <w:t xml:space="preserve">Python, Pandas, Scipy, Scikit-learn, Surprise, PyTorch e FAISS. </w:t>
      </w:r>
    </w:p>
    <w:p w14:paraId="4208ABCD" w14:textId="77777777" w:rsidR="00817A68" w:rsidRPr="00817A68" w:rsidRDefault="009C6214" w:rsidP="00817A68">
      <w:pPr>
        <w:rPr>
          <w:lang w:val="en-US"/>
        </w:rPr>
      </w:pPr>
      <w:r>
        <w:br/>
      </w:r>
      <w:r>
        <w:br/>
      </w:r>
      <w:r>
        <w:br/>
      </w:r>
      <w:r w:rsidR="00817A68" w:rsidRPr="00817A68">
        <w:rPr>
          <w:b/>
          <w:bCs/>
          <w:lang w:val="en-US"/>
        </w:rPr>
        <w:t>Glossário de Siglas</w:t>
      </w:r>
    </w:p>
    <w:p w14:paraId="61B3B20F" w14:textId="77777777" w:rsidR="00817A68" w:rsidRPr="003A6B36" w:rsidRDefault="00817A68" w:rsidP="00817A68">
      <w:pPr>
        <w:numPr>
          <w:ilvl w:val="0"/>
          <w:numId w:val="1"/>
        </w:numPr>
      </w:pPr>
      <w:r w:rsidRPr="003A6B36">
        <w:rPr>
          <w:b/>
          <w:bCs/>
        </w:rPr>
        <w:t>AED</w:t>
      </w:r>
      <w:r w:rsidRPr="003A6B36">
        <w:t>: Análise Exploratória de Dados – Etapa inicial que investiga qualidade, distribuições e padrões dos dados.</w:t>
      </w:r>
    </w:p>
    <w:p w14:paraId="45C2DA71" w14:textId="77777777" w:rsidR="00817A68" w:rsidRPr="003A6B36" w:rsidRDefault="00817A68" w:rsidP="00817A68">
      <w:pPr>
        <w:numPr>
          <w:ilvl w:val="0"/>
          <w:numId w:val="1"/>
        </w:numPr>
      </w:pPr>
      <w:r w:rsidRPr="003A6B36">
        <w:rPr>
          <w:b/>
          <w:bCs/>
        </w:rPr>
        <w:t>API</w:t>
      </w:r>
      <w:r w:rsidRPr="003A6B36">
        <w:t>: Application Programming Interface (Interface de Programação de Aplicações) – Conjunto de regras para integração entre sistemas.</w:t>
      </w:r>
    </w:p>
    <w:p w14:paraId="5F42F797" w14:textId="77777777" w:rsidR="00817A68" w:rsidRPr="003A6B36" w:rsidRDefault="00817A68" w:rsidP="00817A68">
      <w:pPr>
        <w:numPr>
          <w:ilvl w:val="0"/>
          <w:numId w:val="1"/>
        </w:numPr>
      </w:pPr>
      <w:r w:rsidRPr="003A6B36">
        <w:rPr>
          <w:b/>
          <w:bCs/>
        </w:rPr>
        <w:t>CSR</w:t>
      </w:r>
      <w:r w:rsidRPr="003A6B36">
        <w:t>: Compressed Sparse Row – Formato compacto de armazenamento de matrizes esparsas (eficiente em memória).</w:t>
      </w:r>
    </w:p>
    <w:p w14:paraId="27215431" w14:textId="77777777" w:rsidR="00817A68" w:rsidRPr="003A6B36" w:rsidRDefault="00817A68" w:rsidP="00817A68">
      <w:pPr>
        <w:numPr>
          <w:ilvl w:val="0"/>
          <w:numId w:val="1"/>
        </w:numPr>
      </w:pPr>
      <w:r w:rsidRPr="003A6B36">
        <w:rPr>
          <w:b/>
          <w:bCs/>
        </w:rPr>
        <w:t>FAISS</w:t>
      </w:r>
      <w:r w:rsidRPr="003A6B36">
        <w:t>: Facebook AI Similarity Search – Biblioteca otimizada para busca rápida de similaridade em vetores de alta dimensão.</w:t>
      </w:r>
    </w:p>
    <w:p w14:paraId="44A7AAB3" w14:textId="77777777" w:rsidR="00817A68" w:rsidRPr="003A6B36" w:rsidRDefault="00817A68" w:rsidP="00817A68">
      <w:pPr>
        <w:numPr>
          <w:ilvl w:val="0"/>
          <w:numId w:val="1"/>
        </w:numPr>
      </w:pPr>
      <w:r w:rsidRPr="003A6B36">
        <w:rPr>
          <w:b/>
          <w:bCs/>
        </w:rPr>
        <w:t>IA</w:t>
      </w:r>
      <w:r w:rsidRPr="003A6B36">
        <w:t>: Inteligência Artificial – Tecnologia que permite simular processos de inteligência humana em máquinas.</w:t>
      </w:r>
    </w:p>
    <w:p w14:paraId="6F4C7921" w14:textId="77777777" w:rsidR="00817A68" w:rsidRPr="003A6B36" w:rsidRDefault="00817A68" w:rsidP="00817A68">
      <w:pPr>
        <w:numPr>
          <w:ilvl w:val="0"/>
          <w:numId w:val="1"/>
        </w:numPr>
      </w:pPr>
      <w:r w:rsidRPr="003A6B36">
        <w:rPr>
          <w:b/>
          <w:bCs/>
        </w:rPr>
        <w:t>KNN</w:t>
      </w:r>
      <w:r w:rsidRPr="003A6B36">
        <w:t>: K-Nearest Neighbors – Algoritmo que recomenda com base nos “vizinhos” mais próximos (usuários ou itens).</w:t>
      </w:r>
    </w:p>
    <w:p w14:paraId="63CFDA9A" w14:textId="77777777" w:rsidR="00817A68" w:rsidRPr="003A6B36" w:rsidRDefault="00817A68" w:rsidP="00817A68">
      <w:pPr>
        <w:numPr>
          <w:ilvl w:val="0"/>
          <w:numId w:val="1"/>
        </w:numPr>
      </w:pPr>
      <w:r w:rsidRPr="003A6B36">
        <w:rPr>
          <w:b/>
          <w:bCs/>
        </w:rPr>
        <w:t>MAE</w:t>
      </w:r>
      <w:r w:rsidRPr="003A6B36">
        <w:t>: Mean Absolute Error (Erro Médio Absoluto) – Métrica de avaliação de modelos; quanto menor, melhor.</w:t>
      </w:r>
    </w:p>
    <w:p w14:paraId="38022A46" w14:textId="77777777" w:rsidR="00817A68" w:rsidRPr="003A6B36" w:rsidRDefault="00817A68" w:rsidP="00817A68">
      <w:pPr>
        <w:numPr>
          <w:ilvl w:val="0"/>
          <w:numId w:val="1"/>
        </w:numPr>
      </w:pPr>
      <w:r w:rsidRPr="003A6B36">
        <w:rPr>
          <w:b/>
          <w:bCs/>
        </w:rPr>
        <w:t>NCF</w:t>
      </w:r>
      <w:r w:rsidRPr="003A6B36">
        <w:t>: Neural Collaborative Filtering – Filtragem colaborativa implementada com redes neurais profundas (PyTorch).</w:t>
      </w:r>
    </w:p>
    <w:p w14:paraId="461CA196" w14:textId="77777777" w:rsidR="00817A68" w:rsidRPr="003A6B36" w:rsidRDefault="00817A68" w:rsidP="00817A68">
      <w:pPr>
        <w:numPr>
          <w:ilvl w:val="0"/>
          <w:numId w:val="1"/>
        </w:numPr>
      </w:pPr>
      <w:r w:rsidRPr="003A6B36">
        <w:rPr>
          <w:b/>
          <w:bCs/>
        </w:rPr>
        <w:lastRenderedPageBreak/>
        <w:t>RMSE</w:t>
      </w:r>
      <w:r w:rsidRPr="003A6B36">
        <w:t>: Root Mean Square Error (Erro Quadrático Médio) – Métrica de avaliação; penaliza erros maiores.</w:t>
      </w:r>
    </w:p>
    <w:p w14:paraId="536FCF62" w14:textId="77777777" w:rsidR="00817A68" w:rsidRPr="003A6B36" w:rsidRDefault="00817A68" w:rsidP="00817A68">
      <w:pPr>
        <w:numPr>
          <w:ilvl w:val="0"/>
          <w:numId w:val="1"/>
        </w:numPr>
      </w:pPr>
      <w:r w:rsidRPr="003A6B36">
        <w:rPr>
          <w:b/>
          <w:bCs/>
        </w:rPr>
        <w:t>SVD</w:t>
      </w:r>
      <w:r w:rsidRPr="003A6B36">
        <w:t>: Singular Value Decomposition – Técnica de fatorização matricial usada para reduzir dimensionalidade na filtragem colaborativa.</w:t>
      </w:r>
    </w:p>
    <w:p w14:paraId="0373BEEB" w14:textId="77777777" w:rsidR="00817A68" w:rsidRPr="003A6B36" w:rsidRDefault="00817A68" w:rsidP="00817A68">
      <w:pPr>
        <w:numPr>
          <w:ilvl w:val="0"/>
          <w:numId w:val="1"/>
        </w:numPr>
      </w:pPr>
      <w:r w:rsidRPr="003A6B36">
        <w:rPr>
          <w:b/>
          <w:bCs/>
        </w:rPr>
        <w:t>TF-IDF</w:t>
      </w:r>
      <w:r w:rsidRPr="003A6B36">
        <w:t>: Term Frequency-Inverse Document Frequency – Método estatístico para medir a relevância de palavras em textos de cursos.</w:t>
      </w:r>
    </w:p>
    <w:p w14:paraId="7A8A0AA9" w14:textId="0A6FE875" w:rsidR="00FB043E" w:rsidRDefault="00FB043E"/>
    <w:sectPr w:rsidR="00FB04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4480"/>
    <w:multiLevelType w:val="multilevel"/>
    <w:tmpl w:val="4088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58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14"/>
    <w:rsid w:val="001E1240"/>
    <w:rsid w:val="0020138B"/>
    <w:rsid w:val="002B32F8"/>
    <w:rsid w:val="002B6928"/>
    <w:rsid w:val="003A6B36"/>
    <w:rsid w:val="005A625E"/>
    <w:rsid w:val="00817A68"/>
    <w:rsid w:val="009C6214"/>
    <w:rsid w:val="009D72ED"/>
    <w:rsid w:val="00C713FD"/>
    <w:rsid w:val="00C80288"/>
    <w:rsid w:val="00D97481"/>
    <w:rsid w:val="00F03378"/>
    <w:rsid w:val="00FB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0473DBB"/>
  <w15:chartTrackingRefBased/>
  <w15:docId w15:val="{58F3EC05-B9C4-4AAF-87EA-7AA0CB250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2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7A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931</Words>
  <Characters>5151</Characters>
  <Application>Microsoft Office Word</Application>
  <DocSecurity>0</DocSecurity>
  <Lines>111</Lines>
  <Paragraphs>44</Paragraphs>
  <ScaleCrop>false</ScaleCrop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HABITE-FER ESQUADRIAS</dc:creator>
  <cp:keywords/>
  <dc:description/>
  <cp:lastModifiedBy>Ricardo Amaral</cp:lastModifiedBy>
  <cp:revision>5</cp:revision>
  <dcterms:created xsi:type="dcterms:W3CDTF">2026-03-18T18:13:00Z</dcterms:created>
  <dcterms:modified xsi:type="dcterms:W3CDTF">2026-03-23T15:46:00Z</dcterms:modified>
</cp:coreProperties>
</file>