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5452B">
        <w:rPr>
          <w:b/>
          <w:sz w:val="28"/>
          <w:szCs w:val="28"/>
        </w:rPr>
        <w:t>– Manter Convênio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167E9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322" w:type="dxa"/>
          </w:tcPr>
          <w:p w:rsidR="00822DC1" w:rsidRDefault="00C66F4A">
            <w:r>
              <w:t>Manter Convênio</w:t>
            </w:r>
            <w:r w:rsidR="00E510E6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C66F4A">
            <w:r>
              <w:t>Administrador</w:t>
            </w:r>
            <w:r w:rsidR="00E510E6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66F4A">
            <w:r>
              <w:t>Cadastrar e editar as informações dos convênios.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9A4F86">
            <w:r>
              <w:t>Cadastra um novo convênio e edita as informações de um convênio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A4F86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167E9">
            <w:r>
              <w:t>R.9, R.10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9931D3" w:rsidTr="00BF0917">
        <w:tc>
          <w:tcPr>
            <w:tcW w:w="8644" w:type="dxa"/>
            <w:gridSpan w:val="2"/>
          </w:tcPr>
          <w:p w:rsidR="009931D3" w:rsidRPr="00822DC1" w:rsidRDefault="009931D3" w:rsidP="00BF0917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9931D3" w:rsidTr="00BF0917">
        <w:tc>
          <w:tcPr>
            <w:tcW w:w="4322" w:type="dxa"/>
          </w:tcPr>
          <w:p w:rsidR="009931D3" w:rsidRPr="00822DC1" w:rsidRDefault="009931D3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9931D3" w:rsidRPr="00822DC1" w:rsidRDefault="009931D3" w:rsidP="00BF091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D65C0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BC1667" w:rsidRPr="008D573A" w:rsidRDefault="00BC1667" w:rsidP="00D65C05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Pr="008D573A" w:rsidRDefault="00BC1667" w:rsidP="00D65C05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BC1667" w:rsidRDefault="00BC1667" w:rsidP="00D65C05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</w:t>
            </w:r>
            <w:r w:rsidR="005D60A4">
              <w:t>vênio, procedimento</w:t>
            </w:r>
            <w:r>
              <w:t xml:space="preserve"> e cidade.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BC1667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opção para cadastrar convênio.</w:t>
            </w:r>
          </w:p>
        </w:tc>
        <w:tc>
          <w:tcPr>
            <w:tcW w:w="4322" w:type="dxa"/>
            <w:shd w:val="clear" w:color="auto" w:fill="auto"/>
          </w:tcPr>
          <w:p w:rsidR="00BC1667" w:rsidRDefault="00FB5943" w:rsidP="00FB5943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campos para cadastro de convênio.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4F4A78">
            <w:r>
              <w:t xml:space="preserve">   </w:t>
            </w:r>
            <w:r w:rsidR="004F4A78" w:rsidRPr="00224557">
              <w:rPr>
                <w:b/>
              </w:rPr>
              <w:t>6</w:t>
            </w:r>
            <w:r w:rsidRPr="00224557">
              <w:rPr>
                <w:b/>
              </w:rPr>
              <w:t>.0</w:t>
            </w:r>
            <w:r>
              <w:t xml:space="preserve"> O usu</w:t>
            </w:r>
            <w:r w:rsidR="0009250E">
              <w:t>ário insere os dados do convênio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BC1667" w:rsidRDefault="00BC1667" w:rsidP="00D65C05"/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4F4A78">
            <w:r>
              <w:t xml:space="preserve">   </w:t>
            </w:r>
            <w:r w:rsidR="004F4A78" w:rsidRPr="00224557">
              <w:rPr>
                <w:b/>
              </w:rPr>
              <w:t>7</w:t>
            </w:r>
            <w:r w:rsidRPr="00224557">
              <w:rPr>
                <w:b/>
              </w:rPr>
              <w:t>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BC1667" w:rsidRDefault="00BC1667" w:rsidP="00D65C05"/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D65C05"/>
        </w:tc>
        <w:tc>
          <w:tcPr>
            <w:tcW w:w="4322" w:type="dxa"/>
            <w:shd w:val="clear" w:color="auto" w:fill="auto"/>
          </w:tcPr>
          <w:p w:rsidR="00BC1667" w:rsidRDefault="00BC1667" w:rsidP="00A078F4">
            <w:r>
              <w:t xml:space="preserve">   </w:t>
            </w:r>
            <w:r w:rsidR="004F4A78" w:rsidRPr="00224557">
              <w:rPr>
                <w:b/>
              </w:rPr>
              <w:t>8</w:t>
            </w:r>
            <w:r w:rsidRPr="00224557">
              <w:rPr>
                <w:b/>
              </w:rPr>
              <w:t>.0</w:t>
            </w:r>
            <w:r>
              <w:t xml:space="preserve"> O sistema armazena os dados do </w:t>
            </w:r>
            <w:r w:rsidR="00A078F4">
              <w:t>convênio</w:t>
            </w:r>
            <w:r>
              <w:t xml:space="preserve"> cadastrado.</w:t>
            </w:r>
          </w:p>
        </w:tc>
      </w:tr>
      <w:tr w:rsidR="00E510E6" w:rsidTr="00105966">
        <w:trPr>
          <w:trHeight w:val="547"/>
        </w:trPr>
        <w:tc>
          <w:tcPr>
            <w:tcW w:w="8644" w:type="dxa"/>
            <w:gridSpan w:val="2"/>
          </w:tcPr>
          <w:p w:rsidR="00E510E6" w:rsidRDefault="00E510E6" w:rsidP="00105966"/>
        </w:tc>
      </w:tr>
      <w:tr w:rsidR="005A04D4" w:rsidTr="00BF0917">
        <w:tc>
          <w:tcPr>
            <w:tcW w:w="8644" w:type="dxa"/>
            <w:gridSpan w:val="2"/>
          </w:tcPr>
          <w:p w:rsidR="005A04D4" w:rsidRPr="00822DC1" w:rsidRDefault="005A04D4" w:rsidP="00BF0917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5A04D4" w:rsidTr="00BF0917">
        <w:tc>
          <w:tcPr>
            <w:tcW w:w="8644" w:type="dxa"/>
            <w:gridSpan w:val="2"/>
          </w:tcPr>
          <w:p w:rsidR="005A04D4" w:rsidRPr="00C04BCF" w:rsidRDefault="005A04D4" w:rsidP="007D5439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7D5439">
              <w:rPr>
                <w:b/>
              </w:rPr>
              <w:t>4</w:t>
            </w:r>
            <w:r>
              <w:rPr>
                <w:b/>
              </w:rPr>
              <w:t>.0</w:t>
            </w:r>
          </w:p>
        </w:tc>
      </w:tr>
      <w:tr w:rsidR="005A04D4" w:rsidTr="00BF0917">
        <w:tc>
          <w:tcPr>
            <w:tcW w:w="4322" w:type="dxa"/>
          </w:tcPr>
          <w:p w:rsidR="005A04D4" w:rsidRPr="00C04BCF" w:rsidRDefault="005A04D4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5A04D4" w:rsidRPr="00C04BCF" w:rsidRDefault="005A04D4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7D5439" w:rsidTr="00D65C05"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4.1</w:t>
            </w:r>
            <w:r>
              <w:t xml:space="preserve"> O usuário pesquisa um convênio.</w:t>
            </w:r>
          </w:p>
        </w:tc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4.2</w:t>
            </w:r>
            <w:r>
              <w:t xml:space="preserve"> O sistema exibe o cadastro do convênio pesquisado.</w:t>
            </w:r>
          </w:p>
        </w:tc>
      </w:tr>
      <w:tr w:rsidR="007D5439" w:rsidTr="00D65C05"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7D5439" w:rsidRDefault="007D5439" w:rsidP="00D65C05"/>
        </w:tc>
      </w:tr>
      <w:tr w:rsidR="007D5439" w:rsidTr="00D65C05"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alterações no cadastro do convênio.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487E3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487E37" w:rsidP="00487E37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87E37" w:rsidRPr="00822DC1" w:rsidRDefault="00487E37" w:rsidP="00487E37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 w:rsidR="00FA26FE">
              <w:t xml:space="preserve"> O sistema não salva o convênio</w:t>
            </w:r>
            <w:r>
              <w:t>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487E3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487E37" w:rsidP="00B335F4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</w:t>
            </w:r>
            <w:r w:rsidR="00B335F4">
              <w:t xml:space="preserve">eciona a opção para consultar </w:t>
            </w:r>
            <w:bookmarkStart w:id="0" w:name="_GoBack"/>
            <w:bookmarkEnd w:id="0"/>
            <w:r w:rsidR="00901D57">
              <w:t>um convênio cadastrado</w:t>
            </w:r>
            <w:r>
              <w:t>.</w:t>
            </w:r>
          </w:p>
        </w:tc>
        <w:tc>
          <w:tcPr>
            <w:tcW w:w="4322" w:type="dxa"/>
          </w:tcPr>
          <w:p w:rsidR="00487E37" w:rsidRPr="00822DC1" w:rsidRDefault="00487E37" w:rsidP="00901D57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 w:rsidR="00901D57">
              <w:t xml:space="preserve"> O sistema </w:t>
            </w:r>
            <w:r w:rsidR="00684BD5">
              <w:t xml:space="preserve">exibe </w:t>
            </w:r>
            <w:r w:rsidR="00901D57">
              <w:t>o cadastro do</w:t>
            </w:r>
            <w:r w:rsidR="00684BD5">
              <w:t xml:space="preserve"> convênio</w:t>
            </w:r>
            <w:r>
              <w:t>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487E3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487E37" w:rsidP="00487E37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inseridos e ainda não salvos do convênio.</w:t>
            </w:r>
          </w:p>
        </w:tc>
        <w:tc>
          <w:tcPr>
            <w:tcW w:w="4322" w:type="dxa"/>
          </w:tcPr>
          <w:p w:rsidR="00487E37" w:rsidRPr="00822DC1" w:rsidRDefault="00487E37" w:rsidP="00487E37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inseridos e não salvos do convênio.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224557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224557">
              <w:rPr>
                <w:b/>
              </w:rPr>
              <w:t>7</w:t>
            </w:r>
            <w:r>
              <w:rPr>
                <w:b/>
              </w:rPr>
              <w:t>.0 d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B4709B" w:rsidP="00224557">
            <w:r>
              <w:t xml:space="preserve">   </w:t>
            </w:r>
            <w:r w:rsidR="00224557" w:rsidRPr="00224557">
              <w:rPr>
                <w:b/>
              </w:rPr>
              <w:t>7</w:t>
            </w:r>
            <w:r w:rsidRPr="00224557">
              <w:rPr>
                <w:b/>
              </w:rPr>
              <w:t xml:space="preserve">.1 </w:t>
            </w:r>
            <w:r w:rsidR="00487E37" w:rsidRPr="00224557">
              <w:rPr>
                <w:b/>
              </w:rPr>
              <w:t>d</w:t>
            </w:r>
            <w:r w:rsidR="00487E37">
              <w:t xml:space="preserve"> O usuário seleciona a opção para sair do cadastro</w:t>
            </w:r>
            <w:r>
              <w:t xml:space="preserve"> de convênio</w:t>
            </w:r>
            <w:r w:rsidR="00487E37">
              <w:t>.</w:t>
            </w:r>
          </w:p>
        </w:tc>
        <w:tc>
          <w:tcPr>
            <w:tcW w:w="4322" w:type="dxa"/>
          </w:tcPr>
          <w:p w:rsidR="00487E37" w:rsidRPr="00822DC1" w:rsidRDefault="00487E37" w:rsidP="00224557">
            <w:pPr>
              <w:rPr>
                <w:b/>
              </w:rPr>
            </w:pPr>
            <w:r>
              <w:t xml:space="preserve">   </w:t>
            </w:r>
            <w:r w:rsidR="00224557" w:rsidRPr="00224557">
              <w:rPr>
                <w:b/>
              </w:rPr>
              <w:t>7</w:t>
            </w:r>
            <w:r w:rsidRPr="00224557">
              <w:rPr>
                <w:b/>
              </w:rPr>
              <w:t>.2</w:t>
            </w:r>
            <w:r w:rsidR="00B4709B" w:rsidRPr="00224557">
              <w:rPr>
                <w:b/>
              </w:rPr>
              <w:t xml:space="preserve"> </w:t>
            </w:r>
            <w:r w:rsidRPr="00224557">
              <w:rPr>
                <w:b/>
              </w:rPr>
              <w:t>d</w:t>
            </w:r>
            <w:r>
              <w:t xml:space="preserve"> O sistema redireciona o usuário para a tela inicial do sistema.</w:t>
            </w:r>
          </w:p>
        </w:tc>
      </w:tr>
    </w:tbl>
    <w:p w:rsidR="00487E37" w:rsidRDefault="00487E37" w:rsidP="00487E37"/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5BC"/>
    <w:rsid w:val="0009250E"/>
    <w:rsid w:val="000E7219"/>
    <w:rsid w:val="00224557"/>
    <w:rsid w:val="0027246B"/>
    <w:rsid w:val="003B2187"/>
    <w:rsid w:val="003F2E5C"/>
    <w:rsid w:val="00487E37"/>
    <w:rsid w:val="004F4A78"/>
    <w:rsid w:val="005609B3"/>
    <w:rsid w:val="005A04D4"/>
    <w:rsid w:val="005D60A4"/>
    <w:rsid w:val="006323B7"/>
    <w:rsid w:val="00684BD5"/>
    <w:rsid w:val="006854D6"/>
    <w:rsid w:val="0075452B"/>
    <w:rsid w:val="007D5439"/>
    <w:rsid w:val="00822DC1"/>
    <w:rsid w:val="00901D57"/>
    <w:rsid w:val="009931D3"/>
    <w:rsid w:val="009A4F86"/>
    <w:rsid w:val="00A078F4"/>
    <w:rsid w:val="00A652F1"/>
    <w:rsid w:val="00AB5663"/>
    <w:rsid w:val="00B167E9"/>
    <w:rsid w:val="00B335F4"/>
    <w:rsid w:val="00B4709B"/>
    <w:rsid w:val="00BC1667"/>
    <w:rsid w:val="00C1642B"/>
    <w:rsid w:val="00C66F4A"/>
    <w:rsid w:val="00CB0AEC"/>
    <w:rsid w:val="00E510E6"/>
    <w:rsid w:val="00F110C4"/>
    <w:rsid w:val="00F3555D"/>
    <w:rsid w:val="00FA26FE"/>
    <w:rsid w:val="00F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30</cp:revision>
  <dcterms:created xsi:type="dcterms:W3CDTF">2015-04-13T11:31:00Z</dcterms:created>
  <dcterms:modified xsi:type="dcterms:W3CDTF">2015-06-09T20:03:00Z</dcterms:modified>
</cp:coreProperties>
</file>