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E5" w:rsidRPr="003C4EA7" w:rsidRDefault="006E18E5">
      <w:pPr>
        <w:rPr>
          <w:sz w:val="36"/>
          <w:szCs w:val="36"/>
        </w:rPr>
      </w:pPr>
      <w:r w:rsidRPr="003C4EA7">
        <w:rPr>
          <w:sz w:val="36"/>
          <w:szCs w:val="36"/>
        </w:rPr>
        <w:t>Relação funcionalidades</w:t>
      </w:r>
    </w:p>
    <w:tbl>
      <w:tblPr>
        <w:tblStyle w:val="Tabelacomgrade"/>
        <w:tblW w:w="9606" w:type="dxa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3844"/>
      </w:tblGrid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proofErr w:type="spellStart"/>
            <w:r w:rsidRPr="003C4EA7">
              <w:rPr>
                <w:sz w:val="24"/>
                <w:szCs w:val="24"/>
              </w:rPr>
              <w:t>Nr</w:t>
            </w:r>
            <w:proofErr w:type="spellEnd"/>
          </w:p>
        </w:tc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Nome</w:t>
            </w:r>
          </w:p>
        </w:tc>
        <w:tc>
          <w:tcPr>
            <w:tcW w:w="3844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Breve Descrição</w:t>
            </w:r>
          </w:p>
        </w:tc>
      </w:tr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R1.1</w:t>
            </w:r>
          </w:p>
        </w:tc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Autorizar Usuário</w:t>
            </w:r>
          </w:p>
        </w:tc>
        <w:tc>
          <w:tcPr>
            <w:tcW w:w="3844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Necessário para acessar o sistema.</w:t>
            </w:r>
          </w:p>
        </w:tc>
      </w:tr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R2.1</w:t>
            </w:r>
          </w:p>
        </w:tc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Funcionário</w:t>
            </w:r>
          </w:p>
        </w:tc>
        <w:tc>
          <w:tcPr>
            <w:tcW w:w="3844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Armazenar informações pessoais do funcionário, inclusive </w:t>
            </w:r>
            <w:proofErr w:type="spellStart"/>
            <w:r w:rsidRPr="003C4EA7">
              <w:rPr>
                <w:sz w:val="24"/>
                <w:szCs w:val="24"/>
              </w:rPr>
              <w:t>login</w:t>
            </w:r>
            <w:proofErr w:type="spellEnd"/>
            <w:r w:rsidRPr="003C4EA7">
              <w:rPr>
                <w:sz w:val="24"/>
                <w:szCs w:val="24"/>
              </w:rPr>
              <w:t xml:space="preserve"> e senha </w:t>
            </w:r>
          </w:p>
        </w:tc>
      </w:tr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R3.1</w:t>
            </w:r>
          </w:p>
        </w:tc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Dentista</w:t>
            </w:r>
          </w:p>
        </w:tc>
        <w:tc>
          <w:tcPr>
            <w:tcW w:w="3844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Armazenar informações pessoais do funcionário, inclusive </w:t>
            </w:r>
            <w:proofErr w:type="spellStart"/>
            <w:r w:rsidRPr="003C4EA7">
              <w:rPr>
                <w:sz w:val="24"/>
                <w:szCs w:val="24"/>
              </w:rPr>
              <w:t>login</w:t>
            </w:r>
            <w:proofErr w:type="spellEnd"/>
            <w:r w:rsidRPr="003C4EA7">
              <w:rPr>
                <w:sz w:val="24"/>
                <w:szCs w:val="24"/>
              </w:rPr>
              <w:t xml:space="preserve"> e senha</w:t>
            </w:r>
          </w:p>
        </w:tc>
      </w:tr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R4.1</w:t>
            </w:r>
          </w:p>
        </w:tc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Pacientes</w:t>
            </w:r>
          </w:p>
        </w:tc>
        <w:tc>
          <w:tcPr>
            <w:tcW w:w="3844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pessoais do funcionário. (</w:t>
            </w:r>
            <w:proofErr w:type="spellStart"/>
            <w:r w:rsidRPr="003C4EA7">
              <w:rPr>
                <w:sz w:val="24"/>
                <w:szCs w:val="24"/>
              </w:rPr>
              <w:t>login</w:t>
            </w:r>
            <w:proofErr w:type="spellEnd"/>
            <w:r w:rsidRPr="003C4EA7">
              <w:rPr>
                <w:sz w:val="24"/>
                <w:szCs w:val="24"/>
              </w:rPr>
              <w:t xml:space="preserve"> e senha)</w:t>
            </w:r>
          </w:p>
        </w:tc>
      </w:tr>
      <w:tr w:rsidR="00123309" w:rsidTr="003C4EA7">
        <w:trPr>
          <w:jc w:val="center"/>
        </w:trPr>
        <w:tc>
          <w:tcPr>
            <w:tcW w:w="2881" w:type="dxa"/>
          </w:tcPr>
          <w:p w:rsidR="00123309" w:rsidRPr="003C4EA7" w:rsidRDefault="00A34C01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  <w:r w:rsidR="00123309" w:rsidRPr="003C4EA7">
              <w:rPr>
                <w:sz w:val="24"/>
                <w:szCs w:val="24"/>
              </w:rPr>
              <w:t>.1</w:t>
            </w:r>
          </w:p>
        </w:tc>
        <w:tc>
          <w:tcPr>
            <w:tcW w:w="2881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Convênio</w:t>
            </w:r>
          </w:p>
        </w:tc>
        <w:tc>
          <w:tcPr>
            <w:tcW w:w="3844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de cada convênio que a clica tiver parceria.</w:t>
            </w:r>
          </w:p>
        </w:tc>
      </w:tr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R6.1</w:t>
            </w:r>
          </w:p>
        </w:tc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Procedimentos</w:t>
            </w:r>
          </w:p>
        </w:tc>
        <w:tc>
          <w:tcPr>
            <w:tcW w:w="3844" w:type="dxa"/>
          </w:tcPr>
          <w:p w:rsidR="006E18E5" w:rsidRPr="003C4EA7" w:rsidRDefault="006E18E5" w:rsidP="009C5256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de cada procedimento que pode ser usado em um tratamento</w:t>
            </w:r>
            <w:r w:rsidR="009C5256" w:rsidRPr="003C4EA7">
              <w:rPr>
                <w:sz w:val="24"/>
                <w:szCs w:val="24"/>
              </w:rPr>
              <w:t>.</w:t>
            </w:r>
          </w:p>
        </w:tc>
      </w:tr>
      <w:tr w:rsidR="006E18E5" w:rsidTr="003C4EA7">
        <w:trPr>
          <w:jc w:val="center"/>
        </w:trPr>
        <w:tc>
          <w:tcPr>
            <w:tcW w:w="2881" w:type="dxa"/>
          </w:tcPr>
          <w:p w:rsidR="006E18E5" w:rsidRPr="003C4EA7" w:rsidRDefault="006E18E5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R7.</w:t>
            </w:r>
            <w:r w:rsidR="009C5256" w:rsidRPr="003C4EA7">
              <w:rPr>
                <w:sz w:val="24"/>
                <w:szCs w:val="24"/>
              </w:rPr>
              <w:t>1</w:t>
            </w:r>
          </w:p>
        </w:tc>
        <w:tc>
          <w:tcPr>
            <w:tcW w:w="2881" w:type="dxa"/>
          </w:tcPr>
          <w:p w:rsidR="006E18E5" w:rsidRPr="003C4EA7" w:rsidRDefault="009C5256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Cadastrar Medicamentos</w:t>
            </w:r>
          </w:p>
        </w:tc>
        <w:tc>
          <w:tcPr>
            <w:tcW w:w="3844" w:type="dxa"/>
          </w:tcPr>
          <w:p w:rsidR="009C5256" w:rsidRPr="003C4EA7" w:rsidRDefault="009C5256" w:rsidP="009C5256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Armazenar informações de cada medicamento que pode ser usado em um tratamento.</w:t>
            </w:r>
          </w:p>
        </w:tc>
      </w:tr>
      <w:tr w:rsidR="00123309" w:rsidTr="003C4EA7">
        <w:trPr>
          <w:jc w:val="center"/>
        </w:trPr>
        <w:tc>
          <w:tcPr>
            <w:tcW w:w="2881" w:type="dxa"/>
          </w:tcPr>
          <w:p w:rsidR="00123309" w:rsidRPr="003C4EA7" w:rsidRDefault="00A34C01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R8.1</w:t>
            </w:r>
          </w:p>
        </w:tc>
        <w:tc>
          <w:tcPr>
            <w:tcW w:w="2881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Agendar Avaliação</w:t>
            </w:r>
          </w:p>
        </w:tc>
        <w:tc>
          <w:tcPr>
            <w:tcW w:w="3844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De acordo com disponibilidade do paciente e dentista </w:t>
            </w:r>
            <w:proofErr w:type="gramStart"/>
            <w:r w:rsidRPr="003C4EA7">
              <w:rPr>
                <w:sz w:val="24"/>
                <w:szCs w:val="24"/>
              </w:rPr>
              <w:t>agendar  dia</w:t>
            </w:r>
            <w:proofErr w:type="gramEnd"/>
            <w:r w:rsidRPr="003C4EA7">
              <w:rPr>
                <w:sz w:val="24"/>
                <w:szCs w:val="24"/>
              </w:rPr>
              <w:t xml:space="preserve"> e hora para avaliação inicial.</w:t>
            </w:r>
          </w:p>
        </w:tc>
      </w:tr>
      <w:tr w:rsidR="00123309" w:rsidTr="003C4EA7">
        <w:trPr>
          <w:jc w:val="center"/>
        </w:trPr>
        <w:tc>
          <w:tcPr>
            <w:tcW w:w="2881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>R9.</w:t>
            </w:r>
            <w:r w:rsidR="00C56DAB">
              <w:rPr>
                <w:sz w:val="24"/>
                <w:szCs w:val="24"/>
              </w:rPr>
              <w:t>1</w:t>
            </w:r>
          </w:p>
        </w:tc>
        <w:tc>
          <w:tcPr>
            <w:tcW w:w="2881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Planejar</w:t>
            </w:r>
            <w:r w:rsidRPr="003C4EA7">
              <w:rPr>
                <w:sz w:val="24"/>
                <w:szCs w:val="24"/>
              </w:rPr>
              <w:t xml:space="preserve"> Tratamento</w:t>
            </w:r>
          </w:p>
        </w:tc>
        <w:tc>
          <w:tcPr>
            <w:tcW w:w="3844" w:type="dxa"/>
          </w:tcPr>
          <w:p w:rsidR="00123309" w:rsidRPr="003C4EA7" w:rsidRDefault="00123309" w:rsidP="00123309">
            <w:pPr>
              <w:rPr>
                <w:sz w:val="24"/>
                <w:szCs w:val="24"/>
              </w:rPr>
            </w:pPr>
            <w:r w:rsidRPr="003C4EA7">
              <w:rPr>
                <w:sz w:val="24"/>
                <w:szCs w:val="24"/>
              </w:rPr>
              <w:t xml:space="preserve">Após realizar avaliação, </w:t>
            </w:r>
            <w:r>
              <w:rPr>
                <w:sz w:val="24"/>
                <w:szCs w:val="24"/>
              </w:rPr>
              <w:t>cabe ao dentista listar os procedimentos que farão parte do tratamento. O tratamento é iniciado com status 1(em orçamento), que se refere ao orçamento.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C56DAB">
              <w:rPr>
                <w:sz w:val="24"/>
                <w:szCs w:val="24"/>
              </w:rPr>
              <w:t>9.2</w:t>
            </w:r>
          </w:p>
        </w:tc>
        <w:tc>
          <w:tcPr>
            <w:tcW w:w="2881" w:type="dxa"/>
          </w:tcPr>
          <w:p w:rsidR="00B53492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Imprimir Orçamento</w:t>
            </w:r>
          </w:p>
        </w:tc>
        <w:tc>
          <w:tcPr>
            <w:tcW w:w="3844" w:type="dxa"/>
          </w:tcPr>
          <w:p w:rsidR="00B53492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Após concluir o status 1(em orçamento) do tratamento, é possível imprimir essa relação.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Pr="003C4EA7" w:rsidRDefault="009B0F44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R9.3</w:t>
            </w:r>
          </w:p>
        </w:tc>
        <w:tc>
          <w:tcPr>
            <w:tcW w:w="2881" w:type="dxa"/>
          </w:tcPr>
          <w:p w:rsidR="00B53492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Tratamento</w:t>
            </w:r>
          </w:p>
        </w:tc>
        <w:tc>
          <w:tcPr>
            <w:tcW w:w="3844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Após decidido os procedimentos do tratamento, modifica-se o status para 2(em tratamento).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B0F44">
              <w:rPr>
                <w:sz w:val="24"/>
                <w:szCs w:val="24"/>
              </w:rPr>
              <w:t>10.1</w:t>
            </w:r>
          </w:p>
        </w:tc>
        <w:tc>
          <w:tcPr>
            <w:tcW w:w="2881" w:type="dxa"/>
          </w:tcPr>
          <w:p w:rsidR="00B53492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Atendimento</w:t>
            </w:r>
          </w:p>
        </w:tc>
        <w:tc>
          <w:tcPr>
            <w:tcW w:w="3844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Agendamento dos dias que serão realizados os atendimentos. Os atendimentos são iniciados com status 1(pendente).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B0F44">
              <w:rPr>
                <w:sz w:val="24"/>
                <w:szCs w:val="24"/>
              </w:rPr>
              <w:t>10.2</w:t>
            </w:r>
          </w:p>
        </w:tc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Atendimento</w:t>
            </w:r>
          </w:p>
        </w:tc>
        <w:tc>
          <w:tcPr>
            <w:tcW w:w="3844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realizado o atendimento. O status do atendimento é alterado para 2(concluído).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B0F44">
              <w:rPr>
                <w:sz w:val="24"/>
                <w:szCs w:val="24"/>
              </w:rPr>
              <w:t>10.3</w:t>
            </w:r>
          </w:p>
        </w:tc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Receitas</w:t>
            </w:r>
          </w:p>
        </w:tc>
        <w:tc>
          <w:tcPr>
            <w:tcW w:w="3844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 quais os medicamentos o paciente deverá utilizar e descreve seu modo de uso.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B0F44">
              <w:rPr>
                <w:sz w:val="24"/>
                <w:szCs w:val="24"/>
              </w:rPr>
              <w:t>11.1</w:t>
            </w:r>
          </w:p>
        </w:tc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 Imagens</w:t>
            </w:r>
          </w:p>
        </w:tc>
        <w:tc>
          <w:tcPr>
            <w:tcW w:w="3844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Armazena as imagens do tratamento do paciente, as imagens podem ser registradas a qualquer momento </w:t>
            </w:r>
            <w:bookmarkStart w:id="0" w:name="_GoBack"/>
            <w:bookmarkEnd w:id="0"/>
            <w:r>
              <w:rPr>
                <w:sz w:val="24"/>
                <w:szCs w:val="24"/>
              </w:rPr>
              <w:t>durante o tratamento</w:t>
            </w:r>
          </w:p>
        </w:tc>
      </w:tr>
      <w:tr w:rsidR="00B53492" w:rsidTr="003C4EA7">
        <w:trPr>
          <w:jc w:val="center"/>
        </w:trPr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B0F44">
              <w:rPr>
                <w:sz w:val="24"/>
                <w:szCs w:val="24"/>
              </w:rPr>
              <w:t>12.1</w:t>
            </w:r>
          </w:p>
        </w:tc>
        <w:tc>
          <w:tcPr>
            <w:tcW w:w="2881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Relatório</w:t>
            </w:r>
          </w:p>
        </w:tc>
        <w:tc>
          <w:tcPr>
            <w:tcW w:w="3844" w:type="dxa"/>
          </w:tcPr>
          <w:p w:rsidR="00B53492" w:rsidRPr="003C4EA7" w:rsidRDefault="00B53492" w:rsidP="00B53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Emite uma relação de informações de acordo com o filtro realizado. </w:t>
            </w:r>
          </w:p>
        </w:tc>
      </w:tr>
    </w:tbl>
    <w:p w:rsidR="006E18E5" w:rsidRDefault="006E18E5" w:rsidP="003C4EA7"/>
    <w:sectPr w:rsidR="006E18E5" w:rsidSect="003C4EA7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18E5"/>
    <w:rsid w:val="0002408A"/>
    <w:rsid w:val="00123309"/>
    <w:rsid w:val="00184253"/>
    <w:rsid w:val="001C7DC1"/>
    <w:rsid w:val="00222615"/>
    <w:rsid w:val="00242847"/>
    <w:rsid w:val="002A018F"/>
    <w:rsid w:val="002D5CD4"/>
    <w:rsid w:val="00304610"/>
    <w:rsid w:val="00376201"/>
    <w:rsid w:val="003C4EA7"/>
    <w:rsid w:val="00455517"/>
    <w:rsid w:val="004C57E2"/>
    <w:rsid w:val="006524AF"/>
    <w:rsid w:val="006E18E5"/>
    <w:rsid w:val="00751234"/>
    <w:rsid w:val="008640FF"/>
    <w:rsid w:val="00925DA4"/>
    <w:rsid w:val="00927F7C"/>
    <w:rsid w:val="0099087C"/>
    <w:rsid w:val="009B0F44"/>
    <w:rsid w:val="009B14A1"/>
    <w:rsid w:val="009C5256"/>
    <w:rsid w:val="009E032D"/>
    <w:rsid w:val="00A34C01"/>
    <w:rsid w:val="00A456BC"/>
    <w:rsid w:val="00A46417"/>
    <w:rsid w:val="00B53492"/>
    <w:rsid w:val="00B95A55"/>
    <w:rsid w:val="00B96E09"/>
    <w:rsid w:val="00BC7A63"/>
    <w:rsid w:val="00C438A1"/>
    <w:rsid w:val="00C56DAB"/>
    <w:rsid w:val="00C57ED9"/>
    <w:rsid w:val="00C949AF"/>
    <w:rsid w:val="00CA635E"/>
    <w:rsid w:val="00EB780F"/>
    <w:rsid w:val="00F15C18"/>
    <w:rsid w:val="00F763C0"/>
    <w:rsid w:val="00F8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7CB77E-62D3-450A-A1DD-3D27191A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E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E18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Gui</cp:lastModifiedBy>
  <cp:revision>39</cp:revision>
  <dcterms:created xsi:type="dcterms:W3CDTF">2015-03-25T11:18:00Z</dcterms:created>
  <dcterms:modified xsi:type="dcterms:W3CDTF">2015-03-26T21:00:00Z</dcterms:modified>
</cp:coreProperties>
</file>