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EB69" w14:textId="0C22DD8F" w:rsidR="00EF372A" w:rsidRDefault="00E66591">
      <w:pPr>
        <w:rPr>
          <w:b/>
          <w:bCs/>
          <w:sz w:val="48"/>
          <w:szCs w:val="48"/>
        </w:rPr>
      </w:pPr>
      <w:r w:rsidRPr="00E66591">
        <w:rPr>
          <w:b/>
          <w:bCs/>
          <w:sz w:val="48"/>
          <w:szCs w:val="48"/>
        </w:rPr>
        <w:t>Vocabulaire :</w:t>
      </w:r>
    </w:p>
    <w:p w14:paraId="0DCB5EC2" w14:textId="4DFEF073" w:rsidR="00E66591" w:rsidRDefault="00E66591">
      <w:pPr>
        <w:rPr>
          <w:b/>
          <w:bCs/>
          <w:sz w:val="48"/>
          <w:szCs w:val="48"/>
        </w:rPr>
      </w:pPr>
    </w:p>
    <w:p w14:paraId="485B398D" w14:textId="06F28777" w:rsidR="00E66591" w:rsidRPr="002C11C3" w:rsidRDefault="00E66591">
      <w:pPr>
        <w:rPr>
          <w:i/>
          <w:iCs/>
          <w:color w:val="0D0D0D" w:themeColor="text1" w:themeTint="F2"/>
          <w:sz w:val="28"/>
          <w:szCs w:val="28"/>
          <w:u w:val="single"/>
        </w:rPr>
      </w:pPr>
      <w:r w:rsidRPr="002C11C3">
        <w:rPr>
          <w:i/>
          <w:iCs/>
          <w:color w:val="0D0D0D" w:themeColor="text1" w:themeTint="F2"/>
          <w:sz w:val="28"/>
          <w:szCs w:val="28"/>
          <w:u w:val="single"/>
        </w:rPr>
        <w:t>Encapsulation :</w:t>
      </w:r>
    </w:p>
    <w:p w14:paraId="214386D2" w14:textId="3E066993" w:rsidR="00E66591" w:rsidRDefault="00E66591">
      <w:pPr>
        <w:rPr>
          <w:sz w:val="24"/>
          <w:szCs w:val="24"/>
        </w:rPr>
      </w:pPr>
      <w:r>
        <w:rPr>
          <w:sz w:val="24"/>
          <w:szCs w:val="24"/>
        </w:rPr>
        <w:t xml:space="preserve">Le </w:t>
      </w:r>
      <w:r w:rsidR="00162B1A">
        <w:rPr>
          <w:sz w:val="24"/>
          <w:szCs w:val="24"/>
        </w:rPr>
        <w:t>p</w:t>
      </w:r>
      <w:r>
        <w:rPr>
          <w:sz w:val="24"/>
          <w:szCs w:val="24"/>
        </w:rPr>
        <w:t>rincipe d’encapsulation est que les attributs et les méthodes d’une classe bénéficient d’un niveau d’accessibilité ou visibilité qui permet de contrôler les circonstances dans lesquelles on peut y accéder ou les modifier.</w:t>
      </w:r>
      <w:r w:rsidR="00D901BB">
        <w:rPr>
          <w:sz w:val="24"/>
          <w:szCs w:val="24"/>
        </w:rPr>
        <w:t xml:space="preserve"> En général, dans les différents langages de programmation, on retrouve trois principaux niveaux : Publique, </w:t>
      </w:r>
      <w:r w:rsidR="00F25D90">
        <w:rPr>
          <w:sz w:val="24"/>
          <w:szCs w:val="24"/>
        </w:rPr>
        <w:t xml:space="preserve">privé et </w:t>
      </w:r>
      <w:r w:rsidR="00D901BB">
        <w:rPr>
          <w:sz w:val="24"/>
          <w:szCs w:val="24"/>
        </w:rPr>
        <w:t>protégé</w:t>
      </w:r>
      <w:r w:rsidR="00F25D90">
        <w:rPr>
          <w:sz w:val="24"/>
          <w:szCs w:val="24"/>
        </w:rPr>
        <w:t>.</w:t>
      </w:r>
    </w:p>
    <w:p w14:paraId="2187C576" w14:textId="3A8BDC6B" w:rsidR="002C11C3" w:rsidRDefault="002C11C3">
      <w:pPr>
        <w:rPr>
          <w:sz w:val="24"/>
          <w:szCs w:val="24"/>
        </w:rPr>
      </w:pPr>
    </w:p>
    <w:p w14:paraId="2293C26D" w14:textId="77777777" w:rsidR="00967BD7" w:rsidRDefault="00967BD7">
      <w:pPr>
        <w:rPr>
          <w:sz w:val="24"/>
          <w:szCs w:val="24"/>
        </w:rPr>
      </w:pPr>
    </w:p>
    <w:p w14:paraId="53220F37" w14:textId="27A9BD71" w:rsidR="002C11C3" w:rsidRPr="002C11C3" w:rsidRDefault="002C11C3" w:rsidP="002C11C3">
      <w:pPr>
        <w:rPr>
          <w:i/>
          <w:iCs/>
          <w:color w:val="0D0D0D" w:themeColor="text1" w:themeTint="F2"/>
          <w:sz w:val="28"/>
          <w:szCs w:val="28"/>
          <w:u w:val="single"/>
        </w:rPr>
      </w:pPr>
      <w:r w:rsidRPr="002C11C3">
        <w:rPr>
          <w:i/>
          <w:iCs/>
          <w:color w:val="0D0D0D" w:themeColor="text1" w:themeTint="F2"/>
          <w:sz w:val="28"/>
          <w:szCs w:val="28"/>
          <w:u w:val="single"/>
        </w:rPr>
        <w:t>Déclaration :</w:t>
      </w:r>
    </w:p>
    <w:p w14:paraId="6FEF4DEE" w14:textId="77777777" w:rsidR="002C11C3" w:rsidRDefault="002C11C3" w:rsidP="002C11C3">
      <w:pPr>
        <w:spacing w:after="0"/>
        <w:rPr>
          <w:sz w:val="24"/>
          <w:szCs w:val="24"/>
        </w:rPr>
      </w:pPr>
      <w:r>
        <w:rPr>
          <w:sz w:val="24"/>
          <w:szCs w:val="24"/>
        </w:rPr>
        <w:t xml:space="preserve">Une déclaration permet de spécifier le nom d’une variable, fonction, classe… </w:t>
      </w:r>
    </w:p>
    <w:p w14:paraId="5CAE934A" w14:textId="30EFD8E5" w:rsidR="002C11C3" w:rsidRDefault="002C11C3" w:rsidP="002C11C3">
      <w:pPr>
        <w:spacing w:after="0"/>
        <w:rPr>
          <w:sz w:val="24"/>
          <w:szCs w:val="24"/>
        </w:rPr>
      </w:pPr>
      <w:r>
        <w:rPr>
          <w:sz w:val="24"/>
          <w:szCs w:val="24"/>
        </w:rPr>
        <w:t>Cela permet de faire connaître au compilateur l’existence de cette entité.</w:t>
      </w:r>
    </w:p>
    <w:p w14:paraId="7C608462" w14:textId="09A40180" w:rsidR="002C11C3" w:rsidRDefault="002C11C3" w:rsidP="002C11C3">
      <w:pPr>
        <w:spacing w:after="0"/>
        <w:rPr>
          <w:sz w:val="24"/>
          <w:szCs w:val="24"/>
        </w:rPr>
      </w:pPr>
      <w:r>
        <w:rPr>
          <w:sz w:val="24"/>
          <w:szCs w:val="24"/>
        </w:rPr>
        <w:t>La différence est que lors d’une déclaration aucune allocation de mémoire ne se produit contrairement à la définition.</w:t>
      </w:r>
    </w:p>
    <w:p w14:paraId="73DA3828" w14:textId="15A93A44" w:rsidR="000C5E6F" w:rsidRDefault="000C5E6F" w:rsidP="002C11C3">
      <w:pPr>
        <w:spacing w:after="0"/>
        <w:rPr>
          <w:sz w:val="24"/>
          <w:szCs w:val="24"/>
        </w:rPr>
      </w:pPr>
    </w:p>
    <w:p w14:paraId="182CED31" w14:textId="19968300" w:rsidR="000C5E6F" w:rsidRDefault="000C5E6F" w:rsidP="002C11C3">
      <w:pPr>
        <w:spacing w:after="0"/>
        <w:rPr>
          <w:sz w:val="24"/>
          <w:szCs w:val="24"/>
        </w:rPr>
      </w:pPr>
    </w:p>
    <w:p w14:paraId="3E2C61B4" w14:textId="77777777" w:rsidR="00967BD7" w:rsidRDefault="00967BD7" w:rsidP="002C11C3">
      <w:pPr>
        <w:spacing w:after="0"/>
        <w:rPr>
          <w:sz w:val="24"/>
          <w:szCs w:val="24"/>
        </w:rPr>
      </w:pPr>
    </w:p>
    <w:p w14:paraId="7386622A" w14:textId="0E53C83A" w:rsidR="000C5E6F" w:rsidRPr="002C11C3" w:rsidRDefault="000C5E6F" w:rsidP="000C5E6F">
      <w:pPr>
        <w:rPr>
          <w:i/>
          <w:iCs/>
          <w:color w:val="0D0D0D" w:themeColor="text1" w:themeTint="F2"/>
          <w:sz w:val="28"/>
          <w:szCs w:val="28"/>
          <w:u w:val="single"/>
        </w:rPr>
      </w:pPr>
      <w:r>
        <w:rPr>
          <w:i/>
          <w:iCs/>
          <w:color w:val="0D0D0D" w:themeColor="text1" w:themeTint="F2"/>
          <w:sz w:val="28"/>
          <w:szCs w:val="28"/>
          <w:u w:val="single"/>
        </w:rPr>
        <w:t>Objet</w:t>
      </w:r>
      <w:r w:rsidRPr="002C11C3">
        <w:rPr>
          <w:i/>
          <w:iCs/>
          <w:color w:val="0D0D0D" w:themeColor="text1" w:themeTint="F2"/>
          <w:sz w:val="28"/>
          <w:szCs w:val="28"/>
          <w:u w:val="single"/>
        </w:rPr>
        <w:t> :</w:t>
      </w:r>
    </w:p>
    <w:p w14:paraId="6C6B4012" w14:textId="70DF5330" w:rsidR="000C5E6F" w:rsidRDefault="000C5E6F" w:rsidP="000C5E6F">
      <w:pPr>
        <w:spacing w:after="0"/>
        <w:rPr>
          <w:rFonts w:cstheme="minorHAnsi"/>
          <w:sz w:val="24"/>
          <w:szCs w:val="24"/>
        </w:rPr>
      </w:pPr>
      <w:r>
        <w:rPr>
          <w:sz w:val="24"/>
          <w:szCs w:val="24"/>
        </w:rPr>
        <w:t>Un</w:t>
      </w:r>
      <w:r w:rsidR="00C6742A">
        <w:rPr>
          <w:sz w:val="24"/>
          <w:szCs w:val="24"/>
        </w:rPr>
        <w:t xml:space="preserve"> objet est l’instanciation d’une classe et représente un cas particulier, </w:t>
      </w:r>
      <w:r w:rsidR="00C6742A" w:rsidRPr="00C6742A">
        <w:rPr>
          <w:rFonts w:cstheme="minorHAnsi"/>
          <w:sz w:val="24"/>
          <w:szCs w:val="24"/>
        </w:rPr>
        <w:t>l'objet</w:t>
      </w:r>
      <w:r w:rsidR="00C6742A">
        <w:rPr>
          <w:rFonts w:cstheme="minorHAnsi"/>
          <w:sz w:val="24"/>
          <w:szCs w:val="24"/>
        </w:rPr>
        <w:t xml:space="preserve"> peut être vu comme</w:t>
      </w:r>
      <w:r w:rsidR="00C6742A" w:rsidRPr="00C6742A">
        <w:rPr>
          <w:rFonts w:cstheme="minorHAnsi"/>
          <w:sz w:val="24"/>
          <w:szCs w:val="24"/>
        </w:rPr>
        <w:t xml:space="preserve"> une </w:t>
      </w:r>
      <w:r w:rsidR="00C6742A" w:rsidRPr="00C6742A">
        <w:rPr>
          <w:rFonts w:cstheme="minorHAnsi"/>
          <w:i/>
          <w:iCs/>
          <w:sz w:val="24"/>
          <w:szCs w:val="24"/>
        </w:rPr>
        <w:t>représentation</w:t>
      </w:r>
      <w:r w:rsidR="00C6742A" w:rsidRPr="00C6742A">
        <w:rPr>
          <w:rFonts w:cstheme="minorHAnsi"/>
          <w:sz w:val="24"/>
          <w:szCs w:val="24"/>
        </w:rPr>
        <w:t xml:space="preserve"> d'une entité du monde réel</w:t>
      </w:r>
      <w:r w:rsidR="00C6742A">
        <w:rPr>
          <w:rFonts w:cstheme="minorHAnsi"/>
          <w:sz w:val="24"/>
          <w:szCs w:val="24"/>
        </w:rPr>
        <w:t>.</w:t>
      </w:r>
    </w:p>
    <w:p w14:paraId="41C5A30F" w14:textId="1BA62186" w:rsidR="00C6742A" w:rsidRDefault="00C6742A" w:rsidP="000C5E6F">
      <w:pPr>
        <w:spacing w:after="0"/>
        <w:rPr>
          <w:sz w:val="24"/>
          <w:szCs w:val="24"/>
        </w:rPr>
      </w:pPr>
      <w:r>
        <w:rPr>
          <w:rFonts w:cstheme="minorHAnsi"/>
          <w:sz w:val="24"/>
          <w:szCs w:val="24"/>
        </w:rPr>
        <w:t>Lorsqu’on définit une classe le plus souvent celle-ci possède des attributs et des méthodes. Si on crée une classe voiture celle-ci aura par exemple des attributs qui définissent la voiture que l’on souhaite (couleur, marque, modèle…). L’objet sera une instance de cette classe et représentera une voiture en particulier et elle aura donc des propriétés et des fonction</w:t>
      </w:r>
      <w:r w:rsidR="00515E25">
        <w:rPr>
          <w:rFonts w:cstheme="minorHAnsi"/>
          <w:sz w:val="24"/>
          <w:szCs w:val="24"/>
        </w:rPr>
        <w:t>s</w:t>
      </w:r>
      <w:r>
        <w:rPr>
          <w:rFonts w:cstheme="minorHAnsi"/>
          <w:sz w:val="24"/>
          <w:szCs w:val="24"/>
        </w:rPr>
        <w:t xml:space="preserve">. </w:t>
      </w:r>
    </w:p>
    <w:p w14:paraId="3B44CC46" w14:textId="595D5FB6" w:rsidR="000C5E6F" w:rsidRDefault="000C5E6F" w:rsidP="000C5E6F">
      <w:pPr>
        <w:spacing w:after="0"/>
        <w:rPr>
          <w:sz w:val="24"/>
          <w:szCs w:val="24"/>
        </w:rPr>
      </w:pPr>
    </w:p>
    <w:p w14:paraId="6E2DB17D" w14:textId="47AD13E7" w:rsidR="000C5E6F" w:rsidRDefault="000C5E6F" w:rsidP="000C5E6F">
      <w:pPr>
        <w:spacing w:after="0"/>
        <w:rPr>
          <w:sz w:val="24"/>
          <w:szCs w:val="24"/>
        </w:rPr>
      </w:pPr>
    </w:p>
    <w:p w14:paraId="55E152C4" w14:textId="77777777" w:rsidR="00967BD7" w:rsidRDefault="00967BD7" w:rsidP="000C5E6F">
      <w:pPr>
        <w:spacing w:after="0"/>
        <w:rPr>
          <w:sz w:val="24"/>
          <w:szCs w:val="24"/>
        </w:rPr>
      </w:pPr>
    </w:p>
    <w:p w14:paraId="702499B8" w14:textId="08313238" w:rsidR="000C5E6F" w:rsidRPr="002C11C3" w:rsidRDefault="000C5E6F" w:rsidP="000C5E6F">
      <w:pPr>
        <w:rPr>
          <w:i/>
          <w:iCs/>
          <w:color w:val="0D0D0D" w:themeColor="text1" w:themeTint="F2"/>
          <w:sz w:val="28"/>
          <w:szCs w:val="28"/>
          <w:u w:val="single"/>
        </w:rPr>
      </w:pPr>
      <w:r>
        <w:rPr>
          <w:i/>
          <w:iCs/>
          <w:color w:val="0D0D0D" w:themeColor="text1" w:themeTint="F2"/>
          <w:sz w:val="28"/>
          <w:szCs w:val="28"/>
          <w:u w:val="single"/>
        </w:rPr>
        <w:t>Polymorphisme</w:t>
      </w:r>
      <w:r w:rsidRPr="002C11C3">
        <w:rPr>
          <w:i/>
          <w:iCs/>
          <w:color w:val="0D0D0D" w:themeColor="text1" w:themeTint="F2"/>
          <w:sz w:val="28"/>
          <w:szCs w:val="28"/>
          <w:u w:val="single"/>
        </w:rPr>
        <w:t> :</w:t>
      </w:r>
    </w:p>
    <w:p w14:paraId="0A4153CB" w14:textId="6F5712B1" w:rsidR="000C5E6F" w:rsidRDefault="00A76BCC" w:rsidP="000C5E6F">
      <w:pPr>
        <w:spacing w:after="0"/>
        <w:rPr>
          <w:sz w:val="24"/>
          <w:szCs w:val="24"/>
        </w:rPr>
      </w:pPr>
      <w:r>
        <w:rPr>
          <w:sz w:val="24"/>
          <w:szCs w:val="24"/>
        </w:rPr>
        <w:t xml:space="preserve">Le polymorphisme est la possibilité d’avoir dans la définition d’une même classe des méthodes de même nom mais avec une signature différente. Il y a plusieurs types de polymorphisme on a par exemple </w:t>
      </w:r>
      <w:r w:rsidR="00CB7979">
        <w:rPr>
          <w:sz w:val="24"/>
          <w:szCs w:val="24"/>
        </w:rPr>
        <w:t>automatisé</w:t>
      </w:r>
      <w:r>
        <w:rPr>
          <w:sz w:val="24"/>
          <w:szCs w:val="24"/>
        </w:rPr>
        <w:t xml:space="preserve"> le choix d’une méthode (parmi plusieurs ayant le même nom) en fonction du type de donnée passée en paramètre.</w:t>
      </w:r>
    </w:p>
    <w:p w14:paraId="2A56F0C4" w14:textId="645F56D5" w:rsidR="000C5E6F" w:rsidRDefault="000C5E6F" w:rsidP="000C5E6F">
      <w:pPr>
        <w:spacing w:after="0"/>
        <w:rPr>
          <w:sz w:val="24"/>
          <w:szCs w:val="24"/>
        </w:rPr>
      </w:pPr>
    </w:p>
    <w:p w14:paraId="38931C18" w14:textId="40311ED7" w:rsidR="000C5E6F" w:rsidRDefault="000C5E6F" w:rsidP="000C5E6F">
      <w:pPr>
        <w:spacing w:after="0"/>
        <w:rPr>
          <w:sz w:val="24"/>
          <w:szCs w:val="24"/>
        </w:rPr>
      </w:pPr>
    </w:p>
    <w:p w14:paraId="3778FEB0" w14:textId="37CF84F3" w:rsidR="00967BD7" w:rsidRDefault="00967BD7" w:rsidP="000C5E6F">
      <w:pPr>
        <w:spacing w:after="0"/>
        <w:rPr>
          <w:sz w:val="24"/>
          <w:szCs w:val="24"/>
        </w:rPr>
      </w:pPr>
    </w:p>
    <w:p w14:paraId="2F2C1E0B" w14:textId="77777777" w:rsidR="00967BD7" w:rsidRDefault="00967BD7" w:rsidP="000C5E6F">
      <w:pPr>
        <w:spacing w:after="0"/>
        <w:rPr>
          <w:sz w:val="24"/>
          <w:szCs w:val="24"/>
        </w:rPr>
      </w:pPr>
    </w:p>
    <w:p w14:paraId="59B00F16" w14:textId="62942622" w:rsidR="000C5E6F" w:rsidRPr="002C11C3" w:rsidRDefault="000C5E6F" w:rsidP="000C5E6F">
      <w:pPr>
        <w:rPr>
          <w:i/>
          <w:iCs/>
          <w:color w:val="0D0D0D" w:themeColor="text1" w:themeTint="F2"/>
          <w:sz w:val="28"/>
          <w:szCs w:val="28"/>
          <w:u w:val="single"/>
        </w:rPr>
      </w:pPr>
      <w:r>
        <w:rPr>
          <w:i/>
          <w:iCs/>
          <w:color w:val="0D0D0D" w:themeColor="text1" w:themeTint="F2"/>
          <w:sz w:val="28"/>
          <w:szCs w:val="28"/>
          <w:u w:val="single"/>
        </w:rPr>
        <w:lastRenderedPageBreak/>
        <w:t>Spoofing</w:t>
      </w:r>
      <w:r w:rsidRPr="002C11C3">
        <w:rPr>
          <w:i/>
          <w:iCs/>
          <w:color w:val="0D0D0D" w:themeColor="text1" w:themeTint="F2"/>
          <w:sz w:val="28"/>
          <w:szCs w:val="28"/>
          <w:u w:val="single"/>
        </w:rPr>
        <w:t> :</w:t>
      </w:r>
    </w:p>
    <w:p w14:paraId="3BFA6DCB" w14:textId="3F1699AC" w:rsidR="00CB7979" w:rsidRPr="00CB7979" w:rsidRDefault="00CB7979" w:rsidP="00CB7979">
      <w:pPr>
        <w:spacing w:after="0"/>
        <w:rPr>
          <w:sz w:val="24"/>
          <w:szCs w:val="24"/>
        </w:rPr>
      </w:pPr>
      <w:r>
        <w:rPr>
          <w:sz w:val="24"/>
          <w:szCs w:val="24"/>
        </w:rPr>
        <w:t xml:space="preserve">Le spoofing se distingue en 3 grandes catégories : </w:t>
      </w:r>
      <w:r w:rsidRPr="00CB7979">
        <w:rPr>
          <w:rFonts w:eastAsia="Times New Roman" w:cstheme="minorHAnsi"/>
          <w:sz w:val="24"/>
          <w:szCs w:val="24"/>
          <w:lang w:eastAsia="fr-FR"/>
        </w:rPr>
        <w:t xml:space="preserve">L’e-mail spoofing : des mails contenant un virus informatique sont envoyés depuis des adresses e-mail existantes, afin de mieux induire en erreur le destinataire. Ce dernier va ainsi propager involontairement le virus à l’ouverture du mail. </w:t>
      </w:r>
      <w:r w:rsidR="00515E25" w:rsidRPr="00CB7979">
        <w:rPr>
          <w:rFonts w:eastAsia="Times New Roman" w:cstheme="minorHAnsi"/>
          <w:sz w:val="24"/>
          <w:szCs w:val="24"/>
          <w:lang w:eastAsia="fr-FR"/>
        </w:rPr>
        <w:t>L’hacker</w:t>
      </w:r>
      <w:r w:rsidRPr="00CB7979">
        <w:rPr>
          <w:rFonts w:eastAsia="Times New Roman" w:cstheme="minorHAnsi"/>
          <w:sz w:val="24"/>
          <w:szCs w:val="24"/>
          <w:lang w:eastAsia="fr-FR"/>
        </w:rPr>
        <w:t xml:space="preserve"> peut alors extraire des données personnelles ou même maîtriser à distance l’ordinateur.</w:t>
      </w:r>
      <w:r>
        <w:rPr>
          <w:sz w:val="24"/>
          <w:szCs w:val="24"/>
        </w:rPr>
        <w:t xml:space="preserve"> Il y a ensuite </w:t>
      </w:r>
      <w:r>
        <w:rPr>
          <w:rFonts w:eastAsia="Times New Roman" w:cstheme="minorHAnsi"/>
          <w:sz w:val="24"/>
          <w:szCs w:val="24"/>
          <w:lang w:eastAsia="fr-FR"/>
        </w:rPr>
        <w:t>l</w:t>
      </w:r>
      <w:r w:rsidRPr="00CB7979">
        <w:rPr>
          <w:rFonts w:eastAsia="Times New Roman" w:cstheme="minorHAnsi"/>
          <w:sz w:val="24"/>
          <w:szCs w:val="24"/>
          <w:lang w:eastAsia="fr-FR"/>
        </w:rPr>
        <w:t>’usurpation d’adresse IP, ou IP spoofing, consiste à envoyer des paquets IP depuis une adresse IP source qui n’a pas été attribuée à l’ordinateur qui les émet.</w:t>
      </w:r>
      <w:r>
        <w:rPr>
          <w:rFonts w:eastAsia="Times New Roman" w:cstheme="minorHAnsi"/>
          <w:sz w:val="24"/>
          <w:szCs w:val="24"/>
          <w:lang w:eastAsia="fr-FR"/>
        </w:rPr>
        <w:t xml:space="preserve"> Finalement l</w:t>
      </w:r>
      <w:r w:rsidRPr="00CB7979">
        <w:rPr>
          <w:rFonts w:eastAsia="Times New Roman" w:cstheme="minorHAnsi"/>
          <w:sz w:val="24"/>
          <w:szCs w:val="24"/>
          <w:lang w:eastAsia="fr-FR"/>
        </w:rPr>
        <w:t xml:space="preserve">e smart-spoofing : il permet d’utiliser une application cliente quelconque grâce à l’usurpation d’une adresse IP. Ainsi, les règles de sécurité réseau sont contournées. Cette technique, si elle est associée à la translation d’adresse, peut même neutraliser les </w:t>
      </w:r>
      <w:r w:rsidR="00515E25" w:rsidRPr="00CB7979">
        <w:rPr>
          <w:rFonts w:eastAsia="Times New Roman" w:cstheme="minorHAnsi"/>
          <w:sz w:val="24"/>
          <w:szCs w:val="24"/>
          <w:lang w:eastAsia="fr-FR"/>
        </w:rPr>
        <w:t>pares-feux</w:t>
      </w:r>
      <w:r w:rsidRPr="00CB7979">
        <w:rPr>
          <w:rFonts w:eastAsia="Times New Roman" w:cstheme="minorHAnsi"/>
          <w:sz w:val="24"/>
          <w:szCs w:val="24"/>
          <w:lang w:eastAsia="fr-FR"/>
        </w:rPr>
        <w:t>.</w:t>
      </w:r>
    </w:p>
    <w:p w14:paraId="3A188515" w14:textId="77777777" w:rsidR="00CB7979" w:rsidRDefault="00CB7979" w:rsidP="000C5E6F">
      <w:pPr>
        <w:spacing w:after="0"/>
        <w:rPr>
          <w:sz w:val="24"/>
          <w:szCs w:val="24"/>
        </w:rPr>
      </w:pPr>
    </w:p>
    <w:p w14:paraId="078103F1" w14:textId="4A895593" w:rsidR="000C5E6F" w:rsidRDefault="000C5E6F" w:rsidP="000C5E6F">
      <w:pPr>
        <w:spacing w:after="0"/>
        <w:rPr>
          <w:sz w:val="24"/>
          <w:szCs w:val="24"/>
        </w:rPr>
      </w:pPr>
    </w:p>
    <w:p w14:paraId="11A4D07B" w14:textId="77777777" w:rsidR="00967BD7" w:rsidRDefault="00967BD7" w:rsidP="000C5E6F">
      <w:pPr>
        <w:spacing w:after="0"/>
        <w:rPr>
          <w:sz w:val="24"/>
          <w:szCs w:val="24"/>
        </w:rPr>
      </w:pPr>
    </w:p>
    <w:p w14:paraId="52E60BCF" w14:textId="57D7902F" w:rsidR="000C5E6F" w:rsidRPr="002C11C3" w:rsidRDefault="000C5E6F" w:rsidP="000C5E6F">
      <w:pPr>
        <w:rPr>
          <w:i/>
          <w:iCs/>
          <w:color w:val="0D0D0D" w:themeColor="text1" w:themeTint="F2"/>
          <w:sz w:val="28"/>
          <w:szCs w:val="28"/>
          <w:u w:val="single"/>
        </w:rPr>
      </w:pPr>
      <w:r>
        <w:rPr>
          <w:i/>
          <w:iCs/>
          <w:color w:val="0D0D0D" w:themeColor="text1" w:themeTint="F2"/>
          <w:sz w:val="28"/>
          <w:szCs w:val="28"/>
          <w:u w:val="single"/>
        </w:rPr>
        <w:t>Cycle en V</w:t>
      </w:r>
      <w:r w:rsidRPr="002C11C3">
        <w:rPr>
          <w:i/>
          <w:iCs/>
          <w:color w:val="0D0D0D" w:themeColor="text1" w:themeTint="F2"/>
          <w:sz w:val="28"/>
          <w:szCs w:val="28"/>
          <w:u w:val="single"/>
        </w:rPr>
        <w:t> :</w:t>
      </w:r>
    </w:p>
    <w:p w14:paraId="55DC62D5" w14:textId="77777777" w:rsidR="00C133E4" w:rsidRDefault="00C133E4" w:rsidP="00C133E4">
      <w:pPr>
        <w:spacing w:after="0"/>
        <w:rPr>
          <w:sz w:val="24"/>
          <w:szCs w:val="24"/>
        </w:rPr>
      </w:pPr>
      <w:r>
        <w:rPr>
          <w:sz w:val="24"/>
          <w:szCs w:val="24"/>
        </w:rPr>
        <w:t>Le cycle en V est un modèle d’organisation des activités faisant partie de la gestion de projet.</w:t>
      </w:r>
    </w:p>
    <w:p w14:paraId="28674707" w14:textId="02C85841" w:rsidR="00C133E4" w:rsidRPr="00C133E4" w:rsidRDefault="00C133E4" w:rsidP="00C133E4">
      <w:pPr>
        <w:spacing w:after="0"/>
        <w:rPr>
          <w:sz w:val="24"/>
          <w:szCs w:val="24"/>
        </w:rPr>
      </w:pPr>
      <w:r w:rsidRPr="00C133E4">
        <w:rPr>
          <w:rFonts w:eastAsia="Times New Roman" w:cstheme="minorHAnsi"/>
          <w:sz w:val="24"/>
          <w:szCs w:val="24"/>
          <w:lang w:eastAsia="fr-FR"/>
        </w:rPr>
        <w:t>De manière simplifiée, le cycle en V comprend les grandes étapes que l'on retrouve, pour la plupart, dans le</w:t>
      </w:r>
      <w:r>
        <w:rPr>
          <w:rFonts w:eastAsia="Times New Roman" w:cstheme="minorHAnsi"/>
          <w:sz w:val="24"/>
          <w:szCs w:val="24"/>
          <w:lang w:eastAsia="fr-FR"/>
        </w:rPr>
        <w:t xml:space="preserve"> modèle en cascade.</w:t>
      </w:r>
      <w:r w:rsidRPr="00C133E4">
        <w:rPr>
          <w:rFonts w:eastAsia="Times New Roman" w:cstheme="minorHAnsi"/>
          <w:sz w:val="24"/>
          <w:szCs w:val="24"/>
          <w:lang w:eastAsia="fr-FR"/>
        </w:rPr>
        <w:t xml:space="preserve"> Une première série d'étapes, le flux descendant, vise à détailler le produit jusqu'à sa réalisation. Il comprend l'expression des besoins, l'analyse, la conception, puis la mise en œuvre</w:t>
      </w:r>
      <w:r>
        <w:rPr>
          <w:rFonts w:eastAsia="Times New Roman" w:cstheme="minorHAnsi"/>
          <w:sz w:val="24"/>
          <w:szCs w:val="24"/>
          <w:lang w:eastAsia="fr-FR"/>
        </w:rPr>
        <w:t xml:space="preserve">. </w:t>
      </w:r>
      <w:r w:rsidRPr="00C133E4">
        <w:rPr>
          <w:rFonts w:eastAsia="Times New Roman" w:cstheme="minorHAnsi"/>
          <w:sz w:val="24"/>
          <w:szCs w:val="24"/>
          <w:lang w:eastAsia="fr-FR"/>
        </w:rPr>
        <w:t xml:space="preserve">Une deuxième série d'étapes, le flux </w:t>
      </w:r>
      <w:r>
        <w:rPr>
          <w:rFonts w:eastAsia="Times New Roman" w:cstheme="minorHAnsi"/>
          <w:sz w:val="24"/>
          <w:szCs w:val="24"/>
          <w:lang w:eastAsia="fr-FR"/>
        </w:rPr>
        <w:t>montant</w:t>
      </w:r>
      <w:r w:rsidRPr="00C133E4">
        <w:rPr>
          <w:rFonts w:eastAsia="Times New Roman" w:cstheme="minorHAnsi"/>
          <w:sz w:val="24"/>
          <w:szCs w:val="24"/>
          <w:lang w:eastAsia="fr-FR"/>
        </w:rPr>
        <w:t xml:space="preserve">, vise à valider le produit jusqu'à </w:t>
      </w:r>
      <w:r>
        <w:rPr>
          <w:rFonts w:eastAsia="Times New Roman" w:cstheme="minorHAnsi"/>
          <w:sz w:val="24"/>
          <w:szCs w:val="24"/>
          <w:lang w:eastAsia="fr-FR"/>
        </w:rPr>
        <w:t>l’</w:t>
      </w:r>
      <w:r w:rsidRPr="00C133E4">
        <w:rPr>
          <w:rFonts w:eastAsia="Times New Roman" w:cstheme="minorHAnsi"/>
          <w:sz w:val="24"/>
          <w:szCs w:val="24"/>
          <w:lang w:eastAsia="fr-FR"/>
        </w:rPr>
        <w:t xml:space="preserve">acceptation par le client. Il comprend principalement une série </w:t>
      </w:r>
      <w:r>
        <w:rPr>
          <w:rFonts w:eastAsia="Times New Roman" w:cstheme="minorHAnsi"/>
          <w:sz w:val="24"/>
          <w:szCs w:val="24"/>
          <w:lang w:eastAsia="fr-FR"/>
        </w:rPr>
        <w:t>de tests (unitaire, fonctionnel)</w:t>
      </w:r>
      <w:r w:rsidRPr="00C133E4">
        <w:rPr>
          <w:rFonts w:eastAsia="Times New Roman" w:cstheme="minorHAnsi"/>
          <w:sz w:val="24"/>
          <w:szCs w:val="24"/>
          <w:lang w:eastAsia="fr-FR"/>
        </w:rPr>
        <w:t xml:space="preserve"> jusqu'à pouvoir valider que le produit répond au besoin et aux exigences.</w:t>
      </w:r>
    </w:p>
    <w:p w14:paraId="532B8DC5" w14:textId="77777777" w:rsidR="00C133E4" w:rsidRDefault="00C133E4" w:rsidP="000C5E6F">
      <w:pPr>
        <w:spacing w:after="0"/>
        <w:rPr>
          <w:sz w:val="24"/>
          <w:szCs w:val="24"/>
        </w:rPr>
      </w:pPr>
    </w:p>
    <w:p w14:paraId="1CED33B9" w14:textId="35BC6940" w:rsidR="000C5E6F" w:rsidRDefault="000C5E6F" w:rsidP="000C5E6F">
      <w:pPr>
        <w:spacing w:after="0"/>
        <w:rPr>
          <w:sz w:val="24"/>
          <w:szCs w:val="24"/>
        </w:rPr>
      </w:pPr>
    </w:p>
    <w:p w14:paraId="181E8382" w14:textId="74208D4B" w:rsidR="00C6742A" w:rsidRDefault="00C6742A" w:rsidP="000C5E6F">
      <w:pPr>
        <w:spacing w:after="0"/>
        <w:rPr>
          <w:sz w:val="24"/>
          <w:szCs w:val="24"/>
        </w:rPr>
      </w:pPr>
    </w:p>
    <w:p w14:paraId="1FD96285" w14:textId="77777777" w:rsidR="00967BD7" w:rsidRDefault="00967BD7" w:rsidP="000C5E6F">
      <w:pPr>
        <w:spacing w:after="0"/>
        <w:rPr>
          <w:sz w:val="24"/>
          <w:szCs w:val="24"/>
        </w:rPr>
      </w:pPr>
    </w:p>
    <w:p w14:paraId="4B0F6FC3" w14:textId="59E2FD69" w:rsidR="00C6742A" w:rsidRPr="002C11C3" w:rsidRDefault="00C6742A" w:rsidP="00C6742A">
      <w:pPr>
        <w:rPr>
          <w:i/>
          <w:iCs/>
          <w:color w:val="0D0D0D" w:themeColor="text1" w:themeTint="F2"/>
          <w:sz w:val="28"/>
          <w:szCs w:val="28"/>
          <w:u w:val="single"/>
        </w:rPr>
      </w:pPr>
      <w:r>
        <w:rPr>
          <w:i/>
          <w:iCs/>
          <w:color w:val="0D0D0D" w:themeColor="text1" w:themeTint="F2"/>
          <w:sz w:val="28"/>
          <w:szCs w:val="28"/>
          <w:u w:val="single"/>
        </w:rPr>
        <w:t>Web</w:t>
      </w:r>
      <w:r w:rsidR="00515E25">
        <w:rPr>
          <w:i/>
          <w:iCs/>
          <w:color w:val="0D0D0D" w:themeColor="text1" w:themeTint="F2"/>
          <w:sz w:val="28"/>
          <w:szCs w:val="28"/>
          <w:u w:val="single"/>
        </w:rPr>
        <w:t>s</w:t>
      </w:r>
      <w:r>
        <w:rPr>
          <w:i/>
          <w:iCs/>
          <w:color w:val="0D0D0D" w:themeColor="text1" w:themeTint="F2"/>
          <w:sz w:val="28"/>
          <w:szCs w:val="28"/>
          <w:u w:val="single"/>
        </w:rPr>
        <w:t>ervice</w:t>
      </w:r>
      <w:r w:rsidRPr="002C11C3">
        <w:rPr>
          <w:i/>
          <w:iCs/>
          <w:color w:val="0D0D0D" w:themeColor="text1" w:themeTint="F2"/>
          <w:sz w:val="28"/>
          <w:szCs w:val="28"/>
          <w:u w:val="single"/>
        </w:rPr>
        <w:t> :</w:t>
      </w:r>
    </w:p>
    <w:p w14:paraId="729B3A2F" w14:textId="565F4D3C" w:rsidR="00C6742A" w:rsidRPr="00C37D34" w:rsidRDefault="00C37D34" w:rsidP="00C6742A">
      <w:pPr>
        <w:spacing w:after="0"/>
        <w:rPr>
          <w:rFonts w:cstheme="minorHAnsi"/>
          <w:sz w:val="28"/>
          <w:szCs w:val="28"/>
        </w:rPr>
      </w:pPr>
      <w:r w:rsidRPr="00C37D34">
        <w:rPr>
          <w:rFonts w:cstheme="minorHAnsi"/>
          <w:sz w:val="24"/>
          <w:szCs w:val="24"/>
        </w:rPr>
        <w:t xml:space="preserve">Un webservice, en français service web, est une fonction qui a pour rôle de mettre un disposition un service via internet. Le webservice est une </w:t>
      </w:r>
      <w:r>
        <w:rPr>
          <w:rStyle w:val="lev"/>
          <w:rFonts w:cstheme="minorHAnsi"/>
          <w:b w:val="0"/>
          <w:bCs w:val="0"/>
          <w:color w:val="000D44"/>
          <w:sz w:val="24"/>
          <w:szCs w:val="24"/>
        </w:rPr>
        <w:t>interface</w:t>
      </w:r>
      <w:r w:rsidRPr="00C37D34">
        <w:rPr>
          <w:rFonts w:cstheme="minorHAnsi"/>
          <w:sz w:val="24"/>
          <w:szCs w:val="24"/>
        </w:rPr>
        <w:t xml:space="preserve"> entre deux applications, et leur permet tout comme l’API, de communiquer entre elles. Le webservice permet à des applications de communiquer entre elles même si elles fonctionnent avec des langages différents. Les webservices les plus connus sont de types SOAP, REST et HTTP.  </w:t>
      </w:r>
    </w:p>
    <w:p w14:paraId="7499CB0C" w14:textId="6FDFA857" w:rsidR="00C6742A" w:rsidRDefault="00C6742A" w:rsidP="000C5E6F">
      <w:pPr>
        <w:spacing w:after="0"/>
        <w:rPr>
          <w:sz w:val="24"/>
          <w:szCs w:val="24"/>
        </w:rPr>
      </w:pPr>
    </w:p>
    <w:p w14:paraId="724A15DA" w14:textId="71A54DEC" w:rsidR="00C6742A" w:rsidRDefault="00C6742A" w:rsidP="000C5E6F">
      <w:pPr>
        <w:spacing w:after="0"/>
        <w:rPr>
          <w:sz w:val="24"/>
          <w:szCs w:val="24"/>
        </w:rPr>
      </w:pPr>
    </w:p>
    <w:p w14:paraId="6DAB4D1E" w14:textId="77777777" w:rsidR="00967BD7" w:rsidRDefault="00967BD7" w:rsidP="000C5E6F">
      <w:pPr>
        <w:spacing w:after="0"/>
        <w:rPr>
          <w:sz w:val="24"/>
          <w:szCs w:val="24"/>
        </w:rPr>
      </w:pPr>
    </w:p>
    <w:p w14:paraId="7188815A" w14:textId="09B10267" w:rsidR="00C6742A" w:rsidRPr="002C11C3" w:rsidRDefault="00C6742A" w:rsidP="00C6742A">
      <w:pPr>
        <w:rPr>
          <w:i/>
          <w:iCs/>
          <w:color w:val="0D0D0D" w:themeColor="text1" w:themeTint="F2"/>
          <w:sz w:val="28"/>
          <w:szCs w:val="28"/>
          <w:u w:val="single"/>
        </w:rPr>
      </w:pPr>
      <w:r>
        <w:rPr>
          <w:i/>
          <w:iCs/>
          <w:color w:val="0D0D0D" w:themeColor="text1" w:themeTint="F2"/>
          <w:sz w:val="28"/>
          <w:szCs w:val="28"/>
          <w:u w:val="single"/>
        </w:rPr>
        <w:t>API</w:t>
      </w:r>
      <w:r w:rsidRPr="002C11C3">
        <w:rPr>
          <w:i/>
          <w:iCs/>
          <w:color w:val="0D0D0D" w:themeColor="text1" w:themeTint="F2"/>
          <w:sz w:val="28"/>
          <w:szCs w:val="28"/>
          <w:u w:val="single"/>
        </w:rPr>
        <w:t> :</w:t>
      </w:r>
    </w:p>
    <w:p w14:paraId="1CD749B7" w14:textId="02985622" w:rsidR="00C6742A" w:rsidRPr="00C37D34" w:rsidRDefault="00C37D34" w:rsidP="00C6742A">
      <w:pPr>
        <w:spacing w:after="0"/>
        <w:rPr>
          <w:sz w:val="28"/>
          <w:szCs w:val="28"/>
        </w:rPr>
      </w:pPr>
      <w:r w:rsidRPr="00C37D34">
        <w:rPr>
          <w:sz w:val="24"/>
          <w:szCs w:val="24"/>
        </w:rPr>
        <w:t>Une API permet d’accéder à un service comme des données ou des fonctionnalités fourni</w:t>
      </w:r>
      <w:r>
        <w:rPr>
          <w:sz w:val="24"/>
          <w:szCs w:val="24"/>
        </w:rPr>
        <w:t>es</w:t>
      </w:r>
      <w:r w:rsidRPr="00C37D34">
        <w:rPr>
          <w:sz w:val="24"/>
          <w:szCs w:val="24"/>
        </w:rPr>
        <w:t xml:space="preserve"> par un système tiers. On dit alors que le système tiers</w:t>
      </w:r>
      <w:r>
        <w:rPr>
          <w:sz w:val="24"/>
          <w:szCs w:val="24"/>
        </w:rPr>
        <w:t xml:space="preserve"> expose une API. </w:t>
      </w:r>
      <w:r w:rsidRPr="00C37D34">
        <w:rPr>
          <w:sz w:val="24"/>
          <w:szCs w:val="24"/>
        </w:rPr>
        <w:t xml:space="preserve">L’API aide deux applications à dialoguer facilement entre elles. Un dialogue s’installe donc entre une </w:t>
      </w:r>
      <w:r w:rsidRPr="00C37D34">
        <w:rPr>
          <w:sz w:val="24"/>
          <w:szCs w:val="24"/>
        </w:rPr>
        <w:lastRenderedPageBreak/>
        <w:t xml:space="preserve">application </w:t>
      </w:r>
      <w:r w:rsidRPr="00C37D34">
        <w:rPr>
          <w:rStyle w:val="Accentuation"/>
          <w:sz w:val="24"/>
          <w:szCs w:val="24"/>
        </w:rPr>
        <w:t>consommatrice de service</w:t>
      </w:r>
      <w:r w:rsidRPr="00C37D34">
        <w:rPr>
          <w:sz w:val="24"/>
          <w:szCs w:val="24"/>
        </w:rPr>
        <w:t xml:space="preserve"> et une autre application qui va être </w:t>
      </w:r>
      <w:r w:rsidRPr="00C37D34">
        <w:rPr>
          <w:rStyle w:val="Accentuation"/>
          <w:sz w:val="24"/>
          <w:szCs w:val="24"/>
        </w:rPr>
        <w:t>productrice de ce service</w:t>
      </w:r>
      <w:r w:rsidRPr="00C37D34">
        <w:rPr>
          <w:sz w:val="24"/>
          <w:szCs w:val="24"/>
        </w:rPr>
        <w:t>.</w:t>
      </w:r>
      <w:r>
        <w:rPr>
          <w:sz w:val="24"/>
          <w:szCs w:val="24"/>
        </w:rPr>
        <w:t xml:space="preserve"> On parle aussi souvent de consommer une API.</w:t>
      </w:r>
    </w:p>
    <w:p w14:paraId="58709171" w14:textId="77777777" w:rsidR="00C6742A" w:rsidRDefault="00C6742A" w:rsidP="000C5E6F">
      <w:pPr>
        <w:spacing w:after="0"/>
        <w:rPr>
          <w:sz w:val="24"/>
          <w:szCs w:val="24"/>
        </w:rPr>
      </w:pPr>
    </w:p>
    <w:p w14:paraId="4CBBBF8B" w14:textId="5FBA77CD" w:rsidR="000C5E6F" w:rsidRDefault="000C5E6F" w:rsidP="000C5E6F">
      <w:pPr>
        <w:spacing w:after="0"/>
        <w:rPr>
          <w:sz w:val="24"/>
          <w:szCs w:val="24"/>
        </w:rPr>
      </w:pPr>
    </w:p>
    <w:p w14:paraId="0F92CFB6" w14:textId="77777777" w:rsidR="00967BD7" w:rsidRDefault="00967BD7" w:rsidP="000C5E6F">
      <w:pPr>
        <w:spacing w:after="0"/>
        <w:rPr>
          <w:sz w:val="24"/>
          <w:szCs w:val="24"/>
        </w:rPr>
      </w:pPr>
    </w:p>
    <w:p w14:paraId="10AD1388" w14:textId="3298605E" w:rsidR="00C6742A" w:rsidRPr="002C11C3" w:rsidRDefault="00C6742A" w:rsidP="00C6742A">
      <w:pPr>
        <w:rPr>
          <w:i/>
          <w:iCs/>
          <w:color w:val="0D0D0D" w:themeColor="text1" w:themeTint="F2"/>
          <w:sz w:val="28"/>
          <w:szCs w:val="28"/>
          <w:u w:val="single"/>
        </w:rPr>
      </w:pPr>
      <w:r>
        <w:rPr>
          <w:i/>
          <w:iCs/>
          <w:color w:val="0D0D0D" w:themeColor="text1" w:themeTint="F2"/>
          <w:sz w:val="28"/>
          <w:szCs w:val="28"/>
          <w:u w:val="single"/>
        </w:rPr>
        <w:t>Responsive Design</w:t>
      </w:r>
      <w:r w:rsidRPr="002C11C3">
        <w:rPr>
          <w:i/>
          <w:iCs/>
          <w:color w:val="0D0D0D" w:themeColor="text1" w:themeTint="F2"/>
          <w:sz w:val="28"/>
          <w:szCs w:val="28"/>
          <w:u w:val="single"/>
        </w:rPr>
        <w:t> :</w:t>
      </w:r>
    </w:p>
    <w:p w14:paraId="5AD306AC" w14:textId="60244544" w:rsidR="00C6742A" w:rsidRPr="00515E25" w:rsidRDefault="00E36C1E" w:rsidP="00C6742A">
      <w:pPr>
        <w:spacing w:after="0"/>
        <w:rPr>
          <w:sz w:val="28"/>
          <w:szCs w:val="28"/>
        </w:rPr>
      </w:pPr>
      <w:r>
        <w:rPr>
          <w:rStyle w:val="hscoswrapper"/>
          <w:sz w:val="24"/>
          <w:szCs w:val="24"/>
        </w:rPr>
        <w:t>L</w:t>
      </w:r>
      <w:r w:rsidR="00515E25" w:rsidRPr="00515E25">
        <w:rPr>
          <w:rStyle w:val="hscoswrapper"/>
          <w:sz w:val="24"/>
          <w:szCs w:val="24"/>
        </w:rPr>
        <w:t>e responsive design fait référence à</w:t>
      </w:r>
      <w:r w:rsidR="00515E25">
        <w:rPr>
          <w:rStyle w:val="hscoswrapper"/>
          <w:sz w:val="24"/>
          <w:szCs w:val="24"/>
        </w:rPr>
        <w:t xml:space="preserve"> la manière de concevoir un</w:t>
      </w:r>
      <w:r w:rsidR="00515E25" w:rsidRPr="00515E25">
        <w:rPr>
          <w:rStyle w:val="hscoswrapper"/>
          <w:sz w:val="24"/>
          <w:szCs w:val="24"/>
        </w:rPr>
        <w:t xml:space="preserve"> site internet </w:t>
      </w:r>
      <w:r w:rsidR="00515E25">
        <w:rPr>
          <w:rStyle w:val="hscoswrapper"/>
          <w:sz w:val="24"/>
          <w:szCs w:val="24"/>
        </w:rPr>
        <w:t>lui</w:t>
      </w:r>
      <w:r w:rsidR="00515E25" w:rsidRPr="00515E25">
        <w:rPr>
          <w:rStyle w:val="hscoswrapper"/>
          <w:sz w:val="24"/>
          <w:szCs w:val="24"/>
        </w:rPr>
        <w:t xml:space="preserve"> permett</w:t>
      </w:r>
      <w:r w:rsidR="00515E25">
        <w:rPr>
          <w:rStyle w:val="hscoswrapper"/>
          <w:sz w:val="24"/>
          <w:szCs w:val="24"/>
        </w:rPr>
        <w:t>a</w:t>
      </w:r>
      <w:r w:rsidR="00515E25" w:rsidRPr="00515E25">
        <w:rPr>
          <w:rStyle w:val="hscoswrapper"/>
          <w:sz w:val="24"/>
          <w:szCs w:val="24"/>
        </w:rPr>
        <w:t xml:space="preserve">nt d'adapter le contenu à n'importe quelle taille d'écran. Grâce </w:t>
      </w:r>
      <w:r w:rsidR="00515E25">
        <w:rPr>
          <w:rStyle w:val="hscoswrapper"/>
          <w:sz w:val="24"/>
          <w:szCs w:val="24"/>
        </w:rPr>
        <w:t>à cela</w:t>
      </w:r>
      <w:r w:rsidR="00515E25" w:rsidRPr="00515E25">
        <w:rPr>
          <w:rStyle w:val="hscoswrapper"/>
          <w:sz w:val="24"/>
          <w:szCs w:val="24"/>
        </w:rPr>
        <w:t>, une page web et l'ensemble de son contenu s'adaptent automatiquement à l'appareil utilis</w:t>
      </w:r>
      <w:r w:rsidR="00515E25">
        <w:rPr>
          <w:rStyle w:val="hscoswrapper"/>
          <w:sz w:val="24"/>
          <w:szCs w:val="24"/>
        </w:rPr>
        <w:t>é</w:t>
      </w:r>
      <w:r w:rsidR="00515E25" w:rsidRPr="00515E25">
        <w:rPr>
          <w:rStyle w:val="hscoswrapper"/>
          <w:sz w:val="24"/>
          <w:szCs w:val="24"/>
        </w:rPr>
        <w:t xml:space="preserve"> (mobile, tablette ou ordinateur).</w:t>
      </w:r>
    </w:p>
    <w:p w14:paraId="6847419D" w14:textId="77777777" w:rsidR="00C6742A" w:rsidRDefault="00C6742A" w:rsidP="000C5E6F">
      <w:pPr>
        <w:spacing w:after="0"/>
        <w:rPr>
          <w:sz w:val="24"/>
          <w:szCs w:val="24"/>
        </w:rPr>
      </w:pPr>
    </w:p>
    <w:p w14:paraId="781F9F06" w14:textId="77777777" w:rsidR="000C5E6F" w:rsidRDefault="000C5E6F" w:rsidP="000C5E6F">
      <w:pPr>
        <w:spacing w:after="0"/>
        <w:rPr>
          <w:sz w:val="24"/>
          <w:szCs w:val="24"/>
        </w:rPr>
      </w:pPr>
    </w:p>
    <w:p w14:paraId="64322A1C" w14:textId="77777777" w:rsidR="000C5E6F" w:rsidRDefault="000C5E6F" w:rsidP="002C11C3">
      <w:pPr>
        <w:spacing w:after="0"/>
        <w:rPr>
          <w:sz w:val="24"/>
          <w:szCs w:val="24"/>
        </w:rPr>
      </w:pPr>
    </w:p>
    <w:p w14:paraId="031EE41E" w14:textId="77777777" w:rsidR="002C11C3" w:rsidRDefault="002C11C3">
      <w:pPr>
        <w:rPr>
          <w:sz w:val="24"/>
          <w:szCs w:val="24"/>
        </w:rPr>
      </w:pPr>
    </w:p>
    <w:p w14:paraId="08AE0094" w14:textId="77777777" w:rsidR="00D901BB" w:rsidRPr="00E66591" w:rsidRDefault="00D901BB">
      <w:pPr>
        <w:rPr>
          <w:sz w:val="24"/>
          <w:szCs w:val="24"/>
        </w:rPr>
      </w:pPr>
    </w:p>
    <w:sectPr w:rsidR="00D901BB" w:rsidRPr="00E665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17715"/>
    <w:multiLevelType w:val="multilevel"/>
    <w:tmpl w:val="88DA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F0B4C"/>
    <w:multiLevelType w:val="multilevel"/>
    <w:tmpl w:val="366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99045">
    <w:abstractNumId w:val="0"/>
  </w:num>
  <w:num w:numId="2" w16cid:durableId="661349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91"/>
    <w:rsid w:val="0008701B"/>
    <w:rsid w:val="000C5E6F"/>
    <w:rsid w:val="00162B1A"/>
    <w:rsid w:val="002C11C3"/>
    <w:rsid w:val="00473E1C"/>
    <w:rsid w:val="00515E25"/>
    <w:rsid w:val="00967BD7"/>
    <w:rsid w:val="00A76BCC"/>
    <w:rsid w:val="00C133E4"/>
    <w:rsid w:val="00C37D34"/>
    <w:rsid w:val="00C6742A"/>
    <w:rsid w:val="00CB7979"/>
    <w:rsid w:val="00D901BB"/>
    <w:rsid w:val="00E36C1E"/>
    <w:rsid w:val="00E66591"/>
    <w:rsid w:val="00EF372A"/>
    <w:rsid w:val="00F25D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5C73"/>
  <w15:chartTrackingRefBased/>
  <w15:docId w15:val="{1ABF3AE3-8F52-4204-B40D-ABBBD04A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4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B79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133E4"/>
    <w:rPr>
      <w:color w:val="0000FF"/>
      <w:u w:val="single"/>
    </w:rPr>
  </w:style>
  <w:style w:type="character" w:styleId="lev">
    <w:name w:val="Strong"/>
    <w:basedOn w:val="Policepardfaut"/>
    <w:uiPriority w:val="22"/>
    <w:qFormat/>
    <w:rsid w:val="00C37D34"/>
    <w:rPr>
      <w:b/>
      <w:bCs/>
    </w:rPr>
  </w:style>
  <w:style w:type="character" w:styleId="Accentuation">
    <w:name w:val="Emphasis"/>
    <w:basedOn w:val="Policepardfaut"/>
    <w:uiPriority w:val="20"/>
    <w:qFormat/>
    <w:rsid w:val="00C37D34"/>
    <w:rPr>
      <w:i/>
      <w:iCs/>
    </w:rPr>
  </w:style>
  <w:style w:type="character" w:customStyle="1" w:styleId="hscoswrapper">
    <w:name w:val="hs_cos_wrapper"/>
    <w:basedOn w:val="Policepardfaut"/>
    <w:rsid w:val="00515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1821">
      <w:bodyDiv w:val="1"/>
      <w:marLeft w:val="0"/>
      <w:marRight w:val="0"/>
      <w:marTop w:val="0"/>
      <w:marBottom w:val="0"/>
      <w:divBdr>
        <w:top w:val="none" w:sz="0" w:space="0" w:color="auto"/>
        <w:left w:val="none" w:sz="0" w:space="0" w:color="auto"/>
        <w:bottom w:val="none" w:sz="0" w:space="0" w:color="auto"/>
        <w:right w:val="none" w:sz="0" w:space="0" w:color="auto"/>
      </w:divBdr>
    </w:div>
    <w:div w:id="153743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657</Words>
  <Characters>3618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BURGNIES</dc:creator>
  <cp:keywords/>
  <dc:description/>
  <cp:lastModifiedBy>Guillaume BURGNIES</cp:lastModifiedBy>
  <cp:revision>14</cp:revision>
  <dcterms:created xsi:type="dcterms:W3CDTF">2022-10-03T16:46:00Z</dcterms:created>
  <dcterms:modified xsi:type="dcterms:W3CDTF">2022-10-06T16:14:00Z</dcterms:modified>
</cp:coreProperties>
</file>