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png" ContentType="image/png"/>
  <Override PartName="/word/media/image4.jpeg" ContentType="image/jpeg"/>
  <Override PartName="/word/media/image2.png" ContentType="image/png"/>
  <Override PartName="/word/media/image3.png" ContentType="image/png"/>
  <Override PartName="/word/media/image5.jpeg" ContentType="image/jpeg"/>
  <Override PartName="/word/media/image6.png" ContentType="image/png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Objectifs pédagogiques :</w:t>
      </w:r>
    </w:p>
    <w:p>
      <w:pPr>
        <w:pStyle w:val="Normal"/>
        <w:rPr/>
      </w:pPr>
      <w:r>
        <w:rPr/>
        <w:t>L’objectif de ce TP est de découvrir le fonctionnement d’un applicatif simple utilisé dans l’industrie : le modbus.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Safety First !</w:t>
      </w:r>
    </w:p>
    <w:p>
      <w:pPr>
        <w:pStyle w:val="Normal"/>
        <w:jc w:val="center"/>
        <w:rPr>
          <w:b/>
          <w:bCs/>
          <w:color w:val="FF0000"/>
        </w:rPr>
      </w:pPr>
      <w:r>
        <w:rPr>
          <w:b/>
          <w:bCs/>
          <w:color w:val="FF0000"/>
        </w:rPr>
        <w:t>Attention, la maquette est câblée en 220V : Ne pas toucher les connections, fils et  borniers 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Partie 1 : Prise en main de la maquette</w:t>
      </w:r>
    </w:p>
    <w:p>
      <w:pPr>
        <w:pStyle w:val="Normal"/>
        <w:rPr/>
      </w:pPr>
      <w:r>
        <w:rPr/>
        <w:t>Le schéma électrique de l’automate est le suivant :</w:t>
      </w:r>
    </w:p>
    <w:p>
      <w:pPr>
        <w:pStyle w:val="Normal"/>
        <w:rPr/>
      </w:pPr>
      <w:r>
        <w:rPr/>
        <w:drawing>
          <wp:inline distT="0" distB="0" distL="0" distR="0">
            <wp:extent cx="5748655" cy="3864610"/>
            <wp:effectExtent l="0" t="0" r="0" b="0"/>
            <wp:docPr id="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3864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rPr/>
      </w:pPr>
      <w:r>
        <w:rPr/>
        <w:t>Quelle tension est utilisée pour alimenter la maquette ?</w:t>
      </w:r>
    </w:p>
    <w:p>
      <w:pPr>
        <w:pStyle w:val="ListParagraph"/>
        <w:numPr>
          <w:ilvl w:val="0"/>
          <w:numId w:val="1"/>
        </w:numPr>
        <w:rPr/>
      </w:pPr>
      <w:r>
        <w:rPr/>
        <w:t>Comment couper l’alimentation électrique ?</w:t>
      </w:r>
    </w:p>
    <w:p>
      <w:pPr>
        <w:pStyle w:val="ListParagraph"/>
        <w:numPr>
          <w:ilvl w:val="0"/>
          <w:numId w:val="1"/>
        </w:numPr>
        <w:rPr/>
      </w:pPr>
      <w:r>
        <w:rPr/>
        <w:t>Combien de sortie possède l’automate ? Combien d’entrée ?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Deux relais sont câblés. Sur quelles sorties sont-ils câblés ? </w:t>
      </w:r>
    </w:p>
    <w:p>
      <w:pPr>
        <w:pStyle w:val="ListParagraph"/>
        <w:numPr>
          <w:ilvl w:val="0"/>
          <w:numId w:val="1"/>
        </w:numPr>
        <w:rPr/>
      </w:pPr>
      <w:r>
        <w:rPr/>
        <w:t>Que ce passe-t-il lorsque la bobine du relais 1 est alimentée ?</w:t>
      </w:r>
    </w:p>
    <w:p>
      <w:pPr>
        <w:pStyle w:val="ListParagraph"/>
        <w:numPr>
          <w:ilvl w:val="0"/>
          <w:numId w:val="7"/>
        </w:numPr>
        <w:rPr/>
      </w:pPr>
      <w:r>
        <w:rPr/>
        <w:t>Appeler le professeur</w:t>
      </w:r>
    </w:p>
    <w:p>
      <w:pPr>
        <w:pStyle w:val="ListParagraph"/>
        <w:ind w:hanging="0" w:start="0"/>
        <w:rPr/>
      </w:pPr>
      <w:r>
        <w:rPr/>
      </w:r>
      <w:r>
        <w:br w:type="page"/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 xml:space="preserve">Partie 2 : Essais Modbus </w:t>
      </w:r>
    </w:p>
    <w:p>
      <w:pPr>
        <w:pStyle w:val="Normal"/>
        <w:rPr/>
      </w:pPr>
      <w:r>
        <w:rPr/>
        <w:t>Les entrées/sorties de l’automate peuvent être lues/pilotées en Modbus. Dans cette partie, nous allons construire un client Modbus en python pour piloter l’automate et pour lire les entrées.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Schéma du réseau :</w:t>
      </w:r>
    </w:p>
    <w:p>
      <w:pPr>
        <w:pStyle w:val="Normal"/>
        <w:jc w:val="center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70485</wp:posOffset>
            </wp:positionH>
            <wp:positionV relativeFrom="paragraph">
              <wp:posOffset>-114300</wp:posOffset>
            </wp:positionV>
            <wp:extent cx="1248410" cy="1248410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8410" cy="1248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3175" distB="3175" distL="0" distR="635" simplePos="0" locked="0" layoutInCell="1" allowOverlap="1" relativeHeight="10" wp14:anchorId="5B22E3A9">
                <wp:simplePos x="0" y="0"/>
                <wp:positionH relativeFrom="column">
                  <wp:posOffset>3599180</wp:posOffset>
                </wp:positionH>
                <wp:positionV relativeFrom="paragraph">
                  <wp:posOffset>588645</wp:posOffset>
                </wp:positionV>
                <wp:extent cx="581025" cy="635"/>
                <wp:effectExtent l="0" t="3175" r="635" b="3175"/>
                <wp:wrapNone/>
                <wp:docPr id="3" name="Connecteur droit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04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72c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83.4pt,46.35pt" to="329.1pt,46.35pt" ID="Connecteur droit 7" stroked="t" o:allowincell="f" style="position:absolute" wp14:anchorId="5B22E3A9">
                <v:stroke color="#4472c4" weight="6480" joinstyle="miter" endcap="flat"/>
                <v:fill o:detectmouseclick="t" on="false"/>
                <w10:wrap type="none"/>
              </v:line>
            </w:pict>
          </mc:Fallback>
        </mc:AlternateContent>
        <w:t xml:space="preserve"> </w:t>
      </w:r>
      <w:r>
        <w:rPr/>
        <w:tab/>
      </w:r>
      <w:r>
        <w:rPr/>
        <w:drawing>
          <wp:inline distT="0" distB="0" distL="0" distR="0">
            <wp:extent cx="1485900" cy="1122045"/>
            <wp:effectExtent l="0" t="0" r="0" b="0"/>
            <wp:docPr id="4" name="Image 4 Copie 1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 Copie 1" descr="Une image contenant text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1122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mc:AlternateContent>
          <mc:Choice Requires="wps">
            <w:drawing>
              <wp:anchor behindDoc="0" distT="3175" distB="3175" distL="0" distR="635" simplePos="0" locked="0" layoutInCell="1" allowOverlap="1" relativeHeight="11" wp14:anchorId="5B22E3A9">
                <wp:simplePos x="0" y="0"/>
                <wp:positionH relativeFrom="column">
                  <wp:posOffset>1389380</wp:posOffset>
                </wp:positionH>
                <wp:positionV relativeFrom="paragraph">
                  <wp:posOffset>588645</wp:posOffset>
                </wp:positionV>
                <wp:extent cx="581025" cy="635"/>
                <wp:effectExtent l="0" t="3175" r="635" b="3175"/>
                <wp:wrapNone/>
                <wp:docPr id="5" name="Connecteur droit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04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72c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09.4pt,46.35pt" to="155.1pt,46.35pt" ID="Connecteur droit 1" stroked="t" o:allowincell="f" style="position:absolute" wp14:anchorId="5B22E3A9">
                <v:stroke color="#4472c4" weight="6480" joinstyle="miter" endcap="flat"/>
                <v:fill o:detectmouseclick="t" on="false"/>
                <w10:wrap type="none"/>
              </v:line>
            </w:pict>
          </mc:Fallback>
        </mc:AlternateContent>
      </w:r>
      <w:r>
        <w:rPr/>
        <w:tab/>
        <w:tab/>
      </w:r>
      <w:r>
        <w:rPr/>
        <w:drawing>
          <wp:inline distT="0" distB="0" distL="0" distR="0">
            <wp:extent cx="1270000" cy="1104900"/>
            <wp:effectExtent l="0" t="0" r="0" b="0"/>
            <wp:docPr id="6" name="Image 3 Copie 1" descr="Une image contenant texte, équipement électronique, ordinate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3 Copie 1" descr="Une image contenant texte, équipement électronique, ordinateur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270000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>Serveur FTP (RPi)</w:t>
        <w:tab/>
        <w:tab/>
        <w:tab/>
      </w:r>
      <w:r>
        <w:rPr/>
        <w:t>Routeur TP Link</w:t>
      </w:r>
      <w:r>
        <w:rPr/>
        <w:tab/>
        <w:tab/>
        <w:tab/>
        <w:t>Client FTP (Étudiant)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Connectez vous au réseau de l’automate. Vérifiez que vous pouvez réaliser une commande ping sur l’adresse de l’automate (Il vous faudra déterminer l’adresse de l’automate à l’aide de son IHM). </w:t>
      </w:r>
    </w:p>
    <w:p>
      <w:pPr>
        <w:pStyle w:val="Normal"/>
        <w:rPr/>
      </w:pPr>
      <w:r>
        <w:rPr/>
        <w:t>Ci-dessous, vous trouverez la table d’adressage Modbus de l’automate :</w:t>
      </w:r>
    </w:p>
    <w:p>
      <w:pPr>
        <w:pStyle w:val="Normal"/>
        <w:rPr/>
      </w:pPr>
      <w:r>
        <w:rPr/>
        <w:drawing>
          <wp:inline distT="0" distB="0" distL="0" distR="0">
            <wp:extent cx="5760720" cy="2207895"/>
            <wp:effectExtent l="0" t="0" r="0" b="0"/>
            <wp:docPr id="7" name="Image 4" descr="ModbusAddress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4" descr="ModbusAddressi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07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Créer un client Modbus (en python) qui doit être capable de modifier l’état de la sortie 1. (La librairie </w:t>
      </w:r>
      <w:hyperlink r:id="rId7">
        <w:r>
          <w:rPr>
            <w:rStyle w:val="Hyperlink"/>
          </w:rPr>
          <w:t>ModbusTcpClient</w:t>
        </w:r>
      </w:hyperlink>
      <w:r>
        <w:rPr/>
        <w:t xml:space="preserve"> (nommée pyModbusTCP dans pip est pratique)</w:t>
      </w:r>
    </w:p>
    <w:p>
      <w:pPr>
        <w:pStyle w:val="Normal"/>
        <w:rPr/>
      </w:pPr>
      <w:r>
        <w:rPr/>
        <w:t xml:space="preserve">Modifier votre client Modbus pour : </w:t>
      </w:r>
    </w:p>
    <w:p>
      <w:pPr>
        <w:pStyle w:val="ListParagraph"/>
        <w:numPr>
          <w:ilvl w:val="0"/>
          <w:numId w:val="2"/>
        </w:numPr>
        <w:rPr/>
      </w:pPr>
      <w:r>
        <w:rPr/>
        <w:t>Éteindre le relais 1</w:t>
      </w:r>
    </w:p>
    <w:p>
      <w:pPr>
        <w:pStyle w:val="ListParagraph"/>
        <w:numPr>
          <w:ilvl w:val="0"/>
          <w:numId w:val="2"/>
        </w:numPr>
        <w:rPr/>
      </w:pPr>
      <w:r>
        <w:rPr/>
        <w:t>Lire la valeur de l’entrée 1</w:t>
      </w:r>
    </w:p>
    <w:p>
      <w:pPr>
        <w:pStyle w:val="ListParagraph"/>
        <w:numPr>
          <w:ilvl w:val="0"/>
          <w:numId w:val="2"/>
        </w:numPr>
        <w:rPr/>
      </w:pPr>
      <w:r>
        <w:rPr/>
        <w:t>Mettre en route le relais 1</w:t>
      </w:r>
    </w:p>
    <w:p>
      <w:pPr>
        <w:pStyle w:val="ListParagraph"/>
        <w:numPr>
          <w:ilvl w:val="0"/>
          <w:numId w:val="2"/>
        </w:numPr>
        <w:rPr/>
      </w:pPr>
      <w:r>
        <w:rPr/>
        <w:t>Lire la valeur de l’entrée 2</w:t>
      </w:r>
    </w:p>
    <w:p>
      <w:pPr>
        <w:pStyle w:val="Normal"/>
        <w:rPr/>
      </w:pPr>
      <w:r>
        <w:rPr/>
        <w:t>Modifier votre script python pour :</w:t>
      </w:r>
    </w:p>
    <w:p>
      <w:pPr>
        <w:pStyle w:val="ListParagraph"/>
        <w:numPr>
          <w:ilvl w:val="0"/>
          <w:numId w:val="3"/>
        </w:numPr>
        <w:rPr/>
      </w:pPr>
      <w:r>
        <w:rPr/>
        <w:t>Qu’il accepte deux paramètres : état du relais 1 , état du relais 2</w:t>
      </w:r>
    </w:p>
    <w:p>
      <w:pPr>
        <w:pStyle w:val="ListParagraph"/>
        <w:numPr>
          <w:ilvl w:val="0"/>
          <w:numId w:val="3"/>
        </w:numPr>
        <w:rPr/>
      </w:pPr>
      <w:r>
        <w:rPr/>
        <w:t>Que la valeur de sortie du script soit la valeur de l’entrée 1</w:t>
      </w:r>
    </w:p>
    <w:p>
      <w:pPr>
        <w:pStyle w:val="ListParagraph"/>
        <w:numPr>
          <w:ilvl w:val="0"/>
          <w:numId w:val="7"/>
        </w:numPr>
        <w:rPr/>
      </w:pPr>
      <w:r>
        <w:rPr/>
        <w:t>Appeler le professeur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Partie 3 : Analyse des trames</w:t>
      </w:r>
    </w:p>
    <w:p>
      <w:pPr>
        <w:pStyle w:val="Normal"/>
        <w:rPr/>
      </w:pPr>
      <w:r>
        <w:rPr/>
        <w:t>Installer Wireshark sur votre ordinateur.</w:t>
      </w:r>
    </w:p>
    <w:p>
      <w:pPr>
        <w:pStyle w:val="Normal"/>
        <w:rPr/>
      </w:pPr>
      <w:r>
        <w:rPr/>
        <w:t>Lancer l’écoute des paquets qui sont envoyés à l’automate.</w:t>
      </w:r>
    </w:p>
    <w:p>
      <w:pPr>
        <w:pStyle w:val="Normal"/>
        <w:rPr/>
      </w:pPr>
      <w:r>
        <w:rPr/>
        <w:t>Exécuter votre script.</w:t>
      </w:r>
    </w:p>
    <w:p>
      <w:pPr>
        <w:pStyle w:val="Normal"/>
        <w:rPr/>
      </w:pPr>
      <w:r>
        <w:rPr/>
        <w:t>Analyser une trame MODBUS :</w:t>
      </w:r>
    </w:p>
    <w:p>
      <w:pPr>
        <w:pStyle w:val="ListParagraph"/>
        <w:numPr>
          <w:ilvl w:val="0"/>
          <w:numId w:val="4"/>
        </w:numPr>
        <w:rPr/>
      </w:pPr>
      <w:r>
        <w:rPr/>
        <w:t>Déterminer les adresses MAC des deux équipements</w:t>
      </w:r>
    </w:p>
    <w:p>
      <w:pPr>
        <w:pStyle w:val="ListParagraph"/>
        <w:numPr>
          <w:ilvl w:val="0"/>
          <w:numId w:val="4"/>
        </w:numPr>
        <w:rPr/>
      </w:pPr>
      <w:r>
        <w:rPr/>
        <w:t>Le port source et le port destination</w:t>
      </w:r>
    </w:p>
    <w:p>
      <w:pPr>
        <w:pStyle w:val="ListParagraph"/>
        <w:numPr>
          <w:ilvl w:val="0"/>
          <w:numId w:val="4"/>
        </w:numPr>
        <w:rPr/>
      </w:pPr>
      <w:r>
        <w:rPr/>
        <w:t>Le code utilisé dans la couche IP pour indiquer que la communication sera du TCP</w:t>
      </w:r>
    </w:p>
    <w:p>
      <w:pPr>
        <w:pStyle w:val="ListParagraph"/>
        <w:numPr>
          <w:ilvl w:val="0"/>
          <w:numId w:val="4"/>
        </w:numPr>
        <w:rPr/>
      </w:pPr>
      <w:r>
        <w:rPr/>
        <w:t>Trouver la charge utile de la trame</w:t>
      </w:r>
    </w:p>
    <w:p>
      <w:pPr>
        <w:pStyle w:val="ListParagraph"/>
        <w:numPr>
          <w:ilvl w:val="0"/>
          <w:numId w:val="4"/>
        </w:numPr>
        <w:rPr/>
      </w:pPr>
      <w:r>
        <w:rPr/>
        <w:t>Calculer l’efficacité de la trame : nombre d’octet de charge utile par rapport au nombre d’octet total de la trame</w:t>
      </w:r>
    </w:p>
    <w:p>
      <w:pPr>
        <w:pStyle w:val="Normal"/>
        <w:rPr/>
      </w:pPr>
      <w:r>
        <w:rPr/>
        <w:t>Sécurité (Appeler l’enseignant pour avoir une discussion sur ce point après avoir répondu aux questions suivantes) :</w:t>
      </w:r>
    </w:p>
    <w:p>
      <w:pPr>
        <w:pStyle w:val="ListParagraph"/>
        <w:numPr>
          <w:ilvl w:val="0"/>
          <w:numId w:val="5"/>
        </w:numPr>
        <w:rPr/>
      </w:pPr>
      <w:r>
        <w:rPr/>
        <w:t>Est-ce qu’un identifiant / mot de passe est utilisé pour se connecter ?</w:t>
      </w:r>
    </w:p>
    <w:p>
      <w:pPr>
        <w:pStyle w:val="ListParagraph"/>
        <w:numPr>
          <w:ilvl w:val="0"/>
          <w:numId w:val="5"/>
        </w:numPr>
        <w:rPr/>
      </w:pPr>
      <w:r>
        <w:rPr/>
        <w:t>Quels sont les risques pour le système ?</w:t>
      </w:r>
    </w:p>
    <w:p>
      <w:pPr>
        <w:pStyle w:val="ListParagraph"/>
        <w:numPr>
          <w:ilvl w:val="0"/>
          <w:numId w:val="5"/>
        </w:numPr>
        <w:rPr/>
      </w:pPr>
      <w:r>
        <w:rPr/>
        <w:t>Quels sont les solutions qui peuvent être mises en place pour sécuriser le réseau ?</w:t>
      </w:r>
    </w:p>
    <w:p>
      <w:pPr>
        <w:pStyle w:val="ListParagraph"/>
        <w:numPr>
          <w:ilvl w:val="0"/>
          <w:numId w:val="7"/>
        </w:numPr>
        <w:rPr/>
      </w:pPr>
      <w:r>
        <w:rPr/>
        <w:t>Appeler le professeur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Partie 4 : Création du système SCADA</w:t>
      </w:r>
    </w:p>
    <w:p>
      <w:pPr>
        <w:pStyle w:val="Normal"/>
        <w:rPr/>
      </w:pPr>
      <w:r>
        <w:rPr/>
        <w:t>Maintenant que vous êtes capables de piloter l’automate et de lire les données, nous allons construire une système de contrôle et d’acquisition des données simpliste (SCADA).</w:t>
      </w:r>
    </w:p>
    <w:p>
      <w:pPr>
        <w:pStyle w:val="Normal"/>
        <w:rPr/>
      </w:pPr>
      <w:r>
        <w:rPr/>
        <w:t>Connecter le raspeberry pi au réseau que vous avez réalisé.</w:t>
      </w:r>
    </w:p>
    <w:p>
      <w:pPr>
        <w:pStyle w:val="Normal"/>
        <w:rPr/>
      </w:pPr>
      <w:r>
        <w:rPr/>
        <w:t>Utiliser un client SCP pour vous connecter sur le Rapsberry Pi. Identifiant : pi , mot de passe : raspberry</w:t>
      </w:r>
    </w:p>
    <w:p>
      <w:pPr>
        <w:pStyle w:val="Normal"/>
        <w:rPr/>
      </w:pPr>
      <w:r>
        <w:rPr/>
        <w:t xml:space="preserve">Déployer votre script python sur le Raspberry Pi dans le dossier /home/pi </w:t>
      </w:r>
    </w:p>
    <w:p>
      <w:pPr>
        <w:pStyle w:val="Normal"/>
        <w:rPr/>
      </w:pPr>
      <w:r>
        <w:rPr/>
        <w:t>Utiliser un client SSH pour vous connecter au Raspberry Pi . Modifier le crontab  (crontab -e) pour :</w:t>
      </w:r>
    </w:p>
    <w:p>
      <w:pPr>
        <w:pStyle w:val="ListParagraph"/>
        <w:numPr>
          <w:ilvl w:val="0"/>
          <w:numId w:val="6"/>
        </w:numPr>
        <w:rPr/>
      </w:pPr>
      <w:r>
        <w:rPr/>
        <w:t>Groupe 1 : Mettre en route le relais 1 aux minutes 0, 10, 20, 30, 40, 50 de chaque heure. Éteindre le relais 1 aux minutes 5, 15, 25, 35, 45, 55 de chaque heure.</w:t>
      </w:r>
    </w:p>
    <w:p>
      <w:pPr>
        <w:pStyle w:val="ListParagraph"/>
        <w:numPr>
          <w:ilvl w:val="0"/>
          <w:numId w:val="6"/>
        </w:numPr>
        <w:rPr/>
      </w:pPr>
      <w:r>
        <w:rPr/>
        <w:t>Groupe 2 : Mettre en route le relais 1 aux minutes 2, 12, 22, 32, 42, 52 de chaque heure. Éteindre le relais 1 aux minutes 7, 17, 27, 37, 47, 57 de chaque heure.</w:t>
      </w:r>
    </w:p>
    <w:p>
      <w:pPr>
        <w:pStyle w:val="ListParagraph"/>
        <w:numPr>
          <w:ilvl w:val="0"/>
          <w:numId w:val="6"/>
        </w:numPr>
        <w:rPr/>
      </w:pPr>
      <w:r>
        <w:rPr/>
        <w:t xml:space="preserve">Groupe 3 : Enregistrer l’état de l’entrée 1 dans un fichier plat dans /home/pi/status_1.txt </w:t>
      </w:r>
    </w:p>
    <w:p>
      <w:pPr>
        <w:pStyle w:val="ListParagraph"/>
        <w:numPr>
          <w:ilvl w:val="0"/>
          <w:numId w:val="7"/>
        </w:numPr>
        <w:rPr/>
      </w:pPr>
      <w:r>
        <w:rPr/>
        <w:t>Appeler le professeur</w:t>
      </w:r>
    </w:p>
    <w:p>
      <w:pPr>
        <w:pStyle w:val="Normal"/>
        <w:rPr/>
      </w:pPr>
      <w:r>
        <w:rPr/>
      </w:r>
    </w:p>
    <w:p>
      <w:pPr>
        <w:pStyle w:val="Normal"/>
        <w:rPr>
          <w:highlight w:val="none"/>
          <w:shd w:fill="FF4000" w:val="clear"/>
        </w:rPr>
      </w:pPr>
      <w:r>
        <w:rPr>
          <w:shd w:fill="FF4000" w:val="clear"/>
        </w:rPr>
        <w:t xml:space="preserve">Attention : avant d’éteindre le Rpi, se connecter en SSH et lancer la commande </w:t>
      </w:r>
    </w:p>
    <w:p>
      <w:pPr>
        <w:pStyle w:val="Normal"/>
        <w:spacing w:before="0" w:after="160"/>
        <w:rPr>
          <w:highlight w:val="none"/>
          <w:shd w:fill="FF4000" w:val="clear"/>
        </w:rPr>
      </w:pPr>
      <w:r>
        <w:rPr>
          <w:shd w:fill="FF4000" w:val="clear"/>
        </w:rPr>
        <w:t>sudo shutdown -h now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417" w:right="1417" w:gutter="0" w:header="708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71547074"/>
    </w:sdtPr>
    <w:sdtContent>
      <w:p>
        <w:pPr>
          <w:pStyle w:val="Foo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  <w:r>
          <w:rPr/>
          <w:tab/>
          <w:tab/>
          <w:t>Guillaume Rico</w:t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71547074"/>
    </w:sdtPr>
    <w:sdtContent>
      <w:p>
        <w:pPr>
          <w:pStyle w:val="Foo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  <w:r>
          <w:rPr/>
          <w:tab/>
          <w:tab/>
          <w:t>Guillaume Rico</w:t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Grilledutableau"/>
      <w:tblW w:w="9062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0" w:val="04a0"/>
    </w:tblPr>
    <w:tblGrid>
      <w:gridCol w:w="2241"/>
      <w:gridCol w:w="5278"/>
      <w:gridCol w:w="1543"/>
    </w:tblGrid>
    <w:tr>
      <w:trPr/>
      <w:tc>
        <w:tcPr>
          <w:tcW w:w="2241" w:type="dxa"/>
          <w:tcBorders/>
        </w:tcPr>
        <w:p>
          <w:pPr>
            <w:pStyle w:val="Header"/>
            <w:widowControl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fr-F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fr-FR" w:eastAsia="en-US" w:bidi="ar-SA"/>
            </w:rPr>
            <w:drawing>
              <wp:inline distT="0" distB="0" distL="0" distR="0">
                <wp:extent cx="1285875" cy="398780"/>
                <wp:effectExtent l="0" t="0" r="0" b="0"/>
                <wp:docPr id="8" name="Imag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85875" cy="3987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78" w:type="dxa"/>
          <w:tcBorders/>
        </w:tcPr>
        <w:p>
          <w:pPr>
            <w:pStyle w:val="Header"/>
            <w:widowControl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fr-F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fr-FR" w:eastAsia="en-US" w:bidi="ar-SA"/>
            </w:rPr>
            <w:t>TP5</w:t>
          </w:r>
        </w:p>
        <w:p>
          <w:pPr>
            <w:pStyle w:val="Header"/>
            <w:widowControl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fr-F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fr-FR" w:eastAsia="en-US" w:bidi="ar-SA"/>
            </w:rPr>
            <w:t>Automate</w:t>
          </w:r>
        </w:p>
      </w:tc>
      <w:tc>
        <w:tcPr>
          <w:tcW w:w="1543" w:type="dxa"/>
          <w:tcBorders/>
        </w:tcPr>
        <w:p>
          <w:pPr>
            <w:pStyle w:val="Header"/>
            <w:widowControl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fr-F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fr-FR" w:eastAsia="en-US" w:bidi="ar-SA"/>
            </w:rPr>
            <w:t>Réseaux Informatiques</w:t>
          </w:r>
        </w:p>
      </w:tc>
    </w:tr>
  </w:tbl>
  <w:p>
    <w:pPr>
      <w:pStyle w:val="Header"/>
      <w:jc w:val="cent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Grilledutableau"/>
      <w:tblW w:w="9062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0" w:val="04a0"/>
    </w:tblPr>
    <w:tblGrid>
      <w:gridCol w:w="2241"/>
      <w:gridCol w:w="5278"/>
      <w:gridCol w:w="1543"/>
    </w:tblGrid>
    <w:tr>
      <w:trPr/>
      <w:tc>
        <w:tcPr>
          <w:tcW w:w="2241" w:type="dxa"/>
          <w:tcBorders/>
        </w:tcPr>
        <w:p>
          <w:pPr>
            <w:pStyle w:val="Header"/>
            <w:widowControl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fr-F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fr-FR" w:eastAsia="en-US" w:bidi="ar-SA"/>
            </w:rPr>
            <w:drawing>
              <wp:inline distT="0" distB="0" distL="0" distR="0">
                <wp:extent cx="1285875" cy="398780"/>
                <wp:effectExtent l="0" t="0" r="0" b="0"/>
                <wp:docPr id="9" name="Imag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Imag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85875" cy="3987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78" w:type="dxa"/>
          <w:tcBorders/>
        </w:tcPr>
        <w:p>
          <w:pPr>
            <w:pStyle w:val="Header"/>
            <w:widowControl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fr-F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fr-FR" w:eastAsia="en-US" w:bidi="ar-SA"/>
            </w:rPr>
            <w:t>TP5</w:t>
          </w:r>
        </w:p>
        <w:p>
          <w:pPr>
            <w:pStyle w:val="Header"/>
            <w:widowControl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fr-F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fr-FR" w:eastAsia="en-US" w:bidi="ar-SA"/>
            </w:rPr>
            <w:t>Automate</w:t>
          </w:r>
        </w:p>
      </w:tc>
      <w:tc>
        <w:tcPr>
          <w:tcW w:w="1543" w:type="dxa"/>
          <w:tcBorders/>
        </w:tcPr>
        <w:p>
          <w:pPr>
            <w:pStyle w:val="Header"/>
            <w:widowControl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fr-F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fr-FR" w:eastAsia="en-US" w:bidi="ar-SA"/>
            </w:rPr>
            <w:t>Réseaux Informatiques</w:t>
          </w:r>
        </w:p>
      </w:tc>
    </w:tr>
  </w:tbl>
  <w:p>
    <w:pPr>
      <w:pStyle w:val="Header"/>
      <w:jc w:val="cent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4"/>
      <w:numFmt w:val="bullet"/>
      <w:lvlText w:val="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rFonts w:cstheme="minorBidi" w:eastAsiaTheme="minorHAnsi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-tteCar" w:customStyle="1">
    <w:name w:val="En-tête Car"/>
    <w:basedOn w:val="DefaultParagraphFont"/>
    <w:uiPriority w:val="99"/>
    <w:qFormat/>
    <w:rsid w:val="00d81872"/>
    <w:rPr/>
  </w:style>
  <w:style w:type="character" w:styleId="PieddepageCar" w:customStyle="1">
    <w:name w:val="Pied de page Car"/>
    <w:basedOn w:val="DefaultParagraphFont"/>
    <w:uiPriority w:val="99"/>
    <w:qFormat/>
    <w:rsid w:val="00d81872"/>
    <w:rPr/>
  </w:style>
  <w:style w:type="character" w:styleId="Hyperlink">
    <w:name w:val="Hyperlink"/>
    <w:basedOn w:val="DefaultParagraphFont"/>
    <w:uiPriority w:val="99"/>
    <w:unhideWhenUsed/>
    <w:rsid w:val="00bb416e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b416e"/>
    <w:rPr>
      <w:color w:val="605E5C"/>
      <w:shd w:fill="E1DFDD" w:val="clear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d8187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depageCar"/>
    <w:uiPriority w:val="99"/>
    <w:unhideWhenUsed/>
    <w:rsid w:val="00d8187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07785d"/>
    <w:pPr>
      <w:spacing w:before="0" w:after="160"/>
      <w:ind w:start="720"/>
      <w:contextualSpacing/>
    </w:pPr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8187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5.jpeg"/><Relationship Id="rId7" Type="http://schemas.openxmlformats.org/officeDocument/2006/relationships/hyperlink" Target="https://pypi.org/project/pyModbusTCP/" TargetMode="Externa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6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6.pn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LibreOffice/25.8.3.2$Windows_X86_64 LibreOffice_project/8ca8d55c161d602844f5428fa4b58097424e324e</Application>
  <AppVersion>15.0000</AppVersion>
  <Pages>3</Pages>
  <Words>654</Words>
  <Characters>3086</Characters>
  <CharactersWithSpaces>3673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2022-11-15T09:58:00Z</dcterms:created>
  <dc:creator>Guillaume Rico</dc:creator>
  <dc:description/>
  <dc:language>fr-FR</dc:language>
  <cp:lastModifiedBy/>
  <cp:lastPrinted>2023-02-04T14:33:00Z</cp:lastPrinted>
  <dcterms:modified xsi:type="dcterms:W3CDTF">2026-01-30T13:43:21Z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