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39F" w:rsidRDefault="0062139F" w:rsidP="0062139F">
      <w:pPr>
        <w:jc w:val="center"/>
        <w:rPr>
          <w:sz w:val="96"/>
          <w:szCs w:val="96"/>
        </w:rPr>
      </w:pPr>
    </w:p>
    <w:p w:rsidR="0062139F" w:rsidRDefault="0062139F" w:rsidP="0062139F">
      <w:pPr>
        <w:jc w:val="center"/>
        <w:rPr>
          <w:sz w:val="96"/>
          <w:szCs w:val="96"/>
        </w:rPr>
      </w:pPr>
    </w:p>
    <w:p w:rsidR="0062139F" w:rsidRDefault="0062139F" w:rsidP="0062139F">
      <w:pPr>
        <w:jc w:val="center"/>
        <w:rPr>
          <w:sz w:val="96"/>
          <w:szCs w:val="96"/>
        </w:rPr>
      </w:pPr>
    </w:p>
    <w:p w:rsidR="00910E3F" w:rsidRPr="0062139F" w:rsidRDefault="0062139F" w:rsidP="0062139F">
      <w:pPr>
        <w:jc w:val="center"/>
        <w:rPr>
          <w:rFonts w:asciiTheme="majorHAnsi" w:hAnsiTheme="majorHAnsi"/>
          <w:b/>
          <w:sz w:val="96"/>
          <w:szCs w:val="96"/>
        </w:rPr>
      </w:pPr>
      <w:r w:rsidRPr="0062139F">
        <w:rPr>
          <w:rFonts w:asciiTheme="majorHAnsi" w:hAnsiTheme="majorHAnsi"/>
          <w:b/>
          <w:sz w:val="96"/>
          <w:szCs w:val="96"/>
        </w:rPr>
        <w:t>Projet Javascript</w:t>
      </w:r>
    </w:p>
    <w:p w:rsidR="0062139F" w:rsidRPr="0062139F" w:rsidRDefault="0062139F" w:rsidP="0062139F">
      <w:pPr>
        <w:jc w:val="center"/>
        <w:rPr>
          <w:rFonts w:asciiTheme="majorHAnsi" w:hAnsiTheme="majorHAnsi"/>
          <w:b/>
          <w:sz w:val="96"/>
          <w:szCs w:val="96"/>
        </w:rPr>
      </w:pPr>
      <w:r w:rsidRPr="0062139F">
        <w:rPr>
          <w:rFonts w:asciiTheme="majorHAnsi" w:hAnsiTheme="majorHAnsi"/>
          <w:b/>
          <w:sz w:val="96"/>
          <w:szCs w:val="96"/>
        </w:rPr>
        <w:t>The Little Miner</w:t>
      </w:r>
    </w:p>
    <w:p w:rsidR="0062139F" w:rsidRDefault="00704FAA" w:rsidP="0062139F">
      <w:pPr>
        <w:jc w:val="center"/>
        <w:rPr>
          <w:sz w:val="96"/>
          <w:szCs w:val="96"/>
        </w:rPr>
      </w:pPr>
      <w:r>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313055</wp:posOffset>
            </wp:positionV>
            <wp:extent cx="2920365" cy="2171065"/>
            <wp:effectExtent l="0" t="0" r="0" b="0"/>
            <wp:wrapTight wrapText="bothSides">
              <wp:wrapPolygon edited="0">
                <wp:start x="4086" y="1516"/>
                <wp:lineTo x="1268" y="3032"/>
                <wp:lineTo x="986" y="3412"/>
                <wp:lineTo x="986" y="4928"/>
                <wp:lineTo x="0" y="7581"/>
                <wp:lineTo x="0" y="15541"/>
                <wp:lineTo x="3945" y="17058"/>
                <wp:lineTo x="7468" y="17058"/>
                <wp:lineTo x="7327" y="20469"/>
                <wp:lineTo x="13949" y="20469"/>
                <wp:lineTo x="13808" y="17058"/>
                <wp:lineTo x="17190" y="17058"/>
                <wp:lineTo x="21417" y="15541"/>
                <wp:lineTo x="21276" y="7960"/>
                <wp:lineTo x="20290" y="4928"/>
                <wp:lineTo x="20571" y="3601"/>
                <wp:lineTo x="20008" y="3032"/>
                <wp:lineTo x="17190" y="1516"/>
                <wp:lineTo x="4086" y="151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ioche.png"/>
                    <pic:cNvPicPr/>
                  </pic:nvPicPr>
                  <pic:blipFill>
                    <a:blip r:embed="rId8">
                      <a:extLst>
                        <a:ext uri="{28A0092B-C50C-407E-A947-70E740481C1C}">
                          <a14:useLocalDpi xmlns:a14="http://schemas.microsoft.com/office/drawing/2010/main" val="0"/>
                        </a:ext>
                      </a:extLst>
                    </a:blip>
                    <a:stretch>
                      <a:fillRect/>
                    </a:stretch>
                  </pic:blipFill>
                  <pic:spPr>
                    <a:xfrm>
                      <a:off x="0" y="0"/>
                      <a:ext cx="2920365" cy="2171065"/>
                    </a:xfrm>
                    <a:prstGeom prst="rect">
                      <a:avLst/>
                    </a:prstGeom>
                  </pic:spPr>
                </pic:pic>
              </a:graphicData>
            </a:graphic>
          </wp:anchor>
        </w:drawing>
      </w:r>
    </w:p>
    <w:p w:rsidR="0062139F" w:rsidRDefault="0062139F" w:rsidP="0062139F">
      <w:pPr>
        <w:jc w:val="center"/>
        <w:rPr>
          <w:sz w:val="96"/>
          <w:szCs w:val="96"/>
        </w:rPr>
      </w:pPr>
    </w:p>
    <w:p w:rsidR="0062139F" w:rsidRDefault="0062139F" w:rsidP="0062139F">
      <w:pPr>
        <w:jc w:val="center"/>
        <w:rPr>
          <w:sz w:val="96"/>
          <w:szCs w:val="96"/>
        </w:rPr>
      </w:pPr>
    </w:p>
    <w:p w:rsidR="0062139F" w:rsidRDefault="0062139F" w:rsidP="0062139F">
      <w:pPr>
        <w:jc w:val="center"/>
        <w:rPr>
          <w:sz w:val="96"/>
          <w:szCs w:val="96"/>
        </w:rPr>
      </w:pPr>
    </w:p>
    <w:p w:rsidR="0062139F" w:rsidRPr="0062139F" w:rsidRDefault="0062139F" w:rsidP="0062139F">
      <w:pPr>
        <w:jc w:val="right"/>
        <w:rPr>
          <w:sz w:val="28"/>
          <w:szCs w:val="28"/>
        </w:rPr>
      </w:pPr>
      <w:r>
        <w:rPr>
          <w:sz w:val="28"/>
          <w:szCs w:val="28"/>
        </w:rPr>
        <w:t>DORET Alexandre – GARDIN Kélian – HANOTEL Guillaume</w:t>
      </w:r>
    </w:p>
    <w:p w:rsidR="0062139F" w:rsidRDefault="0062139F" w:rsidP="0062139F">
      <w:pPr>
        <w:pStyle w:val="Titre1"/>
        <w:numPr>
          <w:ilvl w:val="0"/>
          <w:numId w:val="1"/>
        </w:numPr>
      </w:pPr>
      <w:r>
        <w:lastRenderedPageBreak/>
        <w:t xml:space="preserve"> Les Réalisations :</w:t>
      </w:r>
    </w:p>
    <w:p w:rsidR="0062139F" w:rsidRDefault="0062139F" w:rsidP="0062139F"/>
    <w:p w:rsidR="0062139F" w:rsidRPr="0062139F" w:rsidRDefault="0062139F" w:rsidP="0062139F">
      <w:pPr>
        <w:rPr>
          <w:sz w:val="24"/>
          <w:szCs w:val="24"/>
        </w:rPr>
      </w:pPr>
    </w:p>
    <w:p w:rsidR="0062139F" w:rsidRDefault="0062139F" w:rsidP="0062139F"/>
    <w:p w:rsidR="0062139F" w:rsidRPr="0062139F" w:rsidRDefault="0062139F" w:rsidP="0062139F"/>
    <w:p w:rsidR="0062139F" w:rsidRDefault="0062139F" w:rsidP="0062139F"/>
    <w:p w:rsidR="0062139F" w:rsidRDefault="0062139F" w:rsidP="0062139F">
      <w:pPr>
        <w:pStyle w:val="Titre1"/>
        <w:numPr>
          <w:ilvl w:val="0"/>
          <w:numId w:val="1"/>
        </w:numPr>
      </w:pPr>
      <w:r>
        <w:t xml:space="preserve"> Le choix du Framework</w:t>
      </w:r>
    </w:p>
    <w:p w:rsidR="0062139F" w:rsidRDefault="0062139F" w:rsidP="0062139F"/>
    <w:p w:rsidR="0062139F" w:rsidRDefault="00EB1687" w:rsidP="0062139F">
      <w:r>
        <w:t>Pour réaliser ce projet, nous n’avions pas de contraintes spécifiques nécessitant l’utilisation d’un Framework particulier. C’est pourquoi nous nous sommes tournés vers un outil classique déjà connu pour réaliser des jeux vidéo. Phaser s’est imposé comme le choix pertinent, de par sa documentation fournie, mais aussi par son ancienneté qui a permis la naissance de nombreux projets, dont de nombreux sujets de forum ont découlé, qui nous ont permis de piocher parmi toutes ces ressources pour forger notre jeu petit à petit.</w:t>
      </w:r>
    </w:p>
    <w:p w:rsidR="0062139F" w:rsidRDefault="0062139F" w:rsidP="0062139F"/>
    <w:p w:rsidR="0062139F" w:rsidRDefault="0062139F" w:rsidP="0062139F">
      <w:pPr>
        <w:pStyle w:val="Titre1"/>
        <w:numPr>
          <w:ilvl w:val="0"/>
          <w:numId w:val="1"/>
        </w:numPr>
      </w:pPr>
      <w:r>
        <w:t xml:space="preserve"> Les choix de gameplay</w:t>
      </w:r>
    </w:p>
    <w:p w:rsidR="0062139F" w:rsidRDefault="0062139F" w:rsidP="0062139F"/>
    <w:p w:rsidR="00EB1687" w:rsidRDefault="00EB1687" w:rsidP="0062139F">
      <w:r>
        <w:t xml:space="preserve">Le gameplay de notre jeu </w:t>
      </w:r>
      <w:r w:rsidR="00783AC6">
        <w:t xml:space="preserve">s’inspire d’un jeu déjà existant sur smartphone : Pocket Mine (et Pocket Mine 2). Penser le gameplay d’un jeu vidéo n’est pas une tâche facile, pour éviter de nous confronter à des problématiques liées à toutes les mécaniques qui fait qu’un jeu est équilibré/prenant/suscite de l’intérêt, etc., nous avons choisi de reprendre le concept du jeu, ce qui nous évite de le penser, pour se concentrer sur la phase de création en elle-même. </w:t>
      </w:r>
    </w:p>
    <w:p w:rsidR="00704FAA" w:rsidRDefault="00704FAA" w:rsidP="0062139F">
      <w:r>
        <w:t xml:space="preserve">De plus, le thème du jeu nous a vraiment aidé car proche de l’univers de </w:t>
      </w:r>
      <w:proofErr w:type="spellStart"/>
      <w:r>
        <w:t>Minecraft</w:t>
      </w:r>
      <w:proofErr w:type="spellEnd"/>
      <w:r>
        <w:t xml:space="preserve">, ce qui a permis de trouver des </w:t>
      </w:r>
      <w:proofErr w:type="spellStart"/>
      <w:r>
        <w:t>sprites</w:t>
      </w:r>
      <w:proofErr w:type="spellEnd"/>
      <w:r>
        <w:t xml:space="preserve"> et images très facilement.</w:t>
      </w:r>
    </w:p>
    <w:p w:rsidR="00783AC6" w:rsidRDefault="00783AC6" w:rsidP="0062139F">
      <w:r>
        <w:t>Le jeu a un fonctionnement simple ; notre souris fait office d’une pioche</w:t>
      </w:r>
      <w:r w:rsidR="00063A34">
        <w:t xml:space="preserve"> qui possède un nombre limité de coup</w:t>
      </w:r>
      <w:r>
        <w:t xml:space="preserve"> pour miner les blocs qui se trouvent en profondeur. Au début les seuls blocs visibles sont ceux de la surface, une fois creusé, la caméra défile vers le bas et donne accès aux blocs adjacent qui peuvent, à leur tour être miné. Le but est donc d</w:t>
      </w:r>
      <w:r w:rsidR="00063A34">
        <w:t>e creuser en profondeur pour aller le plus loin possible, sachant qu’il existe différents type</w:t>
      </w:r>
      <w:r w:rsidR="002E7016">
        <w:t>s</w:t>
      </w:r>
      <w:r w:rsidR="00063A34">
        <w:t xml:space="preserve"> de block pouvant ralentir ou accélérer la progression</w:t>
      </w:r>
      <w:r w:rsidR="002E7016">
        <w:t xml:space="preserve"> du joueur. Une fois la pioche épuisé</w:t>
      </w:r>
      <w:r w:rsidR="008B5D11">
        <w:t>e</w:t>
      </w:r>
      <w:r w:rsidR="002E7016">
        <w:t>, c’est Game Over et un score vous ai donné en fonction de la profondeur jusqu’où vous êtes allé et si vous avez récupéré des minerais en route.</w:t>
      </w:r>
    </w:p>
    <w:p w:rsidR="008B5D11" w:rsidRDefault="008B5D11" w:rsidP="0062139F">
      <w:r>
        <w:t>La dimension aléatoire du terrain fait que le jeu n’est jamais le même et que l’on peut toujours essayer d’améliorer son score.</w:t>
      </w:r>
    </w:p>
    <w:p w:rsidR="0062139F" w:rsidRDefault="0062139F" w:rsidP="0062139F"/>
    <w:p w:rsidR="00597DAB" w:rsidRDefault="00597DAB" w:rsidP="0062139F">
      <w:bookmarkStart w:id="0" w:name="_GoBack"/>
      <w:bookmarkEnd w:id="0"/>
    </w:p>
    <w:p w:rsidR="00597DAB" w:rsidRDefault="00597DAB" w:rsidP="0062139F"/>
    <w:p w:rsidR="0062139F" w:rsidRPr="0062139F" w:rsidRDefault="0062139F" w:rsidP="0062139F">
      <w:pPr>
        <w:pStyle w:val="Titre1"/>
        <w:numPr>
          <w:ilvl w:val="0"/>
          <w:numId w:val="1"/>
        </w:numPr>
      </w:pPr>
      <w:r>
        <w:lastRenderedPageBreak/>
        <w:t xml:space="preserve"> Les difficultés rencontrées</w:t>
      </w:r>
    </w:p>
    <w:p w:rsidR="0062139F" w:rsidRDefault="0062139F" w:rsidP="0062139F">
      <w:pPr>
        <w:rPr>
          <w:sz w:val="24"/>
          <w:szCs w:val="24"/>
        </w:rPr>
      </w:pPr>
    </w:p>
    <w:p w:rsidR="0062139F" w:rsidRDefault="008B5D11" w:rsidP="0062139F">
      <w:pPr>
        <w:rPr>
          <w:sz w:val="24"/>
          <w:szCs w:val="24"/>
        </w:rPr>
      </w:pPr>
      <w:r>
        <w:rPr>
          <w:sz w:val="24"/>
          <w:szCs w:val="24"/>
        </w:rPr>
        <w:t xml:space="preserve">Quelques difficultés se sont posées lors du processus de création : La première est bien évidemment la prise en main du Framework Phaser, il a fallu reprendre les tutoriels et tester les différentes fonctions et paramètres pour comprendre comment se fabriquait un jeu, de son background, à la physique du jeu. L’un </w:t>
      </w:r>
      <w:r w:rsidR="00597DAB">
        <w:rPr>
          <w:sz w:val="24"/>
          <w:szCs w:val="24"/>
        </w:rPr>
        <w:t>des enjeux</w:t>
      </w:r>
      <w:r>
        <w:rPr>
          <w:sz w:val="24"/>
          <w:szCs w:val="24"/>
        </w:rPr>
        <w:t xml:space="preserve"> important a aussi été de correctement organiser le code selon le modèle MVC sur lequel nous avions un peu de mal au départ, mais qui </w:t>
      </w:r>
      <w:r w:rsidR="00597DAB">
        <w:rPr>
          <w:sz w:val="24"/>
          <w:szCs w:val="24"/>
        </w:rPr>
        <w:t>a pris forme au fur et à mesure de nos expérimentations.</w:t>
      </w:r>
    </w:p>
    <w:p w:rsidR="00597DAB" w:rsidRPr="0062139F" w:rsidRDefault="00597DAB" w:rsidP="0062139F">
      <w:pPr>
        <w:rPr>
          <w:sz w:val="24"/>
          <w:szCs w:val="24"/>
        </w:rPr>
      </w:pPr>
    </w:p>
    <w:sectPr w:rsidR="00597DAB" w:rsidRPr="0062139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F4" w:rsidRDefault="004872F4" w:rsidP="0062139F">
      <w:pPr>
        <w:spacing w:after="0" w:line="240" w:lineRule="auto"/>
      </w:pPr>
      <w:r>
        <w:separator/>
      </w:r>
    </w:p>
  </w:endnote>
  <w:endnote w:type="continuationSeparator" w:id="0">
    <w:p w:rsidR="004872F4" w:rsidRDefault="004872F4" w:rsidP="0062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00372"/>
      <w:docPartObj>
        <w:docPartGallery w:val="Page Numbers (Bottom of Page)"/>
        <w:docPartUnique/>
      </w:docPartObj>
    </w:sdtPr>
    <w:sdtContent>
      <w:p w:rsidR="0062139F" w:rsidRDefault="0062139F">
        <w:pPr>
          <w:pStyle w:val="Pieddepage"/>
          <w:jc w:val="right"/>
        </w:pPr>
        <w:r>
          <w:rPr>
            <w:noProof/>
          </w:rPr>
          <w:drawing>
            <wp:anchor distT="0" distB="0" distL="114300" distR="114300" simplePos="0" relativeHeight="251658240" behindDoc="1" locked="0" layoutInCell="1" allowOverlap="1">
              <wp:simplePos x="0" y="0"/>
              <wp:positionH relativeFrom="column">
                <wp:posOffset>-594995</wp:posOffset>
              </wp:positionH>
              <wp:positionV relativeFrom="paragraph">
                <wp:posOffset>4445</wp:posOffset>
              </wp:positionV>
              <wp:extent cx="937260" cy="451818"/>
              <wp:effectExtent l="0" t="0" r="0" b="5715"/>
              <wp:wrapTight wrapText="bothSides">
                <wp:wrapPolygon edited="0">
                  <wp:start x="0" y="0"/>
                  <wp:lineTo x="0" y="20962"/>
                  <wp:lineTo x="21073" y="20962"/>
                  <wp:lineTo x="2107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Ynov.jpg"/>
                      <pic:cNvPicPr/>
                    </pic:nvPicPr>
                    <pic:blipFill>
                      <a:blip r:embed="rId1">
                        <a:extLst>
                          <a:ext uri="{28A0092B-C50C-407E-A947-70E740481C1C}">
                            <a14:useLocalDpi xmlns:a14="http://schemas.microsoft.com/office/drawing/2010/main" val="0"/>
                          </a:ext>
                        </a:extLst>
                      </a:blip>
                      <a:stretch>
                        <a:fillRect/>
                      </a:stretch>
                    </pic:blipFill>
                    <pic:spPr>
                      <a:xfrm>
                        <a:off x="0" y="0"/>
                        <a:ext cx="937260" cy="451818"/>
                      </a:xfrm>
                      <a:prstGeom prst="rect">
                        <a:avLst/>
                      </a:prstGeom>
                    </pic:spPr>
                  </pic:pic>
                </a:graphicData>
              </a:graphic>
            </wp:anchor>
          </w:drawing>
        </w:r>
        <w:r>
          <w:fldChar w:fldCharType="begin"/>
        </w:r>
        <w:r>
          <w:instrText>PAGE   \* MERGEFORMAT</w:instrText>
        </w:r>
        <w:r>
          <w:fldChar w:fldCharType="separate"/>
        </w:r>
        <w:r w:rsidR="00704FAA">
          <w:rPr>
            <w:noProof/>
          </w:rPr>
          <w:t>3</w:t>
        </w:r>
        <w:r>
          <w:fldChar w:fldCharType="end"/>
        </w:r>
      </w:p>
    </w:sdtContent>
  </w:sdt>
  <w:p w:rsidR="0062139F" w:rsidRDefault="006213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F4" w:rsidRDefault="004872F4" w:rsidP="0062139F">
      <w:pPr>
        <w:spacing w:after="0" w:line="240" w:lineRule="auto"/>
      </w:pPr>
      <w:r>
        <w:separator/>
      </w:r>
    </w:p>
  </w:footnote>
  <w:footnote w:type="continuationSeparator" w:id="0">
    <w:p w:rsidR="004872F4" w:rsidRDefault="004872F4" w:rsidP="00621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7D85"/>
    <w:multiLevelType w:val="hybridMultilevel"/>
    <w:tmpl w:val="5B648A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9F"/>
    <w:rsid w:val="00063A34"/>
    <w:rsid w:val="000E4E76"/>
    <w:rsid w:val="00151668"/>
    <w:rsid w:val="002E7016"/>
    <w:rsid w:val="003D3691"/>
    <w:rsid w:val="004872F4"/>
    <w:rsid w:val="004E61D4"/>
    <w:rsid w:val="004F6597"/>
    <w:rsid w:val="00597DAB"/>
    <w:rsid w:val="0062139F"/>
    <w:rsid w:val="006708E5"/>
    <w:rsid w:val="006F544B"/>
    <w:rsid w:val="00704FAA"/>
    <w:rsid w:val="00783AC6"/>
    <w:rsid w:val="00807377"/>
    <w:rsid w:val="008B5D11"/>
    <w:rsid w:val="009012DD"/>
    <w:rsid w:val="00910E3F"/>
    <w:rsid w:val="009A461C"/>
    <w:rsid w:val="009D77AE"/>
    <w:rsid w:val="00A10F12"/>
    <w:rsid w:val="00A6655F"/>
    <w:rsid w:val="00C10754"/>
    <w:rsid w:val="00C17657"/>
    <w:rsid w:val="00D311EE"/>
    <w:rsid w:val="00DC70AD"/>
    <w:rsid w:val="00EB1687"/>
    <w:rsid w:val="00F93775"/>
    <w:rsid w:val="00FB40C9"/>
    <w:rsid w:val="00FD44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F5695"/>
  <w15:chartTrackingRefBased/>
  <w15:docId w15:val="{D9B94FC2-A690-4A34-9902-69BFD9BE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139F"/>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139F"/>
    <w:rPr>
      <w:rFonts w:asciiTheme="majorHAnsi" w:eastAsiaTheme="majorEastAsia" w:hAnsiTheme="majorHAnsi" w:cstheme="majorBidi"/>
      <w:b/>
      <w:color w:val="2F5496" w:themeColor="accent1" w:themeShade="BF"/>
      <w:sz w:val="40"/>
      <w:szCs w:val="32"/>
    </w:rPr>
  </w:style>
  <w:style w:type="paragraph" w:styleId="En-tte">
    <w:name w:val="header"/>
    <w:basedOn w:val="Normal"/>
    <w:link w:val="En-tteCar"/>
    <w:uiPriority w:val="99"/>
    <w:unhideWhenUsed/>
    <w:rsid w:val="0062139F"/>
    <w:pPr>
      <w:tabs>
        <w:tab w:val="center" w:pos="4536"/>
        <w:tab w:val="right" w:pos="9072"/>
      </w:tabs>
      <w:spacing w:after="0" w:line="240" w:lineRule="auto"/>
    </w:pPr>
  </w:style>
  <w:style w:type="character" w:customStyle="1" w:styleId="En-tteCar">
    <w:name w:val="En-tête Car"/>
    <w:basedOn w:val="Policepardfaut"/>
    <w:link w:val="En-tte"/>
    <w:uiPriority w:val="99"/>
    <w:rsid w:val="0062139F"/>
  </w:style>
  <w:style w:type="paragraph" w:styleId="Pieddepage">
    <w:name w:val="footer"/>
    <w:basedOn w:val="Normal"/>
    <w:link w:val="PieddepageCar"/>
    <w:uiPriority w:val="99"/>
    <w:unhideWhenUsed/>
    <w:rsid w:val="006213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26B12-AF10-4184-A01A-6705FAE0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Hanotel</dc:creator>
  <cp:keywords/>
  <dc:description/>
  <cp:lastModifiedBy>Guillaume Hanotel</cp:lastModifiedBy>
  <cp:revision>4</cp:revision>
  <dcterms:created xsi:type="dcterms:W3CDTF">2017-05-22T06:26:00Z</dcterms:created>
  <dcterms:modified xsi:type="dcterms:W3CDTF">2017-05-22T07:14:00Z</dcterms:modified>
</cp:coreProperties>
</file>