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E3B9A" w14:textId="22F29179" w:rsidR="00EE6194" w:rsidRPr="002621DA" w:rsidRDefault="00EE6194" w:rsidP="00ED22E8">
      <w:pPr>
        <w:jc w:val="center"/>
        <w:rPr>
          <w:b/>
          <w:bCs/>
        </w:rPr>
      </w:pPr>
      <w:r w:rsidRPr="002621DA">
        <w:rPr>
          <w:b/>
          <w:bCs/>
        </w:rPr>
        <w:t>Data Scientist Challenge</w:t>
      </w:r>
    </w:p>
    <w:p w14:paraId="59DC0C4B" w14:textId="431E3FD1" w:rsidR="00596070" w:rsidRPr="002621DA" w:rsidRDefault="00EE6194" w:rsidP="00ED22E8">
      <w:pPr>
        <w:jc w:val="center"/>
        <w:rPr>
          <w:b/>
          <w:bCs/>
        </w:rPr>
      </w:pPr>
      <w:r w:rsidRPr="002621DA">
        <w:rPr>
          <w:b/>
          <w:bCs/>
        </w:rPr>
        <w:t>Guillermo Fremd</w:t>
      </w:r>
      <w:r w:rsidR="000F0970" w:rsidRPr="002621DA">
        <w:rPr>
          <w:b/>
          <w:bCs/>
        </w:rPr>
        <w:t xml:space="preserve"> – 24</w:t>
      </w:r>
      <w:r w:rsidR="000F0970" w:rsidRPr="002633D3">
        <w:rPr>
          <w:b/>
          <w:bCs/>
          <w:vertAlign w:val="superscript"/>
        </w:rPr>
        <w:t>th</w:t>
      </w:r>
      <w:r w:rsidR="000F0970" w:rsidRPr="002621DA">
        <w:rPr>
          <w:b/>
          <w:bCs/>
        </w:rPr>
        <w:t xml:space="preserve"> July 2020</w:t>
      </w:r>
    </w:p>
    <w:p w14:paraId="5C4787FC" w14:textId="3F38A53D" w:rsidR="00EE6194" w:rsidRPr="002621DA" w:rsidRDefault="00EE6194" w:rsidP="00ED22E8">
      <w:pPr>
        <w:jc w:val="both"/>
      </w:pPr>
    </w:p>
    <w:p w14:paraId="7B27F511" w14:textId="078D543E" w:rsidR="00EE6194" w:rsidRPr="002621DA" w:rsidRDefault="00EE6194" w:rsidP="00ED22E8">
      <w:pPr>
        <w:jc w:val="both"/>
        <w:rPr>
          <w:b/>
          <w:bCs/>
        </w:rPr>
      </w:pPr>
      <w:r w:rsidRPr="002621DA">
        <w:rPr>
          <w:b/>
          <w:bCs/>
        </w:rPr>
        <w:t>Part 1:  Explore the Data</w:t>
      </w:r>
    </w:p>
    <w:p w14:paraId="4E4463DA" w14:textId="685C67D1" w:rsidR="00EE6194" w:rsidRPr="002621DA" w:rsidRDefault="00EE6194" w:rsidP="00ED22E8">
      <w:pPr>
        <w:jc w:val="both"/>
      </w:pPr>
      <w:r w:rsidRPr="002621DA">
        <w:t>Before analysing individual variables, I decided to visualise the kurtosis and the skewness of all variables in order to</w:t>
      </w:r>
      <w:r w:rsidR="000F0970" w:rsidRPr="002621DA">
        <w:t xml:space="preserve"> observe</w:t>
      </w:r>
      <w:r w:rsidRPr="002621DA">
        <w:t xml:space="preserve"> whether a few (or many) of </w:t>
      </w:r>
      <w:r w:rsidR="00B907B1">
        <w:t>them</w:t>
      </w:r>
      <w:r w:rsidRPr="002621DA">
        <w:t xml:space="preserve"> presented anomalous distributions. </w:t>
      </w:r>
      <w:r w:rsidR="00F94202" w:rsidRPr="002621DA">
        <w:t>W</w:t>
      </w:r>
      <w:r w:rsidRPr="002621DA">
        <w:t xml:space="preserve">hile skewness measures the </w:t>
      </w:r>
      <w:r w:rsidR="00F94202" w:rsidRPr="002621DA">
        <w:t>symmetry</w:t>
      </w:r>
      <w:r w:rsidRPr="002621DA">
        <w:t xml:space="preserve"> of a distribution, </w:t>
      </w:r>
      <w:r w:rsidR="00F94202" w:rsidRPr="002621DA">
        <w:t xml:space="preserve">kurtosis </w:t>
      </w:r>
      <w:r w:rsidRPr="002621DA">
        <w:t xml:space="preserve">indicates </w:t>
      </w:r>
      <w:r w:rsidR="000F0970" w:rsidRPr="002621DA">
        <w:t>if</w:t>
      </w:r>
      <w:r w:rsidRPr="002621DA">
        <w:t xml:space="preserve"> </w:t>
      </w:r>
      <w:r w:rsidR="00F94202" w:rsidRPr="002621DA">
        <w:t>the data is</w:t>
      </w:r>
      <w:r w:rsidRPr="002621DA">
        <w:t xml:space="preserve"> heavy-tailed or light-tailed</w:t>
      </w:r>
      <w:r w:rsidR="00F94202" w:rsidRPr="002621DA">
        <w:t xml:space="preserve">. </w:t>
      </w:r>
      <w:r w:rsidR="00B907B1">
        <w:t>A</w:t>
      </w:r>
      <w:r w:rsidR="00F94202" w:rsidRPr="002621DA">
        <w:t xml:space="preserve"> distribution is considered to be non-normal when its skewness or kurtosis are above 1 or below -1.</w:t>
      </w:r>
    </w:p>
    <w:p w14:paraId="53E570B1" w14:textId="0D6B50EC" w:rsidR="00EE6194" w:rsidRPr="002621DA" w:rsidRDefault="00EE6194" w:rsidP="00ED22E8">
      <w:pPr>
        <w:jc w:val="both"/>
      </w:pPr>
      <w:r w:rsidRPr="002621DA">
        <w:rPr>
          <w:noProof/>
        </w:rPr>
        <w:drawing>
          <wp:inline distT="0" distB="0" distL="0" distR="0" wp14:anchorId="690C30CB" wp14:editId="12EB2698">
            <wp:extent cx="5731510" cy="27895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r w:rsidRPr="002621DA">
        <w:t xml:space="preserve"> </w:t>
      </w:r>
    </w:p>
    <w:p w14:paraId="24485FBB" w14:textId="28F61E9B" w:rsidR="00EE6194" w:rsidRPr="002621DA" w:rsidRDefault="00F94202" w:rsidP="00ED22E8">
      <w:pPr>
        <w:jc w:val="both"/>
      </w:pPr>
      <w:r w:rsidRPr="002621DA">
        <w:t xml:space="preserve">The scatterplot above shows that there is a large number of variables presenting non-normal kurtosis and skewness. Interestingly, while we can observe variables with </w:t>
      </w:r>
      <w:r w:rsidR="002621DA" w:rsidRPr="002621DA">
        <w:t>kurtosis</w:t>
      </w:r>
      <w:r w:rsidRPr="002621DA">
        <w:t xml:space="preserve"> both above 1 and below -1, the skewness of the variables in the dataset appear to be either close </w:t>
      </w:r>
      <w:r w:rsidR="000F0970" w:rsidRPr="002621DA">
        <w:t>or</w:t>
      </w:r>
      <w:r w:rsidRPr="002621DA">
        <w:t xml:space="preserve"> above 0, but we do not </w:t>
      </w:r>
      <w:r w:rsidR="00E32A3B">
        <w:t xml:space="preserve">see </w:t>
      </w:r>
      <w:r w:rsidRPr="002621DA">
        <w:t>any variables presenting significantly negative skewness. A positive skewness, such as the one that we can observe in many of the variables</w:t>
      </w:r>
      <w:r w:rsidR="000F0970" w:rsidRPr="002621DA">
        <w:t xml:space="preserve"> above</w:t>
      </w:r>
      <w:r w:rsidRPr="002621DA">
        <w:t>, indicate</w:t>
      </w:r>
      <w:r w:rsidR="00E32A3B">
        <w:t>s</w:t>
      </w:r>
      <w:r w:rsidRPr="002621DA">
        <w:t xml:space="preserve"> that the long tail </w:t>
      </w:r>
      <w:r w:rsidR="00C40B1F" w:rsidRPr="002621DA">
        <w:t xml:space="preserve">in the distribution </w:t>
      </w:r>
      <w:r w:rsidRPr="002621DA">
        <w:t xml:space="preserve">is on the positive side of the </w:t>
      </w:r>
      <w:r w:rsidR="00C40B1F" w:rsidRPr="002621DA">
        <w:t>median.</w:t>
      </w:r>
    </w:p>
    <w:p w14:paraId="0D5864C0" w14:textId="4F39033C" w:rsidR="00C40B1F" w:rsidRPr="002621DA" w:rsidRDefault="00C40B1F" w:rsidP="00ED22E8">
      <w:pPr>
        <w:jc w:val="both"/>
      </w:pPr>
      <w:r w:rsidRPr="002621DA">
        <w:t xml:space="preserve">It should be noted, however, that kurtosis and  skewness are very sensible to the presence of outliers, and therefore it is useful to observe both measures once we </w:t>
      </w:r>
      <w:r w:rsidR="000F0970" w:rsidRPr="002621DA">
        <w:t xml:space="preserve">neutralise </w:t>
      </w:r>
      <w:r w:rsidR="00B907B1">
        <w:t>their effect</w:t>
      </w:r>
      <w:r w:rsidRPr="002621DA">
        <w:t xml:space="preserve"> </w:t>
      </w:r>
      <w:r w:rsidR="00D74F19" w:rsidRPr="002621DA">
        <w:t>in</w:t>
      </w:r>
      <w:r w:rsidRPr="002621DA">
        <w:t xml:space="preserve"> the dataset</w:t>
      </w:r>
      <w:r w:rsidR="00D74F19" w:rsidRPr="002621DA">
        <w:t xml:space="preserve">. I have defined as outliers those values that are 1.5 interquartile range above the third quartile or below the first quartile, and </w:t>
      </w:r>
      <w:r w:rsidR="00CD0958" w:rsidRPr="002621DA">
        <w:t>for</w:t>
      </w:r>
      <w:r w:rsidR="00D74F19" w:rsidRPr="002621DA">
        <w:t xml:space="preserve"> those methods than allow the user to choose whether to include or exclude the outliers (</w:t>
      </w:r>
      <w:proofErr w:type="spellStart"/>
      <w:r w:rsidR="00D74F19" w:rsidRPr="002621DA">
        <w:rPr>
          <w:i/>
          <w:iCs/>
        </w:rPr>
        <w:t>without_outliers</w:t>
      </w:r>
      <w:proofErr w:type="spellEnd"/>
      <w:r w:rsidR="00D74F19" w:rsidRPr="002621DA">
        <w:rPr>
          <w:i/>
          <w:iCs/>
        </w:rPr>
        <w:t>=True</w:t>
      </w:r>
      <w:r w:rsidR="00D74F19" w:rsidRPr="002621DA">
        <w:t>)</w:t>
      </w:r>
      <w:r w:rsidR="00CD0958" w:rsidRPr="002621DA">
        <w:t xml:space="preserve">, they </w:t>
      </w:r>
      <w:r w:rsidR="000F0970" w:rsidRPr="002621DA">
        <w:t>are</w:t>
      </w:r>
      <w:r w:rsidR="00CD0958" w:rsidRPr="002621DA">
        <w:t xml:space="preserve"> substituted by the mean of the corresponding variable.</w:t>
      </w:r>
    </w:p>
    <w:p w14:paraId="23CCC063" w14:textId="2ADD9F1E" w:rsidR="00C40B1F" w:rsidRPr="002621DA" w:rsidRDefault="00CB67AF" w:rsidP="00ED22E8">
      <w:pPr>
        <w:jc w:val="both"/>
      </w:pPr>
      <w:r w:rsidRPr="002621DA">
        <w:rPr>
          <w:noProof/>
        </w:rPr>
        <w:lastRenderedPageBreak/>
        <w:drawing>
          <wp:inline distT="0" distB="0" distL="0" distR="0" wp14:anchorId="132E1CB7" wp14:editId="3BFB1A02">
            <wp:extent cx="5731510" cy="278955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46DD0B87" w14:textId="08462CCA" w:rsidR="00C40B1F" w:rsidRPr="002621DA" w:rsidRDefault="00C40B1F" w:rsidP="00ED22E8">
      <w:pPr>
        <w:jc w:val="both"/>
      </w:pPr>
      <w:r w:rsidRPr="002621DA">
        <w:t>Please no</w:t>
      </w:r>
      <w:r w:rsidR="00CB67AF" w:rsidRPr="002621DA">
        <w:t xml:space="preserve">te that when </w:t>
      </w:r>
      <w:r w:rsidR="002621DA">
        <w:t>a user</w:t>
      </w:r>
      <w:r w:rsidR="00CB67AF" w:rsidRPr="002621DA">
        <w:t xml:space="preserve"> </w:t>
      </w:r>
      <w:r w:rsidR="000F0970" w:rsidRPr="002621DA">
        <w:t xml:space="preserve">chooses to see the name of the variables that present abnormal </w:t>
      </w:r>
      <w:r w:rsidR="002621DA">
        <w:t>shapes</w:t>
      </w:r>
      <w:r w:rsidRPr="002621DA">
        <w:t xml:space="preserve"> </w:t>
      </w:r>
      <w:r w:rsidR="000F0970" w:rsidRPr="002621DA">
        <w:t>(</w:t>
      </w:r>
      <w:r w:rsidR="002621DA">
        <w:t xml:space="preserve">using </w:t>
      </w:r>
      <w:proofErr w:type="spellStart"/>
      <w:r w:rsidR="00CB67AF" w:rsidRPr="002621DA">
        <w:rPr>
          <w:i/>
          <w:iCs/>
        </w:rPr>
        <w:t>identify_abnormal</w:t>
      </w:r>
      <w:proofErr w:type="spellEnd"/>
      <w:r w:rsidR="00CB67AF" w:rsidRPr="002621DA">
        <w:rPr>
          <w:i/>
          <w:iCs/>
        </w:rPr>
        <w:t>=True</w:t>
      </w:r>
      <w:r w:rsidR="000F0970" w:rsidRPr="002621DA">
        <w:t>)</w:t>
      </w:r>
      <w:r w:rsidR="00CB67AF" w:rsidRPr="002621DA">
        <w:t xml:space="preserve">, apart from showing </w:t>
      </w:r>
      <w:r w:rsidR="000F0970" w:rsidRPr="002621DA">
        <w:t>them</w:t>
      </w:r>
      <w:r w:rsidR="00CB67AF" w:rsidRPr="002621DA">
        <w:t xml:space="preserve"> in the </w:t>
      </w:r>
      <w:r w:rsidR="000F0970" w:rsidRPr="002621DA">
        <w:t>scatter</w:t>
      </w:r>
      <w:r w:rsidR="00CB67AF" w:rsidRPr="002621DA">
        <w:t>plot, the kurtosis and skewness of all variables with no</w:t>
      </w:r>
      <w:r w:rsidR="00E32A3B">
        <w:t>n</w:t>
      </w:r>
      <w:r w:rsidR="00BA749E">
        <w:t>-</w:t>
      </w:r>
      <w:r w:rsidR="00CB67AF" w:rsidRPr="002621DA">
        <w:t>normal distributions are printed, facilitating their identification.</w:t>
      </w:r>
    </w:p>
    <w:p w14:paraId="452EE8AA" w14:textId="7DBCCDFE" w:rsidR="00CB67AF" w:rsidRPr="002621DA" w:rsidRDefault="00CB67AF" w:rsidP="00ED22E8">
      <w:pPr>
        <w:jc w:val="both"/>
      </w:pPr>
      <w:r w:rsidRPr="002621DA">
        <w:t xml:space="preserve">The plot above shows that, after removing the outliers, variables </w:t>
      </w:r>
      <w:r w:rsidR="00BA28E4" w:rsidRPr="002621DA">
        <w:t>653 presents the largest skewness value. This is coherent with the histogram and the boxplot of the variable, presented below</w:t>
      </w:r>
      <w:r w:rsidR="000F0970" w:rsidRPr="002621DA">
        <w:t xml:space="preserve">, which show the presence of a long tail to the right </w:t>
      </w:r>
      <w:r w:rsidR="00BA28E4" w:rsidRPr="002621DA">
        <w:t>:</w:t>
      </w:r>
    </w:p>
    <w:p w14:paraId="33B1094E" w14:textId="47D99974" w:rsidR="00BA28E4" w:rsidRPr="002621DA" w:rsidRDefault="00BA28E4" w:rsidP="00ED22E8">
      <w:pPr>
        <w:jc w:val="both"/>
      </w:pPr>
      <w:r w:rsidRPr="002621DA">
        <w:rPr>
          <w:noProof/>
        </w:rPr>
        <w:drawing>
          <wp:inline distT="0" distB="0" distL="0" distR="0" wp14:anchorId="615FBF54" wp14:editId="6A65361B">
            <wp:extent cx="5731510" cy="2789555"/>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01E0C359" w14:textId="6B4B45EE" w:rsidR="00BA28E4" w:rsidRPr="002621DA" w:rsidRDefault="00BA28E4" w:rsidP="00ED22E8">
      <w:pPr>
        <w:jc w:val="both"/>
      </w:pPr>
      <w:r w:rsidRPr="002621DA">
        <w:rPr>
          <w:noProof/>
        </w:rPr>
        <w:lastRenderedPageBreak/>
        <w:drawing>
          <wp:inline distT="0" distB="0" distL="0" distR="0" wp14:anchorId="64505E51" wp14:editId="3315EDA9">
            <wp:extent cx="5731510" cy="2789555"/>
            <wp:effectExtent l="0" t="0" r="254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41C6BDFC" w14:textId="2FDD5A3B" w:rsidR="00BA28E4" w:rsidRPr="002621DA" w:rsidRDefault="00D74F19" w:rsidP="00ED22E8">
      <w:pPr>
        <w:jc w:val="both"/>
      </w:pPr>
      <w:proofErr w:type="spellStart"/>
      <w:r w:rsidRPr="002621DA">
        <w:t>Describe_Variable</w:t>
      </w:r>
      <w:proofErr w:type="spellEnd"/>
      <w:r w:rsidRPr="002621DA">
        <w:t xml:space="preserve"> provide us with the following summary statistics of this variable</w:t>
      </w:r>
      <w:r w:rsidR="000F0970" w:rsidRPr="002621DA">
        <w:t>:</w:t>
      </w:r>
    </w:p>
    <w:p w14:paraId="31539DD7" w14:textId="77777777" w:rsidR="00D74F19" w:rsidRPr="002621DA" w:rsidRDefault="00D74F19" w:rsidP="00ED22E8">
      <w:pPr>
        <w:pStyle w:val="ListParagraph"/>
        <w:numPr>
          <w:ilvl w:val="0"/>
          <w:numId w:val="4"/>
        </w:numPr>
        <w:jc w:val="both"/>
      </w:pPr>
      <w:r w:rsidRPr="002621DA">
        <w:t>Number of observations: 272</w:t>
      </w:r>
    </w:p>
    <w:p w14:paraId="6FDB1087" w14:textId="77777777" w:rsidR="00D74F19" w:rsidRPr="002621DA" w:rsidRDefault="00D74F19" w:rsidP="00ED22E8">
      <w:pPr>
        <w:pStyle w:val="ListParagraph"/>
        <w:numPr>
          <w:ilvl w:val="0"/>
          <w:numId w:val="4"/>
        </w:numPr>
        <w:jc w:val="both"/>
      </w:pPr>
      <w:r w:rsidRPr="002621DA">
        <w:t>Range: (-1.547458, 1.254303)</w:t>
      </w:r>
    </w:p>
    <w:p w14:paraId="4215F990" w14:textId="77777777" w:rsidR="00D74F19" w:rsidRPr="002621DA" w:rsidRDefault="00D74F19" w:rsidP="00ED22E8">
      <w:pPr>
        <w:pStyle w:val="ListParagraph"/>
        <w:numPr>
          <w:ilvl w:val="0"/>
          <w:numId w:val="4"/>
        </w:numPr>
        <w:jc w:val="both"/>
      </w:pPr>
      <w:r w:rsidRPr="002621DA">
        <w:t>Mean: -0.32896379044117646</w:t>
      </w:r>
    </w:p>
    <w:p w14:paraId="6013E027" w14:textId="77777777" w:rsidR="00D74F19" w:rsidRPr="002621DA" w:rsidRDefault="00D74F19" w:rsidP="00ED22E8">
      <w:pPr>
        <w:pStyle w:val="ListParagraph"/>
        <w:numPr>
          <w:ilvl w:val="0"/>
          <w:numId w:val="4"/>
        </w:numPr>
        <w:jc w:val="both"/>
      </w:pPr>
      <w:r w:rsidRPr="002621DA">
        <w:t>Variance: 0.21541593104913304</w:t>
      </w:r>
    </w:p>
    <w:p w14:paraId="758B2603" w14:textId="77777777" w:rsidR="00D74F19" w:rsidRPr="002621DA" w:rsidRDefault="00D74F19" w:rsidP="00ED22E8">
      <w:pPr>
        <w:pStyle w:val="ListParagraph"/>
        <w:numPr>
          <w:ilvl w:val="0"/>
          <w:numId w:val="4"/>
        </w:numPr>
        <w:jc w:val="both"/>
      </w:pPr>
      <w:r w:rsidRPr="002621DA">
        <w:t>Standard deviation: 0.464129218051539</w:t>
      </w:r>
    </w:p>
    <w:p w14:paraId="763E25DE" w14:textId="77777777" w:rsidR="00D74F19" w:rsidRPr="002621DA" w:rsidRDefault="00D74F19" w:rsidP="00ED22E8">
      <w:pPr>
        <w:pStyle w:val="ListParagraph"/>
        <w:numPr>
          <w:ilvl w:val="0"/>
          <w:numId w:val="4"/>
        </w:numPr>
        <w:jc w:val="both"/>
      </w:pPr>
      <w:r w:rsidRPr="002621DA">
        <w:t>Skewness: 1.2288821239162357</w:t>
      </w:r>
    </w:p>
    <w:p w14:paraId="37266ED5" w14:textId="493F9B53" w:rsidR="00D74F19" w:rsidRPr="002621DA" w:rsidRDefault="00D74F19" w:rsidP="00ED22E8">
      <w:pPr>
        <w:pStyle w:val="ListParagraph"/>
        <w:numPr>
          <w:ilvl w:val="0"/>
          <w:numId w:val="4"/>
        </w:numPr>
        <w:jc w:val="both"/>
      </w:pPr>
      <w:r w:rsidRPr="002621DA">
        <w:t>Kurtosis: 0.9503020550412944</w:t>
      </w:r>
    </w:p>
    <w:p w14:paraId="5ADCE8D6" w14:textId="77777777" w:rsidR="00D74F19" w:rsidRPr="002621DA" w:rsidRDefault="00D74F19" w:rsidP="00ED22E8">
      <w:pPr>
        <w:jc w:val="both"/>
      </w:pPr>
    </w:p>
    <w:p w14:paraId="3F101E70" w14:textId="36A8A2BE" w:rsidR="00BA28E4" w:rsidRPr="002621DA" w:rsidRDefault="00BA28E4" w:rsidP="00ED22E8">
      <w:pPr>
        <w:jc w:val="both"/>
        <w:rPr>
          <w:b/>
          <w:bCs/>
        </w:rPr>
      </w:pPr>
      <w:r w:rsidRPr="002621DA">
        <w:rPr>
          <w:b/>
          <w:bCs/>
        </w:rPr>
        <w:t>Part 2:  Principal Components Analysis</w:t>
      </w:r>
    </w:p>
    <w:p w14:paraId="7E781BB3" w14:textId="66E2B960" w:rsidR="00BA28E4" w:rsidRPr="002621DA" w:rsidRDefault="000F0970" w:rsidP="00ED22E8">
      <w:pPr>
        <w:jc w:val="both"/>
      </w:pPr>
      <w:r w:rsidRPr="002621DA">
        <w:t>The Principal Components Analysis plot is shown below:</w:t>
      </w:r>
    </w:p>
    <w:p w14:paraId="00353683" w14:textId="7D039C83" w:rsidR="00BA28E4" w:rsidRPr="002621DA" w:rsidRDefault="00BA28E4" w:rsidP="00ED22E8">
      <w:pPr>
        <w:jc w:val="both"/>
        <w:rPr>
          <w:b/>
          <w:bCs/>
        </w:rPr>
      </w:pPr>
      <w:r w:rsidRPr="002621DA">
        <w:rPr>
          <w:b/>
          <w:bCs/>
          <w:noProof/>
        </w:rPr>
        <w:drawing>
          <wp:inline distT="0" distB="0" distL="0" distR="0" wp14:anchorId="0E984E9A" wp14:editId="4BFD765D">
            <wp:extent cx="5731510" cy="278955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1EA049FA" w14:textId="77777777" w:rsidR="00BA28E4" w:rsidRPr="002621DA" w:rsidRDefault="00BA28E4" w:rsidP="00ED22E8">
      <w:pPr>
        <w:jc w:val="both"/>
        <w:rPr>
          <w:b/>
          <w:bCs/>
        </w:rPr>
      </w:pPr>
    </w:p>
    <w:p w14:paraId="1F94CE28" w14:textId="603E3F08" w:rsidR="00BA28E4" w:rsidRPr="002621DA" w:rsidRDefault="00BA28E4" w:rsidP="00ED22E8">
      <w:pPr>
        <w:jc w:val="both"/>
        <w:rPr>
          <w:b/>
          <w:bCs/>
        </w:rPr>
      </w:pPr>
      <w:r w:rsidRPr="002621DA">
        <w:rPr>
          <w:b/>
          <w:bCs/>
        </w:rPr>
        <w:t>Part 3</w:t>
      </w:r>
      <w:r w:rsidR="007677AA" w:rsidRPr="002621DA">
        <w:rPr>
          <w:b/>
          <w:bCs/>
        </w:rPr>
        <w:t xml:space="preserve"> (a) - </w:t>
      </w:r>
      <w:r w:rsidRPr="002621DA">
        <w:rPr>
          <w:b/>
          <w:bCs/>
        </w:rPr>
        <w:t>Calculate a statistic for every variable that describes its relationship with the class column</w:t>
      </w:r>
    </w:p>
    <w:p w14:paraId="0F72D718" w14:textId="3ADB347D" w:rsidR="00094D2D" w:rsidRPr="002621DA" w:rsidRDefault="007677AA" w:rsidP="00ED22E8">
      <w:pPr>
        <w:jc w:val="both"/>
      </w:pPr>
      <w:r w:rsidRPr="002621DA">
        <w:lastRenderedPageBreak/>
        <w:t xml:space="preserve">Considering that Class is a dichotomous variable and </w:t>
      </w:r>
      <w:r w:rsidR="000F0970" w:rsidRPr="002621DA">
        <w:t>that the rest of the</w:t>
      </w:r>
      <w:r w:rsidRPr="002621DA">
        <w:t xml:space="preserve"> variables are continuous, I decided to </w:t>
      </w:r>
      <w:r w:rsidR="000F0970" w:rsidRPr="002621DA">
        <w:t>evaluate</w:t>
      </w:r>
      <w:r w:rsidRPr="002621DA">
        <w:t xml:space="preserve"> the Point Biserial Correlation to asses which of the variables presents the strongest relationship with Class. Variable_1497 presents a point Biserial Correlation of 0.36 with the Class variable (p-value&lt; 0.01)</w:t>
      </w:r>
      <w:r w:rsidR="00094D2D" w:rsidRPr="002621DA">
        <w:t xml:space="preserve">. </w:t>
      </w:r>
    </w:p>
    <w:p w14:paraId="204695CB" w14:textId="057D1169" w:rsidR="00BA28E4" w:rsidRPr="002621DA" w:rsidRDefault="00094D2D" w:rsidP="00ED22E8">
      <w:pPr>
        <w:jc w:val="both"/>
      </w:pPr>
      <w:r w:rsidRPr="002621DA">
        <w:t>Besides the correlation coefficient, the relationship that exists between variable 1497 and the Class is observed also in the boxplot below, which indicates that, while no</w:t>
      </w:r>
      <w:r w:rsidR="000F0970" w:rsidRPr="002621DA">
        <w:t>t</w:t>
      </w:r>
      <w:r w:rsidRPr="002621DA">
        <w:t xml:space="preserve"> perfect, there is a significant </w:t>
      </w:r>
      <w:r w:rsidR="00E32A3B">
        <w:t>relation</w:t>
      </w:r>
      <w:r w:rsidRPr="002621DA">
        <w:t xml:space="preserve"> between both variables, with those observations </w:t>
      </w:r>
      <w:r w:rsidR="000F0970" w:rsidRPr="002621DA">
        <w:t>that belong to</w:t>
      </w:r>
      <w:r w:rsidRPr="002621DA">
        <w:t xml:space="preserve"> </w:t>
      </w:r>
      <w:r w:rsidR="000F0970" w:rsidRPr="002621DA">
        <w:t>C</w:t>
      </w:r>
      <w:r w:rsidRPr="002621DA">
        <w:t xml:space="preserve">lass 1 presenting a mean significantly higher of variable 1497 than those observations </w:t>
      </w:r>
      <w:r w:rsidR="000F0970" w:rsidRPr="002621DA">
        <w:t>In</w:t>
      </w:r>
      <w:r w:rsidRPr="002621DA">
        <w:t xml:space="preserve"> </w:t>
      </w:r>
      <w:r w:rsidR="000F0970" w:rsidRPr="002621DA">
        <w:t>C</w:t>
      </w:r>
      <w:r w:rsidRPr="002621DA">
        <w:t xml:space="preserve">lass 0. </w:t>
      </w:r>
    </w:p>
    <w:p w14:paraId="6862F70F" w14:textId="065D5D29" w:rsidR="007677AA" w:rsidRPr="002621DA" w:rsidRDefault="007677AA" w:rsidP="00ED22E8">
      <w:pPr>
        <w:jc w:val="both"/>
      </w:pPr>
      <w:r w:rsidRPr="002621DA">
        <w:rPr>
          <w:noProof/>
        </w:rPr>
        <w:drawing>
          <wp:inline distT="0" distB="0" distL="0" distR="0" wp14:anchorId="0D9BE2B9" wp14:editId="3EB0B1CB">
            <wp:extent cx="5285242" cy="5614427"/>
            <wp:effectExtent l="0" t="0" r="0" b="5715"/>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6.png"/>
                    <pic:cNvPicPr/>
                  </pic:nvPicPr>
                  <pic:blipFill>
                    <a:blip r:embed="rId11">
                      <a:extLst>
                        <a:ext uri="{28A0092B-C50C-407E-A947-70E740481C1C}">
                          <a14:useLocalDpi xmlns:a14="http://schemas.microsoft.com/office/drawing/2010/main" val="0"/>
                        </a:ext>
                      </a:extLst>
                    </a:blip>
                    <a:stretch>
                      <a:fillRect/>
                    </a:stretch>
                  </pic:blipFill>
                  <pic:spPr>
                    <a:xfrm>
                      <a:off x="0" y="0"/>
                      <a:ext cx="5285242" cy="5614427"/>
                    </a:xfrm>
                    <a:prstGeom prst="rect">
                      <a:avLst/>
                    </a:prstGeom>
                  </pic:spPr>
                </pic:pic>
              </a:graphicData>
            </a:graphic>
          </wp:inline>
        </w:drawing>
      </w:r>
    </w:p>
    <w:p w14:paraId="46CBB1B4" w14:textId="0F6D2EFE" w:rsidR="00094D2D" w:rsidRPr="002621DA" w:rsidRDefault="00094D2D" w:rsidP="00ED22E8">
      <w:pPr>
        <w:jc w:val="both"/>
      </w:pPr>
    </w:p>
    <w:p w14:paraId="565F5494" w14:textId="77777777" w:rsidR="000F0970" w:rsidRPr="002621DA" w:rsidRDefault="000F0970" w:rsidP="00ED22E8">
      <w:pPr>
        <w:jc w:val="both"/>
        <w:rPr>
          <w:b/>
          <w:bCs/>
        </w:rPr>
      </w:pPr>
      <w:r w:rsidRPr="002621DA">
        <w:rPr>
          <w:b/>
          <w:bCs/>
        </w:rPr>
        <w:br w:type="page"/>
      </w:r>
    </w:p>
    <w:p w14:paraId="67CED6A3" w14:textId="4F05040D" w:rsidR="00094D2D" w:rsidRPr="002621DA" w:rsidRDefault="00094D2D" w:rsidP="00ED22E8">
      <w:pPr>
        <w:jc w:val="both"/>
        <w:rPr>
          <w:b/>
          <w:bCs/>
        </w:rPr>
      </w:pPr>
      <w:r w:rsidRPr="002621DA">
        <w:rPr>
          <w:b/>
          <w:bCs/>
        </w:rPr>
        <w:lastRenderedPageBreak/>
        <w:t>Part 3 (</w:t>
      </w:r>
      <w:r w:rsidR="002262A8" w:rsidRPr="002621DA">
        <w:rPr>
          <w:b/>
          <w:bCs/>
        </w:rPr>
        <w:t>b</w:t>
      </w:r>
      <w:r w:rsidRPr="002621DA">
        <w:rPr>
          <w:b/>
          <w:bCs/>
        </w:rPr>
        <w:t>) - Calculate a statistic for every variable that describes its relationship with</w:t>
      </w:r>
      <w:r w:rsidRPr="002621DA">
        <w:t xml:space="preserve"> </w:t>
      </w:r>
      <w:r w:rsidRPr="002621DA">
        <w:rPr>
          <w:b/>
          <w:bCs/>
        </w:rPr>
        <w:t>PC1</w:t>
      </w:r>
    </w:p>
    <w:p w14:paraId="6FA6ADE8" w14:textId="0BAFBDD9" w:rsidR="00094D2D" w:rsidRPr="002621DA" w:rsidRDefault="00094D2D" w:rsidP="00ED22E8">
      <w:pPr>
        <w:jc w:val="both"/>
      </w:pPr>
      <w:r w:rsidRPr="002621DA">
        <w:t>In this case, and given that both elements are  continuous variables, I calculated the Spearman correlation between every variable and</w:t>
      </w:r>
      <w:r w:rsidR="002262A8" w:rsidRPr="002621DA">
        <w:t xml:space="preserve"> the</w:t>
      </w:r>
      <w:r w:rsidRPr="002621DA">
        <w:t xml:space="preserve"> PC1.</w:t>
      </w:r>
      <w:r w:rsidR="002262A8" w:rsidRPr="002621DA">
        <w:t xml:space="preserve"> Variable 1254 is the one that presents the strongest relationship with PC1, with a </w:t>
      </w:r>
      <w:r w:rsidR="000F0970" w:rsidRPr="002621DA">
        <w:t>S</w:t>
      </w:r>
      <w:r w:rsidR="002262A8" w:rsidRPr="002621DA">
        <w:t>pearman correlation of 0.74 (P value &lt; 0.01). The positive direction of the relationship between this variable and PC1 is clearly observed  in the plot below:</w:t>
      </w:r>
    </w:p>
    <w:p w14:paraId="7D9C39AF" w14:textId="34763B3F" w:rsidR="002262A8" w:rsidRPr="002621DA" w:rsidRDefault="009A0646" w:rsidP="00ED22E8">
      <w:pPr>
        <w:jc w:val="both"/>
      </w:pPr>
      <w:r>
        <w:rPr>
          <w:noProof/>
        </w:rPr>
        <w:drawing>
          <wp:inline distT="0" distB="0" distL="0" distR="0" wp14:anchorId="36CBBD9F" wp14:editId="5F01FD37">
            <wp:extent cx="5731349" cy="27895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349" cy="2789555"/>
                    </a:xfrm>
                    <a:prstGeom prst="rect">
                      <a:avLst/>
                    </a:prstGeom>
                  </pic:spPr>
                </pic:pic>
              </a:graphicData>
            </a:graphic>
          </wp:inline>
        </w:drawing>
      </w:r>
    </w:p>
    <w:p w14:paraId="474D9DA9" w14:textId="77777777" w:rsidR="002262A8" w:rsidRPr="002621DA" w:rsidRDefault="002262A8" w:rsidP="00ED22E8">
      <w:pPr>
        <w:jc w:val="both"/>
      </w:pPr>
    </w:p>
    <w:p w14:paraId="6AB08FA0" w14:textId="386A4229" w:rsidR="00094D2D" w:rsidRPr="002621DA" w:rsidRDefault="00094D2D" w:rsidP="00ED22E8">
      <w:pPr>
        <w:jc w:val="both"/>
      </w:pPr>
    </w:p>
    <w:p w14:paraId="7ECFFA1F" w14:textId="79863AEB" w:rsidR="002262A8" w:rsidRPr="002621DA" w:rsidRDefault="002262A8" w:rsidP="00ED22E8">
      <w:pPr>
        <w:jc w:val="both"/>
        <w:rPr>
          <w:b/>
          <w:bCs/>
        </w:rPr>
      </w:pPr>
      <w:r w:rsidRPr="002621DA">
        <w:rPr>
          <w:b/>
          <w:bCs/>
        </w:rPr>
        <w:t>Part 4 -</w:t>
      </w:r>
      <w:r w:rsidRPr="002621DA">
        <w:t xml:space="preserve"> </w:t>
      </w:r>
      <w:r w:rsidRPr="002621DA">
        <w:rPr>
          <w:b/>
          <w:bCs/>
        </w:rPr>
        <w:t>Create a classifier model</w:t>
      </w:r>
    </w:p>
    <w:p w14:paraId="6C13C728" w14:textId="77777777" w:rsidR="00DB0D18" w:rsidRPr="002621DA" w:rsidRDefault="002262A8" w:rsidP="00ED22E8">
      <w:pPr>
        <w:jc w:val="both"/>
      </w:pPr>
      <w:r w:rsidRPr="002621DA">
        <w:t>I created an SVM classifier using all the variable</w:t>
      </w:r>
      <w:r w:rsidR="00DB0D18" w:rsidRPr="002621DA">
        <w:t>s</w:t>
      </w:r>
      <w:r w:rsidRPr="002621DA">
        <w:t xml:space="preserve">, and </w:t>
      </w:r>
      <w:r w:rsidR="00DB0D18" w:rsidRPr="002621DA">
        <w:t>Grid Search to cross validate and tune its parameters:</w:t>
      </w:r>
    </w:p>
    <w:p w14:paraId="580550A6" w14:textId="750216B2" w:rsidR="00DB0D18" w:rsidRPr="002621DA" w:rsidRDefault="00DB0D18" w:rsidP="00ED22E8">
      <w:pPr>
        <w:pStyle w:val="ListParagraph"/>
        <w:numPr>
          <w:ilvl w:val="0"/>
          <w:numId w:val="1"/>
        </w:numPr>
        <w:jc w:val="both"/>
      </w:pPr>
      <w:r w:rsidRPr="002621DA">
        <w:t>Cost: 1, 10, 100 or 1000</w:t>
      </w:r>
    </w:p>
    <w:p w14:paraId="43A80159" w14:textId="6E0A54AE" w:rsidR="00DB0D18" w:rsidRPr="002621DA" w:rsidRDefault="00DB0D18" w:rsidP="00ED22E8">
      <w:pPr>
        <w:pStyle w:val="ListParagraph"/>
        <w:numPr>
          <w:ilvl w:val="0"/>
          <w:numId w:val="1"/>
        </w:numPr>
        <w:jc w:val="both"/>
      </w:pPr>
      <w:r w:rsidRPr="002621DA">
        <w:t>Kernel</w:t>
      </w:r>
      <w:r w:rsidR="00E32A3B">
        <w:t>:</w:t>
      </w:r>
      <w:r w:rsidRPr="002621DA">
        <w:t xml:space="preserve"> </w:t>
      </w:r>
      <w:r w:rsidR="00E32A3B">
        <w:t>l</w:t>
      </w:r>
      <w:r w:rsidRPr="002621DA">
        <w:t>i</w:t>
      </w:r>
      <w:r w:rsidR="00E32A3B">
        <w:t>neal of radial</w:t>
      </w:r>
      <w:r w:rsidRPr="002621DA">
        <w:t xml:space="preserve"> </w:t>
      </w:r>
    </w:p>
    <w:p w14:paraId="2D8F4168" w14:textId="134A4B3E" w:rsidR="002262A8" w:rsidRPr="002621DA" w:rsidRDefault="00DB0D18" w:rsidP="00ED22E8">
      <w:pPr>
        <w:pStyle w:val="ListParagraph"/>
        <w:numPr>
          <w:ilvl w:val="0"/>
          <w:numId w:val="1"/>
        </w:numPr>
        <w:jc w:val="both"/>
      </w:pPr>
      <w:r w:rsidRPr="002621DA">
        <w:t xml:space="preserve">Gamma (for the radial kernel only): 0.001 or 0.01 </w:t>
      </w:r>
    </w:p>
    <w:p w14:paraId="1C556682" w14:textId="77777777" w:rsidR="005C5461" w:rsidRPr="002621DA" w:rsidRDefault="005C5461" w:rsidP="00ED22E8">
      <w:pPr>
        <w:jc w:val="both"/>
      </w:pPr>
      <w:r w:rsidRPr="002621DA">
        <w:t>The grid search returned the following results:</w:t>
      </w:r>
    </w:p>
    <w:p w14:paraId="0F0ADAC9" w14:textId="39EB8B8D" w:rsidR="005C5461" w:rsidRPr="002621DA" w:rsidRDefault="005C5461" w:rsidP="00ED22E8">
      <w:pPr>
        <w:pStyle w:val="ListParagraph"/>
        <w:numPr>
          <w:ilvl w:val="0"/>
          <w:numId w:val="3"/>
        </w:numPr>
        <w:jc w:val="both"/>
      </w:pPr>
      <w:r w:rsidRPr="002621DA">
        <w:t>Best Cost: 100</w:t>
      </w:r>
    </w:p>
    <w:p w14:paraId="2E78009A" w14:textId="77777777" w:rsidR="005C5461" w:rsidRPr="002621DA" w:rsidRDefault="005C5461" w:rsidP="00ED22E8">
      <w:pPr>
        <w:pStyle w:val="ListParagraph"/>
        <w:numPr>
          <w:ilvl w:val="0"/>
          <w:numId w:val="3"/>
        </w:numPr>
        <w:jc w:val="both"/>
      </w:pPr>
      <w:r w:rsidRPr="002621DA">
        <w:t xml:space="preserve">Best Kernel: </w:t>
      </w:r>
      <w:proofErr w:type="spellStart"/>
      <w:r w:rsidRPr="002621DA">
        <w:t>rbf</w:t>
      </w:r>
      <w:proofErr w:type="spellEnd"/>
    </w:p>
    <w:p w14:paraId="655F8221" w14:textId="6FCC08A8" w:rsidR="00DB0D18" w:rsidRPr="002621DA" w:rsidRDefault="005C5461" w:rsidP="00ED22E8">
      <w:pPr>
        <w:pStyle w:val="ListParagraph"/>
        <w:numPr>
          <w:ilvl w:val="0"/>
          <w:numId w:val="3"/>
        </w:numPr>
        <w:jc w:val="both"/>
      </w:pPr>
      <w:r w:rsidRPr="002621DA">
        <w:t>Best Gamma: 0.001</w:t>
      </w:r>
    </w:p>
    <w:p w14:paraId="6204B0E0" w14:textId="36C7FDC0" w:rsidR="00FF1F23" w:rsidRPr="002621DA" w:rsidRDefault="005C5461" w:rsidP="00ED22E8">
      <w:pPr>
        <w:jc w:val="both"/>
      </w:pPr>
      <w:r w:rsidRPr="002621DA">
        <w:t xml:space="preserve">Subsequently, I divided the data in two subsets: one for training the SVM and one for testing it. After fitting the SVM with the training data, the fitted SVM was used to predict the value of the class in the testing dataset. The classifier presented an </w:t>
      </w:r>
      <w:r w:rsidR="00FF1F23" w:rsidRPr="002621DA">
        <w:t xml:space="preserve">accuracy </w:t>
      </w:r>
      <w:r w:rsidR="00E32A3B">
        <w:t xml:space="preserve">of </w:t>
      </w:r>
      <w:r w:rsidR="00FF1F23" w:rsidRPr="002621DA">
        <w:t xml:space="preserve">76.9%, and an </w:t>
      </w:r>
      <w:r w:rsidRPr="002621DA">
        <w:t xml:space="preserve">error rate of 23.1%. </w:t>
      </w:r>
      <w:r w:rsidR="00FF1F23" w:rsidRPr="002621DA">
        <w:t>However, the confusion matrix shown below indicates a precision of 0.54 (6/11) and a recall of 0.3 (6/20), which are not very strong.</w:t>
      </w:r>
    </w:p>
    <w:p w14:paraId="303A8AFA" w14:textId="33EA8BDB" w:rsidR="00DB0D18" w:rsidRDefault="005C5461" w:rsidP="00ED22E8">
      <w:pPr>
        <w:jc w:val="both"/>
      </w:pPr>
      <w:r w:rsidRPr="002621DA">
        <w:rPr>
          <w:noProof/>
        </w:rPr>
        <w:lastRenderedPageBreak/>
        <w:drawing>
          <wp:inline distT="0" distB="0" distL="0" distR="0" wp14:anchorId="723F611E" wp14:editId="2D3A6AA8">
            <wp:extent cx="5731510" cy="46596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59630"/>
                    </a:xfrm>
                    <a:prstGeom prst="rect">
                      <a:avLst/>
                    </a:prstGeom>
                  </pic:spPr>
                </pic:pic>
              </a:graphicData>
            </a:graphic>
          </wp:inline>
        </w:drawing>
      </w:r>
    </w:p>
    <w:p w14:paraId="67B68821" w14:textId="6A5C1A71" w:rsidR="001D0BC8" w:rsidRDefault="005517AE" w:rsidP="00ED22E8">
      <w:pPr>
        <w:jc w:val="both"/>
      </w:pPr>
      <w:r w:rsidRPr="005517AE">
        <w:t>Should I have more t</w:t>
      </w:r>
      <w:r>
        <w:t>ime, I would attempt to try other classifiers, such as Logistic Regression or Random Forest</w:t>
      </w:r>
      <w:r w:rsidR="001D0BC8">
        <w:t>s</w:t>
      </w:r>
      <w:r>
        <w:t xml:space="preserve">. </w:t>
      </w:r>
      <w:r w:rsidR="001D0BC8">
        <w:t>It is possible</w:t>
      </w:r>
      <w:r w:rsidR="005F3336">
        <w:t>,</w:t>
      </w:r>
      <w:r w:rsidR="001D0BC8">
        <w:t xml:space="preserve"> also</w:t>
      </w:r>
      <w:r w:rsidR="005F3336">
        <w:t>,</w:t>
      </w:r>
      <w:r w:rsidR="001D0BC8">
        <w:t xml:space="preserve"> that using only a limited number of </w:t>
      </w:r>
      <w:r w:rsidR="005F3336">
        <w:t>features</w:t>
      </w:r>
      <w:r w:rsidR="001D0BC8">
        <w:t xml:space="preserve"> having a strong relationship with the Class (as measured in part 3) may yield a better accuracy </w:t>
      </w:r>
      <w:r w:rsidR="00E32A3B">
        <w:t>in the</w:t>
      </w:r>
      <w:r w:rsidR="001D0BC8">
        <w:t xml:space="preserve"> test</w:t>
      </w:r>
      <w:r w:rsidR="00E32A3B">
        <w:t xml:space="preserve"> dataset</w:t>
      </w:r>
      <w:r w:rsidR="001D0BC8">
        <w:t>.</w:t>
      </w:r>
    </w:p>
    <w:p w14:paraId="322837B9" w14:textId="351C0D56" w:rsidR="005517AE" w:rsidRDefault="005517AE" w:rsidP="00ED22E8">
      <w:pPr>
        <w:jc w:val="both"/>
      </w:pPr>
      <w:r>
        <w:t xml:space="preserve">It would be relevant to understand, also, if the end-users are more interested in </w:t>
      </w:r>
      <w:r w:rsidR="005F3336">
        <w:t>reducing the number of</w:t>
      </w:r>
      <w:r>
        <w:t xml:space="preserve"> false positives</w:t>
      </w:r>
      <w:r w:rsidR="005F3336">
        <w:t xml:space="preserve"> or</w:t>
      </w:r>
      <w:r>
        <w:t xml:space="preserve"> false </w:t>
      </w:r>
      <w:r w:rsidR="005F3336">
        <w:t>negatives</w:t>
      </w:r>
      <w:r>
        <w:t xml:space="preserve">, as it would </w:t>
      </w:r>
      <w:r w:rsidR="00E32A3B">
        <w:t xml:space="preserve">allow </w:t>
      </w:r>
      <w:r w:rsidR="005F3336">
        <w:t>us</w:t>
      </w:r>
      <w:r>
        <w:t xml:space="preserve"> to tune the threshold of our classifiers </w:t>
      </w:r>
      <w:r w:rsidR="005F3336">
        <w:t>to address such aim</w:t>
      </w:r>
      <w:r>
        <w:t>. Finally, it would also be insightful to have information about what the variables are</w:t>
      </w:r>
      <w:r w:rsidR="005F3336">
        <w:t xml:space="preserve"> about</w:t>
      </w:r>
      <w:r>
        <w:t>; t</w:t>
      </w:r>
      <w:r w:rsidRPr="005517AE">
        <w:t xml:space="preserve">he analysis and the use of machine learning </w:t>
      </w:r>
      <w:r w:rsidR="0011478D" w:rsidRPr="0011478D">
        <w:t>achieve their full potential</w:t>
      </w:r>
      <w:r w:rsidR="0011478D">
        <w:t xml:space="preserve"> when they are coupled with </w:t>
      </w:r>
      <w:r w:rsidR="0097205F">
        <w:t xml:space="preserve">knowledge </w:t>
      </w:r>
      <w:r w:rsidR="0011478D">
        <w:t>on the matters they try to address.</w:t>
      </w:r>
    </w:p>
    <w:sectPr w:rsidR="00551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F1180"/>
    <w:multiLevelType w:val="hybridMultilevel"/>
    <w:tmpl w:val="3D44C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65466"/>
    <w:multiLevelType w:val="hybridMultilevel"/>
    <w:tmpl w:val="07D6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FB79A7"/>
    <w:multiLevelType w:val="hybridMultilevel"/>
    <w:tmpl w:val="A51A5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D6F5E05"/>
    <w:multiLevelType w:val="hybridMultilevel"/>
    <w:tmpl w:val="7B6A1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94"/>
    <w:rsid w:val="00094D2D"/>
    <w:rsid w:val="000F0970"/>
    <w:rsid w:val="0011478D"/>
    <w:rsid w:val="0015205F"/>
    <w:rsid w:val="001D0BC8"/>
    <w:rsid w:val="002262A8"/>
    <w:rsid w:val="002621DA"/>
    <w:rsid w:val="002633D3"/>
    <w:rsid w:val="004711B7"/>
    <w:rsid w:val="005517AE"/>
    <w:rsid w:val="00596070"/>
    <w:rsid w:val="005C5461"/>
    <w:rsid w:val="005F3336"/>
    <w:rsid w:val="007677AA"/>
    <w:rsid w:val="0088344A"/>
    <w:rsid w:val="0097205F"/>
    <w:rsid w:val="009A0646"/>
    <w:rsid w:val="00A607E5"/>
    <w:rsid w:val="00B907B1"/>
    <w:rsid w:val="00BA28E4"/>
    <w:rsid w:val="00BA749E"/>
    <w:rsid w:val="00C40B1F"/>
    <w:rsid w:val="00CB67AF"/>
    <w:rsid w:val="00CD0958"/>
    <w:rsid w:val="00D74F19"/>
    <w:rsid w:val="00DB0D18"/>
    <w:rsid w:val="00E32A3B"/>
    <w:rsid w:val="00ED22E8"/>
    <w:rsid w:val="00EE6194"/>
    <w:rsid w:val="00F35EB5"/>
    <w:rsid w:val="00F94202"/>
    <w:rsid w:val="00FF1F2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F870"/>
  <w15:chartTrackingRefBased/>
  <w15:docId w15:val="{024DF591-5F43-4AB3-8CFF-EF24C2B0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2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83D42-AE8E-48D7-9E49-9D0E2488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Fremd Kanovich</dc:creator>
  <cp:keywords/>
  <dc:description/>
  <cp:lastModifiedBy>Guille Fremd Kanovich</cp:lastModifiedBy>
  <cp:revision>2</cp:revision>
  <cp:lastPrinted>2020-07-25T07:50:00Z</cp:lastPrinted>
  <dcterms:created xsi:type="dcterms:W3CDTF">2020-08-14T20:00:00Z</dcterms:created>
  <dcterms:modified xsi:type="dcterms:W3CDTF">2020-08-14T20:00:00Z</dcterms:modified>
</cp:coreProperties>
</file>