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8DECE" w14:textId="00D4B17A" w:rsidR="00134AC7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heading=h.w090c7c8wac" w:colFirst="0" w:colLast="0"/>
      <w:bookmarkEnd w:id="0"/>
      <w:r>
        <w:rPr>
          <w:b w:val="0"/>
          <w:bCs w:val="0"/>
          <w:color w:val="039BE5"/>
          <w:sz w:val="48"/>
          <w:szCs w:val="48"/>
        </w:rPr>
        <w:t>Guillermo Marcote - Isabella Brenda</w:t>
      </w:r>
      <w:r>
        <w:rPr>
          <w:b w:val="0"/>
          <w:bCs w:val="0"/>
          <w:sz w:val="48"/>
          <w:szCs w:val="48"/>
        </w:rPr>
        <w:br/>
      </w:r>
      <w:r w:rsidR="0083299C" w:rsidRPr="0083299C">
        <w:t>REQUERIMIENTOS DEL PROYECTO</w:t>
      </w:r>
    </w:p>
    <w:p w14:paraId="3F6875D4" w14:textId="77777777" w:rsidR="00134AC7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666666"/>
          <w:sz w:val="20"/>
          <w:szCs w:val="20"/>
        </w:rPr>
      </w:pPr>
      <w:r>
        <w:rPr>
          <w:noProof/>
          <w:color w:val="666666"/>
          <w:sz w:val="20"/>
          <w:szCs w:val="20"/>
        </w:rPr>
        <w:drawing>
          <wp:inline distT="114300" distB="114300" distL="114300" distR="114300" wp14:anchorId="39F0653B" wp14:editId="56684C8B">
            <wp:extent cx="447675" cy="57150"/>
            <wp:effectExtent l="0" t="0" r="0" b="0"/>
            <wp:docPr id="10" name="image2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C6B1D" w14:textId="5A57CEAE" w:rsidR="00AC6233" w:rsidRDefault="00AC6233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heading=h.u3vvp9rrnxh6" w:colFirst="0" w:colLast="0"/>
      <w:bookmarkEnd w:id="1"/>
      <w:r>
        <w:t>Introducción</w:t>
      </w:r>
    </w:p>
    <w:p w14:paraId="678E11B6" w14:textId="28B25489" w:rsidR="00AC6233" w:rsidRDefault="00AC6233" w:rsidP="00AC6233">
      <w:r w:rsidRPr="00AC6233">
        <w:t xml:space="preserve">El presente documento tiene como propósito describir y formalizar todos los </w:t>
      </w:r>
      <w:r w:rsidRPr="00AC6233">
        <w:rPr>
          <w:b/>
          <w:bCs/>
        </w:rPr>
        <w:t>requisitos funcionales y no funcionales</w:t>
      </w:r>
      <w:r w:rsidRPr="00AC6233">
        <w:t xml:space="preserve"> del sistema </w:t>
      </w:r>
      <w:proofErr w:type="spellStart"/>
      <w:r w:rsidRPr="00AC6233">
        <w:rPr>
          <w:i/>
          <w:iCs/>
        </w:rPr>
        <w:t>FastOrder</w:t>
      </w:r>
      <w:proofErr w:type="spellEnd"/>
      <w:r w:rsidRPr="00AC6233">
        <w:t xml:space="preserve"> (Aplicación Móvil para Mozos y Back-</w:t>
      </w:r>
      <w:proofErr w:type="spellStart"/>
      <w:r w:rsidRPr="00AC6233">
        <w:t>end</w:t>
      </w:r>
      <w:proofErr w:type="spellEnd"/>
      <w:r w:rsidRPr="00AC6233">
        <w:t xml:space="preserve"> de Gestión). Actúa como la fuente primaria de verdad para el </w:t>
      </w:r>
      <w:r w:rsidRPr="00AC6233">
        <w:rPr>
          <w:b/>
          <w:bCs/>
        </w:rPr>
        <w:t>alcance del proyecto</w:t>
      </w:r>
      <w:r w:rsidRPr="00AC6233">
        <w:t>. Su rol es guiar las fases de diseño, desarrollo, pruebas y despliegue, asegurando que el producto final cumpla con las expectativas del negocio a lo largo de su ciclo de vida</w:t>
      </w:r>
      <w:r>
        <w:t>.</w:t>
      </w:r>
    </w:p>
    <w:p w14:paraId="257D1C8F" w14:textId="67A60802" w:rsidR="00134AC7" w:rsidRDefault="0083299C">
      <w:pPr>
        <w:pStyle w:val="Ttulo1"/>
        <w:pBdr>
          <w:top w:val="nil"/>
          <w:left w:val="nil"/>
          <w:bottom w:val="nil"/>
          <w:right w:val="nil"/>
          <w:between w:val="nil"/>
        </w:pBdr>
      </w:pPr>
      <w:r>
        <w:t>Fundamentación</w:t>
      </w:r>
    </w:p>
    <w:p w14:paraId="45DDC6DE" w14:textId="74649976" w:rsidR="00134AC7" w:rsidRDefault="0083299C">
      <w:r w:rsidRPr="0083299C">
        <w:t xml:space="preserve">Este documento de requerimientos ha sido solicitado para el relevamiento y desarrollo de software para la empresa </w:t>
      </w:r>
      <w:proofErr w:type="spellStart"/>
      <w:r w:rsidRPr="0083299C">
        <w:t>FastOrder</w:t>
      </w:r>
      <w:proofErr w:type="spellEnd"/>
      <w:r w:rsidRPr="0083299C">
        <w:t xml:space="preserve"> </w:t>
      </w:r>
      <w:proofErr w:type="gramStart"/>
      <w:r w:rsidRPr="0083299C">
        <w:t>S.A..</w:t>
      </w:r>
      <w:proofErr w:type="gramEnd"/>
      <w:r w:rsidRPr="0083299C">
        <w:t xml:space="preserve"> El objetivo es crear un sistema móvil para la gestión de pedidos en restaurantes. Específicamente, el proceso a desarrollar es la toma de pedidos en mesa mediante una aplicación móvil que será utilizada por los </w:t>
      </w:r>
      <w:proofErr w:type="gramStart"/>
      <w:r w:rsidRPr="0083299C">
        <w:t>mozos.</w:t>
      </w:r>
      <w:r>
        <w:t>.</w:t>
      </w:r>
      <w:proofErr w:type="gramEnd"/>
    </w:p>
    <w:p w14:paraId="4EA6115A" w14:textId="77777777" w:rsidR="0083299C" w:rsidRDefault="0083299C">
      <w:pPr>
        <w:spacing w:before="240" w:after="240"/>
        <w:rPr>
          <w:color w:val="039BE5"/>
          <w:sz w:val="36"/>
          <w:szCs w:val="36"/>
        </w:rPr>
      </w:pPr>
      <w:bookmarkStart w:id="2" w:name="_heading=h.6s7xarjqfupx" w:colFirst="0" w:colLast="0"/>
      <w:bookmarkEnd w:id="2"/>
      <w:r>
        <w:rPr>
          <w:color w:val="039BE5"/>
          <w:sz w:val="36"/>
          <w:szCs w:val="36"/>
        </w:rPr>
        <w:t>Requerimientos Funcionales, Condiciones y/o Limitaciones</w:t>
      </w:r>
    </w:p>
    <w:p w14:paraId="03E6938C" w14:textId="77777777" w:rsidR="0083299C" w:rsidRPr="0083299C" w:rsidRDefault="0083299C" w:rsidP="0083299C">
      <w:pPr>
        <w:rPr>
          <w:lang w:val="es-ES"/>
        </w:rPr>
      </w:pPr>
      <w:r w:rsidRPr="0083299C">
        <w:rPr>
          <w:lang w:val="es-ES"/>
        </w:rPr>
        <w:t>Los requisitos funcionales de un software se suelen registrar en la matriz de trazabilidad de requerimientos y en la especificación de requerimientos de software. El objetivo es documentar las operaciones y actividades que el sistema debe poder desempeñar.</w:t>
      </w:r>
    </w:p>
    <w:p w14:paraId="3FB711AA" w14:textId="77777777" w:rsidR="0083299C" w:rsidRPr="0083299C" w:rsidRDefault="0083299C" w:rsidP="0083299C">
      <w:pPr>
        <w:rPr>
          <w:lang w:val="es-ES"/>
        </w:rPr>
      </w:pPr>
      <w:r w:rsidRPr="0083299C">
        <w:rPr>
          <w:lang w:val="es-ES"/>
        </w:rPr>
        <w:t xml:space="preserve">A continuación, se detallan los requerimientos funcionales del sistema para </w:t>
      </w:r>
      <w:proofErr w:type="spellStart"/>
      <w:r w:rsidRPr="0083299C">
        <w:rPr>
          <w:lang w:val="es-ES"/>
        </w:rPr>
        <w:t>FastOrder</w:t>
      </w:r>
      <w:proofErr w:type="spellEnd"/>
      <w:r w:rsidRPr="0083299C">
        <w:rPr>
          <w:lang w:val="es-ES"/>
        </w:rPr>
        <w:t xml:space="preserve"> S.A.:</w:t>
      </w:r>
    </w:p>
    <w:p w14:paraId="6D2D7C40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Descripción de las operaciones a ser realizadas por cada pantalla:</w:t>
      </w:r>
    </w:p>
    <w:p w14:paraId="050486C2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mozo debe poder iniciar sesión en la aplicación utilizando su usuario y contraseña.</w:t>
      </w:r>
    </w:p>
    <w:p w14:paraId="19B27C59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mozo debe poder seleccionar una mesa y ver el menú digital.</w:t>
      </w:r>
    </w:p>
    <w:p w14:paraId="6F591AD3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mozo debe poder agregar, modificar o eliminar productos del pedido.</w:t>
      </w:r>
    </w:p>
    <w:p w14:paraId="48670F35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lastRenderedPageBreak/>
        <w:t>Una vez que el pedido es confirmado, debe enviarse automáticamente a la cocina.</w:t>
      </w:r>
    </w:p>
    <w:p w14:paraId="34BF3627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sistema debe mostrar el estado del pedido al mozo (pendiente, en preparación, listo).</w:t>
      </w:r>
    </w:p>
    <w:p w14:paraId="268D3E1A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mozo debe poder solicitar la factura desde la aplicación cuando el cliente finalice.</w:t>
      </w:r>
    </w:p>
    <w:p w14:paraId="13942D4F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Descripción de los datos a ser ingresados en el sistema:</w:t>
      </w:r>
    </w:p>
    <w:p w14:paraId="369AFC94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sistema debe permitir que se ingresen los datos de usuario y contraseña para el inicio de sesión del mozo.</w:t>
      </w:r>
    </w:p>
    <w:p w14:paraId="72D87B2D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Descripción de los flujos de trabajo realizados por el sistema:</w:t>
      </w:r>
    </w:p>
    <w:p w14:paraId="75FA5D23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proceso de toma de pedidos digital busca agilizar y digitalizar la toma de pedidos en mesa. El flujo de trabajo comienza cuando el mozo inicia sesión, selecciona una mesa, carga los productos del menú digital y envía el pedido a la cocina. Posteriormente, el sistema muestra el estado del pedido y permite al mozo solicitar la factura al cliente, la cual se genera automáticamente en la caja.</w:t>
      </w:r>
      <w:r w:rsidRPr="0083299C">
        <w:rPr>
          <w:lang w:val="es-ES"/>
        </w:rPr>
        <w:br/>
      </w:r>
    </w:p>
    <w:p w14:paraId="20D40838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Descripción de los reportes del sistema y otras salidas:</w:t>
      </w:r>
    </w:p>
    <w:p w14:paraId="014C139B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sistema debe generar reportes diarios de ventas.</w:t>
      </w:r>
    </w:p>
    <w:p w14:paraId="5E98CAD1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El sistema debe generar informes contables.</w:t>
      </w:r>
    </w:p>
    <w:p w14:paraId="26A9A5E5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Definición de quién puede ingresar datos en el sistema:</w:t>
      </w:r>
    </w:p>
    <w:p w14:paraId="554E0BB2" w14:textId="77777777" w:rsidR="0083299C" w:rsidRPr="0083299C" w:rsidRDefault="0083299C" w:rsidP="0083299C">
      <w:pPr>
        <w:numPr>
          <w:ilvl w:val="1"/>
          <w:numId w:val="5"/>
        </w:numPr>
        <w:rPr>
          <w:lang w:val="es-ES"/>
        </w:rPr>
      </w:pPr>
      <w:r w:rsidRPr="0083299C">
        <w:rPr>
          <w:lang w:val="es-ES"/>
        </w:rPr>
        <w:t>Solo los mozos pueden iniciar sesión y gestionar pedidos en la aplicación.</w:t>
      </w:r>
    </w:p>
    <w:p w14:paraId="2E238CC6" w14:textId="77777777" w:rsidR="0083299C" w:rsidRPr="0083299C" w:rsidRDefault="0083299C" w:rsidP="0083299C">
      <w:pPr>
        <w:numPr>
          <w:ilvl w:val="0"/>
          <w:numId w:val="5"/>
        </w:numPr>
        <w:rPr>
          <w:lang w:val="es-ES"/>
        </w:rPr>
      </w:pPr>
      <w:r w:rsidRPr="0083299C">
        <w:rPr>
          <w:b/>
          <w:lang w:val="es-ES"/>
        </w:rPr>
        <w:t>Cómo el sistema cumplirá los reglamentos y regulaciones de sector o generales que le sean aplicables:</w:t>
      </w:r>
    </w:p>
    <w:p w14:paraId="2302C5B2" w14:textId="24DC4AFE" w:rsidR="00134AC7" w:rsidRDefault="0083299C" w:rsidP="0083299C">
      <w:r w:rsidRPr="0083299C">
        <w:rPr>
          <w:lang w:val="es-ES"/>
        </w:rPr>
        <w:t>El sistema debe tener la capacidad de integración con pagos. Esto incluye la incorporación de la API de Mercado Pago para los cobros.</w:t>
      </w:r>
    </w:p>
    <w:p w14:paraId="3C66F08A" w14:textId="449A6B90" w:rsidR="00134AC7" w:rsidRDefault="0083299C">
      <w:pPr>
        <w:pStyle w:val="Ttulo1"/>
      </w:pPr>
      <w:bookmarkStart w:id="3" w:name="_heading=h.5jc6mqglsupq" w:colFirst="0" w:colLast="0"/>
      <w:bookmarkEnd w:id="3"/>
      <w:r>
        <w:t>Requerimientos NO Funcionales</w:t>
      </w:r>
    </w:p>
    <w:p w14:paraId="03FCB6BA" w14:textId="77777777" w:rsidR="0083299C" w:rsidRPr="0083299C" w:rsidRDefault="0083299C" w:rsidP="0083299C">
      <w:pPr>
        <w:spacing w:before="240" w:after="240"/>
        <w:rPr>
          <w:lang w:val="es-ES"/>
        </w:rPr>
      </w:pPr>
      <w:r w:rsidRPr="0083299C">
        <w:rPr>
          <w:lang w:val="es-ES"/>
        </w:rPr>
        <w:t>Los requisitos no funcionales definen propiedades del sistema y restricciones del entorno.</w:t>
      </w:r>
    </w:p>
    <w:p w14:paraId="10FA9E51" w14:textId="77777777" w:rsidR="0083299C" w:rsidRPr="0083299C" w:rsidRDefault="0083299C" w:rsidP="0083299C">
      <w:pPr>
        <w:numPr>
          <w:ilvl w:val="0"/>
          <w:numId w:val="6"/>
        </w:numPr>
        <w:spacing w:before="240" w:after="240"/>
        <w:rPr>
          <w:lang w:val="es-ES"/>
        </w:rPr>
      </w:pPr>
      <w:r w:rsidRPr="0083299C">
        <w:rPr>
          <w:b/>
          <w:lang w:val="es-ES"/>
        </w:rPr>
        <w:lastRenderedPageBreak/>
        <w:t>Rendimiento:</w:t>
      </w:r>
    </w:p>
    <w:p w14:paraId="79984B5C" w14:textId="77777777" w:rsidR="0083299C" w:rsidRPr="0083299C" w:rsidRDefault="0083299C" w:rsidP="0083299C">
      <w:pPr>
        <w:numPr>
          <w:ilvl w:val="1"/>
          <w:numId w:val="6"/>
        </w:numPr>
        <w:spacing w:before="240" w:after="240"/>
        <w:rPr>
          <w:lang w:val="es-ES"/>
        </w:rPr>
      </w:pPr>
      <w:r w:rsidRPr="0083299C">
        <w:rPr>
          <w:lang w:val="es-ES"/>
        </w:rPr>
        <w:t>La aplicación debe responder en menos de 1 segundo al seleccionar productos.</w:t>
      </w:r>
    </w:p>
    <w:p w14:paraId="629002A1" w14:textId="77777777" w:rsidR="0083299C" w:rsidRPr="0083299C" w:rsidRDefault="0083299C" w:rsidP="0083299C">
      <w:pPr>
        <w:numPr>
          <w:ilvl w:val="0"/>
          <w:numId w:val="6"/>
        </w:numPr>
        <w:spacing w:before="240" w:after="240"/>
        <w:rPr>
          <w:lang w:val="es-ES"/>
        </w:rPr>
      </w:pPr>
      <w:r w:rsidRPr="0083299C">
        <w:rPr>
          <w:b/>
          <w:lang w:val="es-ES"/>
        </w:rPr>
        <w:t>Tiempos de respuesta:</w:t>
      </w:r>
    </w:p>
    <w:p w14:paraId="49C1BE38" w14:textId="77777777" w:rsidR="0083299C" w:rsidRPr="0083299C" w:rsidRDefault="0083299C" w:rsidP="0083299C">
      <w:pPr>
        <w:numPr>
          <w:ilvl w:val="1"/>
          <w:numId w:val="6"/>
        </w:numPr>
        <w:spacing w:before="240" w:after="240"/>
        <w:rPr>
          <w:lang w:val="es-ES"/>
        </w:rPr>
      </w:pPr>
      <w:r w:rsidRPr="0083299C">
        <w:rPr>
          <w:lang w:val="es-ES"/>
        </w:rPr>
        <w:t>La respuesta del sistema a una búsqueda no debe superar los 2 segundos.</w:t>
      </w:r>
    </w:p>
    <w:p w14:paraId="28AB3B1E" w14:textId="77777777" w:rsidR="0083299C" w:rsidRPr="0083299C" w:rsidRDefault="0083299C" w:rsidP="0083299C">
      <w:pPr>
        <w:numPr>
          <w:ilvl w:val="0"/>
          <w:numId w:val="6"/>
        </w:numPr>
        <w:spacing w:before="240" w:after="240"/>
        <w:rPr>
          <w:lang w:val="es-ES"/>
        </w:rPr>
      </w:pPr>
      <w:r w:rsidRPr="0083299C">
        <w:rPr>
          <w:b/>
          <w:lang w:val="es-ES"/>
        </w:rPr>
        <w:t>Disponibilidad:</w:t>
      </w:r>
    </w:p>
    <w:p w14:paraId="4C07C065" w14:textId="77777777" w:rsidR="0083299C" w:rsidRPr="0083299C" w:rsidRDefault="0083299C" w:rsidP="0083299C">
      <w:pPr>
        <w:numPr>
          <w:ilvl w:val="1"/>
          <w:numId w:val="6"/>
        </w:numPr>
        <w:spacing w:before="240" w:after="240"/>
        <w:rPr>
          <w:lang w:val="es-ES"/>
        </w:rPr>
      </w:pPr>
      <w:r w:rsidRPr="0083299C">
        <w:rPr>
          <w:lang w:val="es-ES"/>
        </w:rPr>
        <w:t>El sistema debe estar disponible 24/7.</w:t>
      </w:r>
    </w:p>
    <w:p w14:paraId="606CBC01" w14:textId="77777777" w:rsidR="0083299C" w:rsidRPr="0083299C" w:rsidRDefault="0083299C" w:rsidP="0083299C">
      <w:pPr>
        <w:numPr>
          <w:ilvl w:val="0"/>
          <w:numId w:val="6"/>
        </w:numPr>
        <w:spacing w:before="240" w:after="240"/>
        <w:rPr>
          <w:lang w:val="es-ES"/>
        </w:rPr>
      </w:pPr>
      <w:r w:rsidRPr="0083299C">
        <w:rPr>
          <w:b/>
          <w:lang w:val="es-ES"/>
        </w:rPr>
        <w:t>Compatibilidad:</w:t>
      </w:r>
    </w:p>
    <w:p w14:paraId="46755FFC" w14:textId="77777777" w:rsidR="0083299C" w:rsidRPr="0083299C" w:rsidRDefault="0083299C" w:rsidP="0083299C">
      <w:pPr>
        <w:numPr>
          <w:ilvl w:val="1"/>
          <w:numId w:val="6"/>
        </w:numPr>
        <w:spacing w:before="240" w:after="240"/>
        <w:rPr>
          <w:lang w:val="es-ES"/>
        </w:rPr>
      </w:pPr>
      <w:r w:rsidRPr="0083299C">
        <w:rPr>
          <w:lang w:val="es-ES"/>
        </w:rPr>
        <w:t>El sistema debe ser compatible con dispositivos Android.</w:t>
      </w:r>
    </w:p>
    <w:p w14:paraId="1FF0166C" w14:textId="77777777" w:rsidR="0083299C" w:rsidRPr="0083299C" w:rsidRDefault="0083299C" w:rsidP="0083299C">
      <w:pPr>
        <w:numPr>
          <w:ilvl w:val="0"/>
          <w:numId w:val="6"/>
        </w:numPr>
        <w:spacing w:before="240" w:after="240"/>
        <w:rPr>
          <w:lang w:val="es-ES"/>
        </w:rPr>
      </w:pPr>
      <w:r w:rsidRPr="0083299C">
        <w:rPr>
          <w:b/>
          <w:lang w:val="es-ES"/>
        </w:rPr>
        <w:t>Facilidad de mantenimiento:</w:t>
      </w:r>
    </w:p>
    <w:p w14:paraId="5898F8D6" w14:textId="77777777" w:rsidR="0083299C" w:rsidRPr="0083299C" w:rsidRDefault="0083299C" w:rsidP="0083299C">
      <w:pPr>
        <w:numPr>
          <w:ilvl w:val="1"/>
          <w:numId w:val="6"/>
        </w:numPr>
        <w:spacing w:before="240" w:after="240"/>
        <w:rPr>
          <w:lang w:val="es-ES"/>
        </w:rPr>
      </w:pPr>
      <w:r w:rsidRPr="0083299C">
        <w:rPr>
          <w:lang w:val="es-ES"/>
        </w:rPr>
        <w:t xml:space="preserve">El sistema será migrado a </w:t>
      </w:r>
      <w:proofErr w:type="spellStart"/>
      <w:r w:rsidRPr="0083299C">
        <w:rPr>
          <w:lang w:val="es-ES"/>
        </w:rPr>
        <w:t>frameworks</w:t>
      </w:r>
      <w:proofErr w:type="spellEnd"/>
      <w:r w:rsidRPr="0083299C">
        <w:rPr>
          <w:lang w:val="es-ES"/>
        </w:rPr>
        <w:t xml:space="preserve"> actualizados con Node.js.</w:t>
      </w:r>
    </w:p>
    <w:p w14:paraId="115661BE" w14:textId="0974423C" w:rsidR="00134AC7" w:rsidRDefault="00AC6233" w:rsidP="00AC6233">
      <w:pPr>
        <w:pStyle w:val="Ttulo1"/>
      </w:pPr>
      <w:r w:rsidRPr="00AC6233">
        <w:t>Flujo de ejecución</w:t>
      </w:r>
    </w:p>
    <w:p w14:paraId="0661F04D" w14:textId="77777777" w:rsidR="00AC6233" w:rsidRPr="00AC6233" w:rsidRDefault="00AC6233" w:rsidP="00AC6233">
      <w:pPr>
        <w:rPr>
          <w:lang w:val="es-AR"/>
        </w:rPr>
      </w:pPr>
      <w:r w:rsidRPr="00AC6233">
        <w:rPr>
          <w:lang w:val="es-AR"/>
        </w:rPr>
        <w:t>Describe el flujo básico de ejecución de la funcionalidad central de toma y gestión de pedidos:</w:t>
      </w:r>
    </w:p>
    <w:p w14:paraId="764C71F1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Inicio de Sesión (CU-01):</w:t>
      </w:r>
      <w:r w:rsidRPr="00AC6233">
        <w:rPr>
          <w:lang w:val="es-AR"/>
        </w:rPr>
        <w:t xml:space="preserve"> El mozo se autentica en el sistema.</w:t>
      </w:r>
    </w:p>
    <w:p w14:paraId="6DBC1EB0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Selección de Mesa (CU-10):</w:t>
      </w:r>
      <w:r w:rsidRPr="00AC6233">
        <w:rPr>
          <w:lang w:val="es-AR"/>
        </w:rPr>
        <w:t xml:space="preserve"> El mozo selecciona una mesa para iniciar o continuar un servicio.</w:t>
      </w:r>
    </w:p>
    <w:p w14:paraId="64F234C1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Carga de Pedido (CU-11):</w:t>
      </w:r>
      <w:r w:rsidRPr="00AC6233">
        <w:rPr>
          <w:lang w:val="es-AR"/>
        </w:rPr>
        <w:t xml:space="preserve"> El mozo navega por el menú digital, agrega ítems y notas al pedido actual.</w:t>
      </w:r>
    </w:p>
    <w:p w14:paraId="3ADEC2D4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Envío a Cocina (CU-12):</w:t>
      </w:r>
      <w:r w:rsidRPr="00AC6233">
        <w:rPr>
          <w:lang w:val="es-AR"/>
        </w:rPr>
        <w:t xml:space="preserve"> El mozo presiona "Enviar a Cocina" para transmitir la orden.</w:t>
      </w:r>
    </w:p>
    <w:p w14:paraId="0EE51C61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Notificación de Listo (CU-40):</w:t>
      </w:r>
      <w:r w:rsidRPr="00AC6233">
        <w:rPr>
          <w:lang w:val="es-AR"/>
        </w:rPr>
        <w:t xml:space="preserve"> El sistema notifica al mozo cuando los ítems de la orden han sido marcados como "Listo" por cocina.</w:t>
      </w:r>
    </w:p>
    <w:p w14:paraId="067E7528" w14:textId="77777777" w:rsidR="00AC6233" w:rsidRPr="00AC6233" w:rsidRDefault="00AC6233" w:rsidP="00AC6233">
      <w:pPr>
        <w:numPr>
          <w:ilvl w:val="0"/>
          <w:numId w:val="7"/>
        </w:numPr>
        <w:rPr>
          <w:lang w:val="es-AR"/>
        </w:rPr>
      </w:pPr>
      <w:r w:rsidRPr="00AC6233">
        <w:rPr>
          <w:b/>
          <w:bCs/>
          <w:lang w:val="es-AR"/>
        </w:rPr>
        <w:t>Cierre y Factura (CU-14):</w:t>
      </w:r>
      <w:r w:rsidRPr="00AC6233">
        <w:rPr>
          <w:lang w:val="es-AR"/>
        </w:rPr>
        <w:t xml:space="preserve"> El mozo solicita la factura para finalizar el servicio.</w:t>
      </w:r>
    </w:p>
    <w:p w14:paraId="1B83FF9A" w14:textId="77777777" w:rsidR="00AC6233" w:rsidRDefault="00AC6233" w:rsidP="00AC6233">
      <w:pPr>
        <w:pStyle w:val="Ttulo1"/>
      </w:pPr>
    </w:p>
    <w:p w14:paraId="2B42F6F4" w14:textId="1E47330C" w:rsidR="00AC6233" w:rsidRDefault="00AC6233" w:rsidP="00AC6233">
      <w:pPr>
        <w:pStyle w:val="Ttulo1"/>
      </w:pPr>
      <w:r w:rsidRPr="00AC6233">
        <w:t>Postcondiciones</w:t>
      </w:r>
    </w:p>
    <w:p w14:paraId="31268621" w14:textId="77777777" w:rsidR="00AC6233" w:rsidRPr="00AC6233" w:rsidRDefault="00AC6233" w:rsidP="00AC6233">
      <w:pPr>
        <w:rPr>
          <w:lang w:val="es-AR"/>
        </w:rPr>
      </w:pPr>
      <w:r w:rsidRPr="00AC6233">
        <w:rPr>
          <w:lang w:val="es-AR"/>
        </w:rPr>
        <w:t>El resultado final esperado tras la ejecución del flujo completo de toma de pedido y cierre de mesa es:</w:t>
      </w:r>
    </w:p>
    <w:p w14:paraId="2DF45F14" w14:textId="77777777" w:rsidR="00AC6233" w:rsidRPr="00AC6233" w:rsidRDefault="00AC6233" w:rsidP="00AC6233">
      <w:pPr>
        <w:numPr>
          <w:ilvl w:val="0"/>
          <w:numId w:val="8"/>
        </w:numPr>
        <w:rPr>
          <w:lang w:val="es-AR"/>
        </w:rPr>
      </w:pPr>
      <w:r w:rsidRPr="00AC6233">
        <w:rPr>
          <w:lang w:val="es-AR"/>
        </w:rPr>
        <w:t xml:space="preserve">El pedido activo de la mesa se marca como </w:t>
      </w:r>
      <w:r w:rsidRPr="00AC6233">
        <w:rPr>
          <w:b/>
          <w:bCs/>
          <w:lang w:val="es-AR"/>
        </w:rPr>
        <w:t>Finalizado/Pagado</w:t>
      </w:r>
      <w:r w:rsidRPr="00AC6233">
        <w:rPr>
          <w:lang w:val="es-AR"/>
        </w:rPr>
        <w:t>.</w:t>
      </w:r>
    </w:p>
    <w:p w14:paraId="12F059DC" w14:textId="77777777" w:rsidR="00AC6233" w:rsidRPr="00AC6233" w:rsidRDefault="00AC6233" w:rsidP="00AC6233">
      <w:pPr>
        <w:numPr>
          <w:ilvl w:val="0"/>
          <w:numId w:val="8"/>
        </w:numPr>
        <w:rPr>
          <w:lang w:val="es-AR"/>
        </w:rPr>
      </w:pPr>
      <w:r w:rsidRPr="00AC6233">
        <w:rPr>
          <w:lang w:val="es-AR"/>
        </w:rPr>
        <w:t xml:space="preserve">El sistema genera un registro de </w:t>
      </w:r>
      <w:r w:rsidRPr="00AC6233">
        <w:rPr>
          <w:b/>
          <w:bCs/>
          <w:lang w:val="es-AR"/>
        </w:rPr>
        <w:t>venta</w:t>
      </w:r>
      <w:r w:rsidRPr="00AC6233">
        <w:rPr>
          <w:lang w:val="es-AR"/>
        </w:rPr>
        <w:t xml:space="preserve"> para su uso en los reportes diarios.</w:t>
      </w:r>
    </w:p>
    <w:p w14:paraId="29B40D5D" w14:textId="77777777" w:rsidR="00AC6233" w:rsidRPr="00AC6233" w:rsidRDefault="00AC6233" w:rsidP="00AC6233">
      <w:pPr>
        <w:numPr>
          <w:ilvl w:val="0"/>
          <w:numId w:val="8"/>
        </w:numPr>
        <w:rPr>
          <w:lang w:val="es-AR"/>
        </w:rPr>
      </w:pPr>
      <w:r w:rsidRPr="00AC6233">
        <w:rPr>
          <w:lang w:val="es-AR"/>
        </w:rPr>
        <w:t xml:space="preserve">El estado de la Mesa correspondiente se actualiza a </w:t>
      </w:r>
      <w:r w:rsidRPr="00AC6233">
        <w:rPr>
          <w:b/>
          <w:bCs/>
          <w:lang w:val="es-AR"/>
        </w:rPr>
        <w:t>"Libre"</w:t>
      </w:r>
      <w:r w:rsidRPr="00AC6233">
        <w:rPr>
          <w:lang w:val="es-AR"/>
        </w:rPr>
        <w:t xml:space="preserve"> para el siguiente servicio.</w:t>
      </w:r>
    </w:p>
    <w:p w14:paraId="7A54ABDA" w14:textId="7310614F" w:rsidR="00AC6233" w:rsidRDefault="00AC6233" w:rsidP="00AC6233">
      <w:pPr>
        <w:pStyle w:val="Ttulo1"/>
      </w:pPr>
      <w:r w:rsidRPr="00AC6233">
        <w:t>Flujos de ejecución alternativos</w:t>
      </w:r>
    </w:p>
    <w:p w14:paraId="1A35B845" w14:textId="77777777" w:rsidR="00AC6233" w:rsidRPr="00AC6233" w:rsidRDefault="00AC6233" w:rsidP="00AC6233">
      <w:pPr>
        <w:rPr>
          <w:lang w:val="es-AR"/>
        </w:rPr>
      </w:pPr>
      <w:r w:rsidRPr="00AC6233">
        <w:rPr>
          <w:lang w:val="es-AR"/>
        </w:rPr>
        <w:t xml:space="preserve">El diseño sigue el principio </w:t>
      </w:r>
      <w:r w:rsidRPr="00AC6233">
        <w:rPr>
          <w:b/>
          <w:bCs/>
          <w:lang w:val="es-AR"/>
        </w:rPr>
        <w:t>Mobile-</w:t>
      </w:r>
      <w:proofErr w:type="spellStart"/>
      <w:r w:rsidRPr="00AC6233">
        <w:rPr>
          <w:b/>
          <w:bCs/>
          <w:lang w:val="es-AR"/>
        </w:rPr>
        <w:t>First</w:t>
      </w:r>
      <w:proofErr w:type="spellEnd"/>
      <w:r w:rsidRPr="00AC6233">
        <w:rPr>
          <w:lang w:val="es-AR"/>
        </w:rPr>
        <w:t xml:space="preserve"> (primero móvil) y utiliza un diseño operativo con alta usabilidad:</w:t>
      </w:r>
    </w:p>
    <w:p w14:paraId="19EAEAB6" w14:textId="77777777" w:rsidR="00AC6233" w:rsidRPr="00AC6233" w:rsidRDefault="00AC6233" w:rsidP="00AC6233">
      <w:pPr>
        <w:numPr>
          <w:ilvl w:val="0"/>
          <w:numId w:val="9"/>
        </w:numPr>
        <w:rPr>
          <w:lang w:val="es-AR"/>
        </w:rPr>
      </w:pPr>
      <w:r w:rsidRPr="00AC6233">
        <w:rPr>
          <w:b/>
          <w:bCs/>
          <w:lang w:val="es-AR"/>
        </w:rPr>
        <w:t>Estructura Principal:</w:t>
      </w:r>
      <w:r w:rsidRPr="00AC6233">
        <w:rPr>
          <w:lang w:val="es-AR"/>
        </w:rPr>
        <w:t xml:space="preserve"> La aplicación utiliza un </w:t>
      </w:r>
      <w:r w:rsidRPr="00AC6233">
        <w:rPr>
          <w:b/>
          <w:bCs/>
          <w:lang w:val="es-AR"/>
        </w:rPr>
        <w:t>Split Panel</w:t>
      </w:r>
      <w:r w:rsidRPr="00AC6233">
        <w:rPr>
          <w:lang w:val="es-AR"/>
        </w:rPr>
        <w:t xml:space="preserve"> o diseño de dos columnas en dispositivos grandes, dividiendo la pantalla en </w:t>
      </w:r>
      <w:r w:rsidRPr="00AC6233">
        <w:rPr>
          <w:b/>
          <w:bCs/>
          <w:lang w:val="es-AR"/>
        </w:rPr>
        <w:t>"Menú"</w:t>
      </w:r>
      <w:r w:rsidRPr="00AC6233">
        <w:rPr>
          <w:lang w:val="es-AR"/>
        </w:rPr>
        <w:t xml:space="preserve"> (selección de productos) y </w:t>
      </w:r>
      <w:r w:rsidRPr="00AC6233">
        <w:rPr>
          <w:b/>
          <w:bCs/>
          <w:lang w:val="es-AR"/>
        </w:rPr>
        <w:t>"Resumen/Carrito"</w:t>
      </w:r>
      <w:r w:rsidRPr="00AC6233">
        <w:rPr>
          <w:lang w:val="es-AR"/>
        </w:rPr>
        <w:t xml:space="preserve"> (ítems pendientes).</w:t>
      </w:r>
    </w:p>
    <w:p w14:paraId="643B1212" w14:textId="77777777" w:rsidR="00AC6233" w:rsidRPr="00AC6233" w:rsidRDefault="00AC6233" w:rsidP="00AC6233">
      <w:pPr>
        <w:numPr>
          <w:ilvl w:val="0"/>
          <w:numId w:val="9"/>
        </w:numPr>
        <w:rPr>
          <w:lang w:val="es-AR"/>
        </w:rPr>
      </w:pPr>
      <w:r w:rsidRPr="00AC6233">
        <w:rPr>
          <w:b/>
          <w:bCs/>
          <w:lang w:val="es-AR"/>
        </w:rPr>
        <w:t>Navegación:</w:t>
      </w:r>
      <w:r w:rsidRPr="00AC6233">
        <w:rPr>
          <w:lang w:val="es-AR"/>
        </w:rPr>
        <w:t xml:space="preserve"> Uso de un </w:t>
      </w:r>
      <w:r w:rsidRPr="00AC6233">
        <w:rPr>
          <w:b/>
          <w:bCs/>
          <w:lang w:val="es-AR"/>
        </w:rPr>
        <w:t>Segmento Superior (ion-</w:t>
      </w:r>
      <w:proofErr w:type="spellStart"/>
      <w:r w:rsidRPr="00AC6233">
        <w:rPr>
          <w:b/>
          <w:bCs/>
          <w:lang w:val="es-AR"/>
        </w:rPr>
        <w:t>segment</w:t>
      </w:r>
      <w:proofErr w:type="spellEnd"/>
      <w:r w:rsidRPr="00AC6233">
        <w:rPr>
          <w:b/>
          <w:bCs/>
          <w:lang w:val="es-AR"/>
        </w:rPr>
        <w:t>)</w:t>
      </w:r>
      <w:r w:rsidRPr="00AC6233">
        <w:rPr>
          <w:lang w:val="es-AR"/>
        </w:rPr>
        <w:t xml:space="preserve"> en la vista de pedido para alternar entre el menú y el resumen del carrito.</w:t>
      </w:r>
    </w:p>
    <w:p w14:paraId="49312118" w14:textId="77777777" w:rsidR="00AC6233" w:rsidRPr="00AC6233" w:rsidRDefault="00AC6233" w:rsidP="00AC6233">
      <w:pPr>
        <w:numPr>
          <w:ilvl w:val="0"/>
          <w:numId w:val="9"/>
        </w:numPr>
        <w:rPr>
          <w:lang w:val="es-AR"/>
        </w:rPr>
      </w:pPr>
      <w:r w:rsidRPr="00AC6233">
        <w:rPr>
          <w:b/>
          <w:bCs/>
          <w:lang w:val="es-AR"/>
        </w:rPr>
        <w:t>Representación Visual:</w:t>
      </w:r>
      <w:r w:rsidRPr="00AC6233">
        <w:rPr>
          <w:lang w:val="es-AR"/>
        </w:rPr>
        <w:t xml:space="preserve"> Las mesas se representan con </w:t>
      </w:r>
      <w:r w:rsidRPr="00AC6233">
        <w:rPr>
          <w:b/>
          <w:bCs/>
          <w:lang w:val="es-AR"/>
        </w:rPr>
        <w:t>Tarjetas (ion-</w:t>
      </w:r>
      <w:proofErr w:type="spellStart"/>
      <w:r w:rsidRPr="00AC6233">
        <w:rPr>
          <w:b/>
          <w:bCs/>
          <w:lang w:val="es-AR"/>
        </w:rPr>
        <w:t>card</w:t>
      </w:r>
      <w:proofErr w:type="spellEnd"/>
      <w:r w:rsidRPr="00AC6233">
        <w:rPr>
          <w:b/>
          <w:bCs/>
          <w:lang w:val="es-AR"/>
        </w:rPr>
        <w:t>)</w:t>
      </w:r>
      <w:r w:rsidRPr="00AC6233">
        <w:rPr>
          <w:lang w:val="es-AR"/>
        </w:rPr>
        <w:t xml:space="preserve"> que cambian de color según el estado (Libre, Ocupada, Atención).</w:t>
      </w:r>
    </w:p>
    <w:p w14:paraId="7CCF666A" w14:textId="77777777" w:rsidR="00AC6233" w:rsidRPr="00AC6233" w:rsidRDefault="00AC6233" w:rsidP="00AC6233">
      <w:pPr>
        <w:numPr>
          <w:ilvl w:val="0"/>
          <w:numId w:val="9"/>
        </w:numPr>
        <w:rPr>
          <w:lang w:val="es-AR"/>
        </w:rPr>
      </w:pPr>
      <w:r w:rsidRPr="00AC6233">
        <w:rPr>
          <w:b/>
          <w:bCs/>
          <w:lang w:val="es-AR"/>
        </w:rPr>
        <w:t>Prototipo de Carga de Pedido:</w:t>
      </w:r>
      <w:r w:rsidRPr="00AC6233">
        <w:rPr>
          <w:lang w:val="es-AR"/>
        </w:rPr>
        <w:t xml:space="preserve"> La interfaz muestra las categorías del menú y las tarjetas de producto.</w:t>
      </w:r>
    </w:p>
    <w:p w14:paraId="71D13252" w14:textId="756B7F85" w:rsidR="00AC6233" w:rsidRDefault="00AC6233" w:rsidP="00AC6233">
      <w:pPr>
        <w:pStyle w:val="Ttulo1"/>
      </w:pPr>
      <w:bookmarkStart w:id="4" w:name="_Hlk215739194"/>
      <w:r w:rsidRPr="00AC6233">
        <w:t>Interfaz de usuario</w:t>
      </w:r>
    </w:p>
    <w:bookmarkEnd w:id="4"/>
    <w:p w14:paraId="35A00016" w14:textId="77777777" w:rsidR="00AC6233" w:rsidRPr="00AC6233" w:rsidRDefault="00AC6233" w:rsidP="00AC6233">
      <w:pPr>
        <w:rPr>
          <w:lang w:val="es-AR"/>
        </w:rPr>
      </w:pPr>
      <w:r w:rsidRPr="00AC6233">
        <w:rPr>
          <w:lang w:val="es-AR"/>
        </w:rPr>
        <w:t xml:space="preserve">El diseño sigue el principio </w:t>
      </w:r>
      <w:r w:rsidRPr="00AC6233">
        <w:rPr>
          <w:b/>
          <w:bCs/>
          <w:lang w:val="es-AR"/>
        </w:rPr>
        <w:t>Mobile-</w:t>
      </w:r>
      <w:proofErr w:type="spellStart"/>
      <w:r w:rsidRPr="00AC6233">
        <w:rPr>
          <w:b/>
          <w:bCs/>
          <w:lang w:val="es-AR"/>
        </w:rPr>
        <w:t>First</w:t>
      </w:r>
      <w:proofErr w:type="spellEnd"/>
      <w:r w:rsidRPr="00AC6233">
        <w:rPr>
          <w:lang w:val="es-AR"/>
        </w:rPr>
        <w:t xml:space="preserve"> (primero móvil) y utiliza un diseño operativo con alta usabilidad:</w:t>
      </w:r>
    </w:p>
    <w:p w14:paraId="56301845" w14:textId="77777777" w:rsidR="00AC6233" w:rsidRPr="00AC6233" w:rsidRDefault="00AC6233" w:rsidP="00AC6233">
      <w:pPr>
        <w:numPr>
          <w:ilvl w:val="0"/>
          <w:numId w:val="10"/>
        </w:numPr>
        <w:rPr>
          <w:lang w:val="es-AR"/>
        </w:rPr>
      </w:pPr>
      <w:r w:rsidRPr="00AC6233">
        <w:rPr>
          <w:b/>
          <w:bCs/>
          <w:lang w:val="es-AR"/>
        </w:rPr>
        <w:t>Estructura Principal:</w:t>
      </w:r>
      <w:r w:rsidRPr="00AC6233">
        <w:rPr>
          <w:lang w:val="es-AR"/>
        </w:rPr>
        <w:t xml:space="preserve"> La aplicación utiliza un </w:t>
      </w:r>
      <w:r w:rsidRPr="00AC6233">
        <w:rPr>
          <w:b/>
          <w:bCs/>
          <w:lang w:val="es-AR"/>
        </w:rPr>
        <w:t>Split Panel</w:t>
      </w:r>
      <w:r w:rsidRPr="00AC6233">
        <w:rPr>
          <w:lang w:val="es-AR"/>
        </w:rPr>
        <w:t xml:space="preserve"> o diseño de dos columnas en dispositivos grandes, dividiendo la pantalla en </w:t>
      </w:r>
      <w:r w:rsidRPr="00AC6233">
        <w:rPr>
          <w:b/>
          <w:bCs/>
          <w:lang w:val="es-AR"/>
        </w:rPr>
        <w:t>"Menú"</w:t>
      </w:r>
      <w:r w:rsidRPr="00AC6233">
        <w:rPr>
          <w:lang w:val="es-AR"/>
        </w:rPr>
        <w:t xml:space="preserve"> (selección de productos) y </w:t>
      </w:r>
      <w:r w:rsidRPr="00AC6233">
        <w:rPr>
          <w:b/>
          <w:bCs/>
          <w:lang w:val="es-AR"/>
        </w:rPr>
        <w:t>"Resumen/Carrito"</w:t>
      </w:r>
      <w:r w:rsidRPr="00AC6233">
        <w:rPr>
          <w:lang w:val="es-AR"/>
        </w:rPr>
        <w:t xml:space="preserve"> (ítems pendientes).</w:t>
      </w:r>
    </w:p>
    <w:p w14:paraId="0E1FE576" w14:textId="77777777" w:rsidR="00AC6233" w:rsidRPr="00AC6233" w:rsidRDefault="00AC6233" w:rsidP="00AC6233">
      <w:pPr>
        <w:numPr>
          <w:ilvl w:val="0"/>
          <w:numId w:val="10"/>
        </w:numPr>
        <w:rPr>
          <w:lang w:val="es-AR"/>
        </w:rPr>
      </w:pPr>
      <w:r w:rsidRPr="00AC6233">
        <w:rPr>
          <w:b/>
          <w:bCs/>
          <w:lang w:val="es-AR"/>
        </w:rPr>
        <w:lastRenderedPageBreak/>
        <w:t>Navegación:</w:t>
      </w:r>
      <w:r w:rsidRPr="00AC6233">
        <w:rPr>
          <w:lang w:val="es-AR"/>
        </w:rPr>
        <w:t xml:space="preserve"> Uso de un </w:t>
      </w:r>
      <w:r w:rsidRPr="00AC6233">
        <w:rPr>
          <w:b/>
          <w:bCs/>
          <w:lang w:val="es-AR"/>
        </w:rPr>
        <w:t>Segmento Superior (ion-</w:t>
      </w:r>
      <w:proofErr w:type="spellStart"/>
      <w:r w:rsidRPr="00AC6233">
        <w:rPr>
          <w:b/>
          <w:bCs/>
          <w:lang w:val="es-AR"/>
        </w:rPr>
        <w:t>segment</w:t>
      </w:r>
      <w:proofErr w:type="spellEnd"/>
      <w:r w:rsidRPr="00AC6233">
        <w:rPr>
          <w:b/>
          <w:bCs/>
          <w:lang w:val="es-AR"/>
        </w:rPr>
        <w:t>)</w:t>
      </w:r>
      <w:r w:rsidRPr="00AC6233">
        <w:rPr>
          <w:lang w:val="es-AR"/>
        </w:rPr>
        <w:t xml:space="preserve"> en la vista de pedido para alternar entre el menú y el resumen del carrito.</w:t>
      </w:r>
    </w:p>
    <w:p w14:paraId="78B2A3E6" w14:textId="77777777" w:rsidR="00AC6233" w:rsidRPr="00AC6233" w:rsidRDefault="00AC6233" w:rsidP="00AC6233">
      <w:pPr>
        <w:numPr>
          <w:ilvl w:val="0"/>
          <w:numId w:val="10"/>
        </w:numPr>
        <w:rPr>
          <w:lang w:val="es-AR"/>
        </w:rPr>
      </w:pPr>
      <w:r w:rsidRPr="00AC6233">
        <w:rPr>
          <w:b/>
          <w:bCs/>
          <w:lang w:val="es-AR"/>
        </w:rPr>
        <w:t>Representación Visual:</w:t>
      </w:r>
      <w:r w:rsidRPr="00AC6233">
        <w:rPr>
          <w:lang w:val="es-AR"/>
        </w:rPr>
        <w:t xml:space="preserve"> Las mesas se representan con </w:t>
      </w:r>
      <w:r w:rsidRPr="00AC6233">
        <w:rPr>
          <w:b/>
          <w:bCs/>
          <w:lang w:val="es-AR"/>
        </w:rPr>
        <w:t>Tarjetas (ion-</w:t>
      </w:r>
      <w:proofErr w:type="spellStart"/>
      <w:r w:rsidRPr="00AC6233">
        <w:rPr>
          <w:b/>
          <w:bCs/>
          <w:lang w:val="es-AR"/>
        </w:rPr>
        <w:t>card</w:t>
      </w:r>
      <w:proofErr w:type="spellEnd"/>
      <w:r w:rsidRPr="00AC6233">
        <w:rPr>
          <w:b/>
          <w:bCs/>
          <w:lang w:val="es-AR"/>
        </w:rPr>
        <w:t>)</w:t>
      </w:r>
      <w:r w:rsidRPr="00AC6233">
        <w:rPr>
          <w:lang w:val="es-AR"/>
        </w:rPr>
        <w:t xml:space="preserve"> que cambian de color según el estado (Libre, Ocupada, Atención).</w:t>
      </w:r>
    </w:p>
    <w:p w14:paraId="7846AC0E" w14:textId="77777777" w:rsidR="00AC6233" w:rsidRPr="00AC6233" w:rsidRDefault="00AC6233" w:rsidP="00AC6233">
      <w:pPr>
        <w:numPr>
          <w:ilvl w:val="0"/>
          <w:numId w:val="10"/>
        </w:numPr>
        <w:rPr>
          <w:lang w:val="es-AR"/>
        </w:rPr>
      </w:pPr>
      <w:r w:rsidRPr="00AC6233">
        <w:rPr>
          <w:b/>
          <w:bCs/>
          <w:lang w:val="es-AR"/>
        </w:rPr>
        <w:t>Prototipo de Carga de Pedido:</w:t>
      </w:r>
      <w:r w:rsidRPr="00AC6233">
        <w:rPr>
          <w:lang w:val="es-AR"/>
        </w:rPr>
        <w:t xml:space="preserve"> La interfaz muestra las categorías del menú y las tarjetas de producto.</w:t>
      </w:r>
    </w:p>
    <w:p w14:paraId="2CDFD25C" w14:textId="50308F67" w:rsidR="00AC6233" w:rsidRDefault="00AC6233" w:rsidP="00AC6233">
      <w:pPr>
        <w:pStyle w:val="Ttulo1"/>
      </w:pPr>
      <w:r w:rsidRPr="00AC6233">
        <w:t>Excepciones</w:t>
      </w:r>
    </w:p>
    <w:tbl>
      <w:tblPr>
        <w:tblW w:w="1000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0"/>
        <w:gridCol w:w="2265"/>
        <w:gridCol w:w="6897"/>
      </w:tblGrid>
      <w:tr w:rsidR="00AC6233" w:rsidRPr="00AC6233" w14:paraId="2CFBAB17" w14:textId="77777777" w:rsidTr="00AC6233">
        <w:trPr>
          <w:trHeight w:val="47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1010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BE326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Excepción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05E3A9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Acción del Sistema</w:t>
            </w:r>
          </w:p>
        </w:tc>
      </w:tr>
      <w:tr w:rsidR="00AC6233" w:rsidRPr="00AC6233" w14:paraId="01C8FA41" w14:textId="77777777" w:rsidTr="00AC6233">
        <w:trPr>
          <w:trHeight w:val="7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F67BF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BF4CA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Credenciales Inválidas (CU-01).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9A2A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lang w:val="es-AR"/>
              </w:rPr>
              <w:t xml:space="preserve">El sistema muestra un </w:t>
            </w:r>
            <w:proofErr w:type="spellStart"/>
            <w:r w:rsidRPr="00AC6233">
              <w:rPr>
                <w:i/>
                <w:iCs/>
                <w:lang w:val="es-AR"/>
              </w:rPr>
              <w:t>Toast</w:t>
            </w:r>
            <w:proofErr w:type="spellEnd"/>
            <w:r w:rsidRPr="00AC6233">
              <w:rPr>
                <w:lang w:val="es-AR"/>
              </w:rPr>
              <w:t xml:space="preserve"> de error: "Usuario o contraseña incorrectos". El botón de </w:t>
            </w:r>
            <w:proofErr w:type="spellStart"/>
            <w:r w:rsidRPr="00AC6233">
              <w:rPr>
                <w:lang w:val="es-AR"/>
              </w:rPr>
              <w:t>login</w:t>
            </w:r>
            <w:proofErr w:type="spellEnd"/>
            <w:r w:rsidRPr="00AC6233">
              <w:rPr>
                <w:lang w:val="es-AR"/>
              </w:rPr>
              <w:t xml:space="preserve"> se vuelve a habilitar.</w:t>
            </w:r>
          </w:p>
        </w:tc>
      </w:tr>
      <w:tr w:rsidR="00AC6233" w:rsidRPr="00AC6233" w14:paraId="50F9CC57" w14:textId="77777777" w:rsidTr="00AC6233">
        <w:trPr>
          <w:trHeight w:val="165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53D8C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6E49A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Fallo de Conexión (General).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CB007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lang w:val="es-AR"/>
              </w:rPr>
              <w:t xml:space="preserve">Si se pierde la conexión a la API al intentar realizar una operación crítica (ej. enviar pedido), el sistema muestra un mensaje de error ("Error de conexión. Intente más tarde.") y </w:t>
            </w:r>
            <w:r w:rsidRPr="00AC6233">
              <w:rPr>
                <w:b/>
                <w:bCs/>
                <w:lang w:val="es-AR"/>
              </w:rPr>
              <w:t>mantiene el estado anterior</w:t>
            </w:r>
            <w:r w:rsidRPr="00AC6233">
              <w:rPr>
                <w:lang w:val="es-AR"/>
              </w:rPr>
              <w:t xml:space="preserve"> (ítems en carrito, formulario lleno).</w:t>
            </w:r>
          </w:p>
        </w:tc>
      </w:tr>
      <w:tr w:rsidR="00AC6233" w:rsidRPr="00AC6233" w14:paraId="769D0742" w14:textId="77777777" w:rsidTr="00AC6233">
        <w:trPr>
          <w:trHeight w:val="105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1109B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6CC79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Menú o Data Vacía (CU-11).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0058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lang w:val="es-AR"/>
              </w:rPr>
              <w:t>Si no hay productos disponibles en el menú, el sistema muestra un mensaje al mozo: "No hay productos disponibles en el menú. Contacte al administrador."</w:t>
            </w:r>
          </w:p>
        </w:tc>
      </w:tr>
      <w:tr w:rsidR="00AC6233" w:rsidRPr="00AC6233" w14:paraId="3EE456B8" w14:textId="77777777" w:rsidTr="00AC6233">
        <w:trPr>
          <w:trHeight w:val="136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C6BC6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F3F4F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Ítems Pendientes en Cocina (CU-14).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C6BE7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lang w:val="es-AR"/>
              </w:rPr>
              <w:t>Si el mozo intenta solicitar la factura cuando aún hay ítems en estado "En preparación", el sistema muestra una alerta: "No se puede solicitar la factura, aún hay ítems pendientes de recibir."</w:t>
            </w:r>
          </w:p>
        </w:tc>
      </w:tr>
      <w:tr w:rsidR="00AC6233" w:rsidRPr="00AC6233" w14:paraId="7F3CED7E" w14:textId="77777777" w:rsidTr="00AC6233">
        <w:trPr>
          <w:trHeight w:val="134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B240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EX-05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62030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b/>
                <w:bCs/>
                <w:lang w:val="es-AR"/>
              </w:rPr>
              <w:t>Datos de Entrada Inválidos.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D8A3D" w14:textId="77777777" w:rsidR="00AC6233" w:rsidRPr="00AC6233" w:rsidRDefault="00AC6233" w:rsidP="00AC6233">
            <w:pPr>
              <w:rPr>
                <w:lang w:val="es-AR"/>
              </w:rPr>
            </w:pPr>
            <w:r w:rsidRPr="00AC6233">
              <w:rPr>
                <w:lang w:val="es-AR"/>
              </w:rPr>
              <w:t xml:space="preserve">Si el mozo intenta ingresar una cantidad no numérica, negativa o excede límites (ej. en stock o cantidad de un producto), el sistema muestra un mensaje de error </w:t>
            </w:r>
            <w:r w:rsidRPr="00AC6233">
              <w:rPr>
                <w:b/>
                <w:bCs/>
                <w:lang w:val="es-AR"/>
              </w:rPr>
              <w:t>bajo el campo</w:t>
            </w:r>
            <w:r w:rsidRPr="00AC6233">
              <w:rPr>
                <w:lang w:val="es-AR"/>
              </w:rPr>
              <w:t xml:space="preserve"> y bloquea la acción.</w:t>
            </w:r>
          </w:p>
        </w:tc>
      </w:tr>
    </w:tbl>
    <w:p w14:paraId="26C901C2" w14:textId="77777777" w:rsidR="00AC6233" w:rsidRPr="00AC6233" w:rsidRDefault="00AC6233" w:rsidP="00AC6233"/>
    <w:sectPr w:rsidR="00AC6233" w:rsidRPr="00AC6233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430DB" w14:textId="77777777" w:rsidR="00840981" w:rsidRDefault="00840981">
      <w:pPr>
        <w:spacing w:before="0" w:line="240" w:lineRule="auto"/>
      </w:pPr>
      <w:r>
        <w:separator/>
      </w:r>
    </w:p>
  </w:endnote>
  <w:endnote w:type="continuationSeparator" w:id="0">
    <w:p w14:paraId="5DA0EBCB" w14:textId="77777777" w:rsidR="00840981" w:rsidRDefault="0084098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roxima Nova">
    <w:altName w:val="Tahoma"/>
    <w:charset w:val="00"/>
    <w:family w:val="auto"/>
    <w:pitch w:val="default"/>
    <w:embedRegular r:id="rId1" w:fontKey="{E6A572A7-7F41-412F-9C7D-E83AB4C261D2}"/>
    <w:embedBold r:id="rId2" w:fontKey="{DBD886AA-D072-4949-89A3-82800458F258}"/>
    <w:embedItalic r:id="rId3" w:fontKey="{414712BB-944E-4939-9610-16DE555C7864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1591E793-BEE8-4A62-90FD-1EA6DF8AFCB5}"/>
    <w:embedItalic r:id="rId5" w:fontKey="{8307ED80-AD87-4D91-9436-52149CDB1BD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3CE0EA09-E7CE-4F76-919A-5645393BCC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0974616-1C9B-4038-8C3A-2BC604AAC1C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CC939" w14:textId="77777777" w:rsidR="00134AC7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3299C">
      <w:rPr>
        <w:noProof/>
      </w:rPr>
      <w:t>2</w:t>
    </w:r>
    <w:r>
      <w:fldChar w:fldCharType="end"/>
    </w:r>
    <w:r>
      <w:rPr>
        <w:noProof/>
      </w:rPr>
      <w:drawing>
        <wp:anchor distT="0" distB="0" distL="0" distR="0" simplePos="0" relativeHeight="251660288" behindDoc="0" locked="0" layoutInCell="1" hidden="0" allowOverlap="1" wp14:anchorId="057C43F0" wp14:editId="0B46F694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13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730C0" w14:textId="77777777" w:rsidR="00134AC7" w:rsidRDefault="00000000">
    <w:pPr>
      <w:pBdr>
        <w:top w:val="nil"/>
        <w:left w:val="nil"/>
        <w:bottom w:val="nil"/>
        <w:right w:val="nil"/>
        <w:between w:val="nil"/>
      </w:pBdr>
      <w:jc w:val="right"/>
    </w:pPr>
    <w:r>
      <w:fldChar w:fldCharType="begin"/>
    </w:r>
    <w:r>
      <w:instrText>PAGE</w:instrText>
    </w:r>
    <w:r>
      <w:fldChar w:fldCharType="separate"/>
    </w:r>
    <w:r w:rsidR="0083299C">
      <w:rPr>
        <w:noProof/>
      </w:rPr>
      <w:t>1</w:t>
    </w:r>
    <w:r>
      <w:fldChar w:fldCharType="end"/>
    </w:r>
    <w:r>
      <w:rPr>
        <w:noProof/>
      </w:rPr>
      <w:drawing>
        <wp:anchor distT="0" distB="0" distL="0" distR="0" simplePos="0" relativeHeight="251661312" behindDoc="0" locked="0" layoutInCell="1" hidden="0" allowOverlap="1" wp14:anchorId="76DCB5E8" wp14:editId="0C3B8DE1">
          <wp:simplePos x="0" y="0"/>
          <wp:positionH relativeFrom="column">
            <wp:posOffset>-919161</wp:posOffset>
          </wp:positionH>
          <wp:positionV relativeFrom="paragraph">
            <wp:posOffset>438150</wp:posOffset>
          </wp:positionV>
          <wp:extent cx="7781925" cy="409575"/>
          <wp:effectExtent l="0" t="0" r="0" b="0"/>
          <wp:wrapTopAndBottom distT="0" distB="0"/>
          <wp:docPr id="9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689F5" w14:textId="77777777" w:rsidR="00840981" w:rsidRDefault="00840981">
      <w:pPr>
        <w:spacing w:before="0" w:line="240" w:lineRule="auto"/>
      </w:pPr>
      <w:r>
        <w:separator/>
      </w:r>
    </w:p>
  </w:footnote>
  <w:footnote w:type="continuationSeparator" w:id="0">
    <w:p w14:paraId="3F3BB4D6" w14:textId="77777777" w:rsidR="00840981" w:rsidRDefault="0084098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A194" w14:textId="77777777" w:rsidR="00134AC7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4B84A9DA" wp14:editId="3B74E371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8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B7396AA" w14:textId="77777777" w:rsidR="00134AC7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  <w:color w:val="666666"/>
        <w:sz w:val="20"/>
        <w:szCs w:val="20"/>
      </w:rPr>
      <w:drawing>
        <wp:inline distT="114300" distB="114300" distL="114300" distR="114300" wp14:anchorId="0E463853" wp14:editId="36EB8C90">
          <wp:extent cx="447675" cy="57150"/>
          <wp:effectExtent l="0" t="0" r="0" b="0"/>
          <wp:docPr id="12" name="image2.png" descr="línea cort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cort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E6DEA" w14:textId="77777777" w:rsidR="00134AC7" w:rsidRDefault="00000000">
    <w:pPr>
      <w:pBdr>
        <w:top w:val="nil"/>
        <w:left w:val="nil"/>
        <w:bottom w:val="nil"/>
        <w:right w:val="nil"/>
        <w:between w:val="nil"/>
      </w:pBdr>
      <w:spacing w:before="640"/>
    </w:pPr>
    <w:r>
      <w:rPr>
        <w:noProof/>
      </w:rPr>
      <w:drawing>
        <wp:anchor distT="0" distB="0" distL="0" distR="0" simplePos="0" relativeHeight="251659264" behindDoc="0" locked="0" layoutInCell="1" hidden="0" allowOverlap="1" wp14:anchorId="3C6E3B92" wp14:editId="6BF02588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l="0" t="0" r="0" b="0"/>
          <wp:wrapTopAndBottom distT="0" distB="0"/>
          <wp:docPr id="14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B20"/>
    <w:multiLevelType w:val="multilevel"/>
    <w:tmpl w:val="FD647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215967"/>
    <w:multiLevelType w:val="multilevel"/>
    <w:tmpl w:val="4CF81D04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221E14AB"/>
    <w:multiLevelType w:val="multilevel"/>
    <w:tmpl w:val="3778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B537C"/>
    <w:multiLevelType w:val="multilevel"/>
    <w:tmpl w:val="1C9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B5443"/>
    <w:multiLevelType w:val="multilevel"/>
    <w:tmpl w:val="895C2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845803"/>
    <w:multiLevelType w:val="multilevel"/>
    <w:tmpl w:val="88BC1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841A8A"/>
    <w:multiLevelType w:val="multilevel"/>
    <w:tmpl w:val="93D4A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B4314A"/>
    <w:multiLevelType w:val="multilevel"/>
    <w:tmpl w:val="59C683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4F78CD"/>
    <w:multiLevelType w:val="multilevel"/>
    <w:tmpl w:val="37E4A11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DAD1B50"/>
    <w:multiLevelType w:val="multilevel"/>
    <w:tmpl w:val="256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3258148">
    <w:abstractNumId w:val="5"/>
  </w:num>
  <w:num w:numId="2" w16cid:durableId="1977635958">
    <w:abstractNumId w:val="4"/>
  </w:num>
  <w:num w:numId="3" w16cid:durableId="1184630828">
    <w:abstractNumId w:val="0"/>
  </w:num>
  <w:num w:numId="4" w16cid:durableId="1916043186">
    <w:abstractNumId w:val="7"/>
  </w:num>
  <w:num w:numId="5" w16cid:durableId="1543135278">
    <w:abstractNumId w:val="1"/>
  </w:num>
  <w:num w:numId="6" w16cid:durableId="1119638953">
    <w:abstractNumId w:val="8"/>
  </w:num>
  <w:num w:numId="7" w16cid:durableId="12268283">
    <w:abstractNumId w:val="6"/>
  </w:num>
  <w:num w:numId="8" w16cid:durableId="39281548">
    <w:abstractNumId w:val="2"/>
  </w:num>
  <w:num w:numId="9" w16cid:durableId="1977097892">
    <w:abstractNumId w:val="3"/>
  </w:num>
  <w:num w:numId="10" w16cid:durableId="1949197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AC7"/>
    <w:rsid w:val="000C1352"/>
    <w:rsid w:val="00134AC7"/>
    <w:rsid w:val="00281CC4"/>
    <w:rsid w:val="0083299C"/>
    <w:rsid w:val="00840981"/>
    <w:rsid w:val="00AC6233"/>
    <w:rsid w:val="00F71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21ADC"/>
  <w15:docId w15:val="{B8E6E197-14EE-4414-AA11-0705E284F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oxima Nova" w:eastAsia="Proxima Nova" w:hAnsi="Proxima Nova" w:cs="Proxima Nova"/>
        <w:sz w:val="22"/>
        <w:szCs w:val="22"/>
        <w:lang w:val="es" w:eastAsia="es-AR" w:bidi="ar-SA"/>
      </w:rPr>
    </w:rPrDefault>
    <w:pPrDefault>
      <w:pPr>
        <w:spacing w:before="20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line="240" w:lineRule="auto"/>
    </w:pPr>
    <w:rPr>
      <w:b/>
      <w:bCs/>
      <w:color w:val="404040"/>
      <w:sz w:val="60"/>
      <w:szCs w:val="60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table" w:customStyle="1" w:styleId="a0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</w:rPr>
      <w:tblPr/>
      <w:tcPr>
        <w:shd w:val="clear" w:color="auto" w:fill="D9E2F3"/>
        <w:vAlign w:val="bottom"/>
      </w:tcPr>
    </w:tblStylePr>
    <w:tblStylePr w:type="lastRow">
      <w:rPr>
        <w:b/>
        <w:color w:val="FFFFFF"/>
      </w:rPr>
      <w:tblPr/>
      <w:tcPr>
        <w:shd w:val="clear" w:color="auto" w:fill="4472C4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120"/>
    </w:pPr>
    <w:rPr>
      <w:color w:val="404040"/>
      <w:sz w:val="24"/>
      <w:szCs w:val="24"/>
    </w:r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before="120" w:after="120"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top w:w="0" w:type="dxa"/>
        <w:left w:w="144" w:type="dxa"/>
        <w:bottom w:w="0" w:type="dxa"/>
        <w:right w:w="144" w:type="dxa"/>
      </w:tblCellMar>
    </w:tblPr>
    <w:tblStylePr w:type="firstRow">
      <w:pPr>
        <w:keepNext/>
      </w:pPr>
      <w:rPr>
        <w:b/>
        <w:bCs/>
      </w:rPr>
      <w:tblPr/>
      <w:tcPr>
        <w:shd w:val="clear" w:color="auto" w:fill="D9E2F3"/>
        <w:vAlign w:val="bottom"/>
      </w:tcPr>
    </w:tblStylePr>
    <w:tblStylePr w:type="lastRow">
      <w:rPr>
        <w:b/>
        <w:bCs/>
        <w:color w:val="FFFFFF"/>
      </w:rPr>
      <w:tblPr/>
      <w:tcPr>
        <w:shd w:val="clear" w:color="auto" w:fill="4472C4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C6233"/>
    <w:rPr>
      <w:color w:val="039BE5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7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mSwLtxMIdmE2Lbg2dAOEttHaw==">CgMxLjAyDWgudzA5MGM3Yzh3YWMyDmgudTN2dnA5cnJueGg2Mg5oLjZzN3hhcmpxZnVweDIOaC41amM2bXFnbHN1cHEyDmguM3dzZDBjZ2w0MzlwMg5oLjlwaXNlNWs2Nmc2MzIOaC5xeXA2djN2ZndmYTgyDmguamM3bzQ2dWFnbW96Mg5oLnFmYm00a3EycXk5NzIOaC4ydjV4cDNtZjkwMTg4AHIhMU1JT3dQVHpDREJKUVlveEF3T0wwdjVycTUzaUdWMXph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1134</Words>
  <Characters>5943</Characters>
  <Application>Microsoft Office Word</Application>
  <DocSecurity>0</DocSecurity>
  <Lines>129</Lines>
  <Paragraphs>96</Paragraphs>
  <ScaleCrop>false</ScaleCrop>
  <Company>Banco de la Provincia de Buenos Aires</Company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Marcote, Guillermo</cp:lastModifiedBy>
  <cp:revision>3</cp:revision>
  <dcterms:created xsi:type="dcterms:W3CDTF">2025-12-04T14:00:00Z</dcterms:created>
  <dcterms:modified xsi:type="dcterms:W3CDTF">2025-12-04T14:13:00Z</dcterms:modified>
</cp:coreProperties>
</file>