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51416B" w14:textId="77777777" w:rsidR="002B1F87" w:rsidRPr="009306E8" w:rsidRDefault="00075475">
      <w:pPr>
        <w:jc w:val="center"/>
        <w:rPr>
          <w:lang w:val="es-BO"/>
        </w:rPr>
      </w:pPr>
      <w:r w:rsidRPr="009306E8">
        <w:rPr>
          <w:rFonts w:ascii="Calibri" w:eastAsia="Calibri" w:hAnsi="Calibri"/>
          <w:b/>
          <w:color w:val="003770"/>
          <w:sz w:val="24"/>
          <w:lang w:val="es-BO"/>
        </w:rPr>
        <w:t>UNIVERSIDAD MAYOR DE SAN SIMÓN</w:t>
      </w:r>
    </w:p>
    <w:p w14:paraId="2547609E" w14:textId="77777777" w:rsidR="002B1F87" w:rsidRPr="009306E8" w:rsidRDefault="00075475">
      <w:pPr>
        <w:jc w:val="center"/>
        <w:rPr>
          <w:lang w:val="es-BO"/>
        </w:rPr>
      </w:pPr>
      <w:r w:rsidRPr="009306E8">
        <w:rPr>
          <w:rFonts w:ascii="Calibri" w:eastAsia="Calibri" w:hAnsi="Calibri"/>
          <w:color w:val="505050"/>
          <w:sz w:val="20"/>
          <w:lang w:val="es-BO"/>
        </w:rPr>
        <w:t>Facultad de Ciencias y Tecnología · Dirección de Posgrado</w:t>
      </w:r>
    </w:p>
    <w:p w14:paraId="3E525076" w14:textId="77777777" w:rsidR="002B1F87" w:rsidRPr="009306E8" w:rsidRDefault="00075475">
      <w:pPr>
        <w:jc w:val="center"/>
        <w:rPr>
          <w:lang w:val="es-BO"/>
        </w:rPr>
      </w:pPr>
      <w:r w:rsidRPr="009306E8">
        <w:rPr>
          <w:rFonts w:ascii="Calibri" w:eastAsia="Calibri" w:hAnsi="Calibri"/>
          <w:color w:val="505050"/>
          <w:sz w:val="20"/>
          <w:lang w:val="es-BO"/>
        </w:rPr>
        <w:t>Maestría en Desarrollo de Productos de Software con Inteligencia Artificial</w:t>
      </w:r>
    </w:p>
    <w:p w14:paraId="76E593A5" w14:textId="77777777" w:rsidR="002B1F87" w:rsidRPr="009306E8" w:rsidRDefault="002B1F87">
      <w:pPr>
        <w:rPr>
          <w:lang w:val="es-BO"/>
        </w:rPr>
      </w:pPr>
    </w:p>
    <w:p w14:paraId="605E221E" w14:textId="77777777" w:rsidR="002B1F87" w:rsidRPr="009306E8" w:rsidRDefault="00075475">
      <w:pPr>
        <w:jc w:val="center"/>
        <w:rPr>
          <w:lang w:val="es-BO"/>
        </w:rPr>
      </w:pPr>
      <w:r w:rsidRPr="009306E8">
        <w:rPr>
          <w:rFonts w:ascii="Calibri" w:eastAsia="Calibri" w:hAnsi="Calibri"/>
          <w:b/>
          <w:color w:val="003770"/>
          <w:sz w:val="28"/>
          <w:lang w:val="es-BO"/>
        </w:rPr>
        <w:t>DOCUMENTO FINAL DE PRESENTACIÓN</w:t>
      </w:r>
    </w:p>
    <w:p w14:paraId="164FB86F" w14:textId="77777777" w:rsidR="002B1F87" w:rsidRPr="009306E8" w:rsidRDefault="00075475">
      <w:pPr>
        <w:jc w:val="center"/>
        <w:rPr>
          <w:lang w:val="es-BO"/>
        </w:rPr>
      </w:pPr>
      <w:r w:rsidRPr="009306E8">
        <w:rPr>
          <w:rFonts w:ascii="Calibri" w:eastAsia="Calibri" w:hAnsi="Calibri"/>
          <w:b/>
          <w:color w:val="E30613"/>
          <w:sz w:val="26"/>
          <w:lang w:val="es-BO"/>
        </w:rPr>
        <w:t>BIOMED UMSS — Plataforma de Cariotipado Asistido por IA</w:t>
      </w:r>
    </w:p>
    <w:p w14:paraId="0B634482" w14:textId="77777777" w:rsidR="002B1F87" w:rsidRPr="009306E8" w:rsidRDefault="00075475">
      <w:pPr>
        <w:jc w:val="center"/>
        <w:rPr>
          <w:lang w:val="es-BO"/>
        </w:rPr>
      </w:pPr>
      <w:r w:rsidRPr="009306E8">
        <w:rPr>
          <w:rFonts w:ascii="Calibri" w:eastAsia="Calibri" w:hAnsi="Calibri"/>
          <w:i/>
          <w:sz w:val="20"/>
          <w:lang w:val="es-BO"/>
        </w:rPr>
        <w:t>Automatiza la propuesta de cariotipo y permite consultas en lenguaje natural</w:t>
      </w:r>
      <w:r w:rsidRPr="009306E8">
        <w:rPr>
          <w:rFonts w:ascii="Calibri" w:eastAsia="Calibri" w:hAnsi="Calibri"/>
          <w:i/>
          <w:sz w:val="20"/>
          <w:lang w:val="es-BO"/>
        </w:rPr>
        <w:br/>
        <w:t>sobre el estado del laboratorio y su documentación.</w:t>
      </w:r>
    </w:p>
    <w:p w14:paraId="7A47DBF5" w14:textId="77777777" w:rsidR="002B1F87" w:rsidRPr="009306E8" w:rsidRDefault="002B1F87">
      <w:pPr>
        <w:rPr>
          <w:lang w:val="es-BO"/>
        </w:rPr>
      </w:pPr>
    </w:p>
    <w:tbl>
      <w:tblPr>
        <w:tblStyle w:val="Tablaconcuadrcula"/>
        <w:tblW w:w="0" w:type="auto"/>
        <w:jc w:val="center"/>
        <w:tblLook w:val="04A0" w:firstRow="1" w:lastRow="0" w:firstColumn="1" w:lastColumn="0" w:noHBand="0" w:noVBand="1"/>
      </w:tblPr>
      <w:tblGrid>
        <w:gridCol w:w="1384"/>
        <w:gridCol w:w="6367"/>
      </w:tblGrid>
      <w:tr w:rsidR="002B1F87" w14:paraId="043916DF" w14:textId="77777777" w:rsidTr="009306E8">
        <w:trPr>
          <w:jc w:val="center"/>
        </w:trPr>
        <w:tc>
          <w:tcPr>
            <w:tcW w:w="1384" w:type="dxa"/>
          </w:tcPr>
          <w:p w14:paraId="31CE30B4" w14:textId="77777777" w:rsidR="002B1F87" w:rsidRDefault="00075475">
            <w:r>
              <w:rPr>
                <w:rFonts w:ascii="Calibri" w:eastAsia="Calibri" w:hAnsi="Calibri"/>
                <w:b/>
                <w:sz w:val="19"/>
              </w:rPr>
              <w:t>Equipo</w:t>
            </w:r>
          </w:p>
        </w:tc>
        <w:tc>
          <w:tcPr>
            <w:tcW w:w="6367" w:type="dxa"/>
          </w:tcPr>
          <w:p w14:paraId="4E2F360B" w14:textId="77777777" w:rsidR="002B1F87" w:rsidRDefault="00075475">
            <w:r>
              <w:rPr>
                <w:rFonts w:ascii="Calibri" w:eastAsia="Calibri" w:hAnsi="Calibri"/>
                <w:sz w:val="19"/>
              </w:rPr>
              <w:t>Individual</w:t>
            </w:r>
          </w:p>
        </w:tc>
      </w:tr>
      <w:tr w:rsidR="002B1F87" w14:paraId="7742DDEB" w14:textId="77777777" w:rsidTr="009306E8">
        <w:trPr>
          <w:jc w:val="center"/>
        </w:trPr>
        <w:tc>
          <w:tcPr>
            <w:tcW w:w="1384" w:type="dxa"/>
          </w:tcPr>
          <w:p w14:paraId="1D2F1872" w14:textId="77777777" w:rsidR="002B1F87" w:rsidRDefault="00075475">
            <w:r>
              <w:rPr>
                <w:rFonts w:ascii="Calibri" w:eastAsia="Calibri" w:hAnsi="Calibri"/>
                <w:b/>
                <w:sz w:val="19"/>
              </w:rPr>
              <w:t>Integrante</w:t>
            </w:r>
          </w:p>
        </w:tc>
        <w:tc>
          <w:tcPr>
            <w:tcW w:w="6367" w:type="dxa"/>
          </w:tcPr>
          <w:p w14:paraId="32C98011" w14:textId="7A0E63DD" w:rsidR="002B1F87" w:rsidRDefault="00075475">
            <w:r>
              <w:rPr>
                <w:rFonts w:ascii="Calibri" w:eastAsia="Calibri" w:hAnsi="Calibri"/>
                <w:sz w:val="19"/>
              </w:rPr>
              <w:t>Mamani Chambi Guillermo</w:t>
            </w:r>
          </w:p>
        </w:tc>
      </w:tr>
      <w:tr w:rsidR="002B1F87" w:rsidRPr="00C823AB" w14:paraId="4F4EC385" w14:textId="77777777" w:rsidTr="009306E8">
        <w:trPr>
          <w:jc w:val="center"/>
        </w:trPr>
        <w:tc>
          <w:tcPr>
            <w:tcW w:w="1384" w:type="dxa"/>
          </w:tcPr>
          <w:p w14:paraId="5B488717" w14:textId="77777777" w:rsidR="002B1F87" w:rsidRDefault="00075475">
            <w:r>
              <w:rPr>
                <w:rFonts w:ascii="Calibri" w:eastAsia="Calibri" w:hAnsi="Calibri"/>
                <w:b/>
                <w:sz w:val="19"/>
              </w:rPr>
              <w:t>Módulo</w:t>
            </w:r>
          </w:p>
        </w:tc>
        <w:tc>
          <w:tcPr>
            <w:tcW w:w="6367" w:type="dxa"/>
          </w:tcPr>
          <w:p w14:paraId="08736DFA" w14:textId="77777777" w:rsidR="002B1F87" w:rsidRPr="009306E8" w:rsidRDefault="00075475">
            <w:pPr>
              <w:rPr>
                <w:lang w:val="es-BO"/>
              </w:rPr>
            </w:pPr>
            <w:r w:rsidRPr="009306E8">
              <w:rPr>
                <w:rFonts w:ascii="Calibri" w:eastAsia="Calibri" w:hAnsi="Calibri"/>
                <w:sz w:val="19"/>
                <w:lang w:val="es-BO"/>
              </w:rPr>
              <w:t>M6 — Integración de IA en Productos de Software</w:t>
            </w:r>
          </w:p>
        </w:tc>
      </w:tr>
      <w:tr w:rsidR="002B1F87" w:rsidRPr="00C823AB" w14:paraId="7CD35CB0" w14:textId="77777777" w:rsidTr="009306E8">
        <w:trPr>
          <w:jc w:val="center"/>
        </w:trPr>
        <w:tc>
          <w:tcPr>
            <w:tcW w:w="1384" w:type="dxa"/>
          </w:tcPr>
          <w:p w14:paraId="1BAFABE5" w14:textId="77777777" w:rsidR="002B1F87" w:rsidRDefault="00075475">
            <w:r>
              <w:rPr>
                <w:rFonts w:ascii="Calibri" w:eastAsia="Calibri" w:hAnsi="Calibri"/>
                <w:b/>
                <w:sz w:val="19"/>
              </w:rPr>
              <w:t>Docente</w:t>
            </w:r>
          </w:p>
        </w:tc>
        <w:tc>
          <w:tcPr>
            <w:tcW w:w="6367" w:type="dxa"/>
          </w:tcPr>
          <w:p w14:paraId="3D623D38" w14:textId="77777777" w:rsidR="002B1F87" w:rsidRPr="009306E8" w:rsidRDefault="00075475">
            <w:pPr>
              <w:rPr>
                <w:lang w:val="es-BO"/>
              </w:rPr>
            </w:pPr>
            <w:r w:rsidRPr="009306E8">
              <w:rPr>
                <w:rFonts w:ascii="Calibri" w:eastAsia="Calibri" w:hAnsi="Calibri"/>
                <w:sz w:val="19"/>
                <w:lang w:val="es-BO"/>
              </w:rPr>
              <w:t>M.Sc. Luis Marcelo Garay Choqueribe</w:t>
            </w:r>
          </w:p>
        </w:tc>
      </w:tr>
      <w:tr w:rsidR="002B1F87" w14:paraId="60F1DADF" w14:textId="77777777" w:rsidTr="009306E8">
        <w:trPr>
          <w:jc w:val="center"/>
        </w:trPr>
        <w:tc>
          <w:tcPr>
            <w:tcW w:w="1384" w:type="dxa"/>
          </w:tcPr>
          <w:p w14:paraId="5397D9DA" w14:textId="77777777" w:rsidR="002B1F87" w:rsidRDefault="00075475">
            <w:r>
              <w:rPr>
                <w:rFonts w:ascii="Calibri" w:eastAsia="Calibri" w:hAnsi="Calibri"/>
                <w:b/>
                <w:sz w:val="19"/>
              </w:rPr>
              <w:t>Repositorio</w:t>
            </w:r>
          </w:p>
        </w:tc>
        <w:tc>
          <w:tcPr>
            <w:tcW w:w="6367" w:type="dxa"/>
          </w:tcPr>
          <w:p w14:paraId="038D5B3D" w14:textId="77777777" w:rsidR="002B1F87" w:rsidRDefault="00075475">
            <w:r>
              <w:rPr>
                <w:rFonts w:ascii="Calibri" w:eastAsia="Calibri" w:hAnsi="Calibri"/>
                <w:sz w:val="19"/>
              </w:rPr>
              <w:t>https://github.com/guillemc92/karyoumss (rama feature/clinic-django-stack)</w:t>
            </w:r>
          </w:p>
        </w:tc>
      </w:tr>
      <w:tr w:rsidR="002B1F87" w14:paraId="6DA1E4F2" w14:textId="77777777" w:rsidTr="009306E8">
        <w:trPr>
          <w:jc w:val="center"/>
        </w:trPr>
        <w:tc>
          <w:tcPr>
            <w:tcW w:w="1384" w:type="dxa"/>
          </w:tcPr>
          <w:p w14:paraId="39668131" w14:textId="77777777" w:rsidR="002B1F87" w:rsidRDefault="00075475">
            <w:r>
              <w:rPr>
                <w:rFonts w:ascii="Calibri" w:eastAsia="Calibri" w:hAnsi="Calibri"/>
                <w:b/>
                <w:sz w:val="19"/>
              </w:rPr>
              <w:t>Fecha</w:t>
            </w:r>
          </w:p>
        </w:tc>
        <w:tc>
          <w:tcPr>
            <w:tcW w:w="6367" w:type="dxa"/>
          </w:tcPr>
          <w:p w14:paraId="2C770906" w14:textId="77777777" w:rsidR="002B1F87" w:rsidRDefault="00075475">
            <w:r>
              <w:rPr>
                <w:rFonts w:ascii="Calibri" w:eastAsia="Calibri" w:hAnsi="Calibri"/>
                <w:sz w:val="19"/>
              </w:rPr>
              <w:t>21/08/2026</w:t>
            </w:r>
          </w:p>
        </w:tc>
      </w:tr>
    </w:tbl>
    <w:p w14:paraId="76D919D6" w14:textId="49F46895" w:rsidR="002B1F87" w:rsidRDefault="002B1F87"/>
    <w:p w14:paraId="405CF7FE" w14:textId="49A29946" w:rsidR="00C823AB" w:rsidRDefault="00C823AB"/>
    <w:p w14:paraId="7DDEEFA3" w14:textId="6C9C3EEB" w:rsidR="00C823AB" w:rsidRDefault="00C823AB"/>
    <w:p w14:paraId="41269D34" w14:textId="0169BA06" w:rsidR="00C823AB" w:rsidRDefault="00C823AB"/>
    <w:p w14:paraId="50121B65" w14:textId="61B1D9C4" w:rsidR="00C823AB" w:rsidRDefault="00C823AB"/>
    <w:p w14:paraId="7EFC24F7" w14:textId="2A232619" w:rsidR="00C823AB" w:rsidRDefault="00C823AB"/>
    <w:p w14:paraId="2179450E" w14:textId="445AF7DD" w:rsidR="00C823AB" w:rsidRDefault="00C823AB"/>
    <w:p w14:paraId="70E3A197" w14:textId="67BB028F" w:rsidR="00C823AB" w:rsidRDefault="00C823AB"/>
    <w:p w14:paraId="0C5E0696" w14:textId="0E2F6BC8" w:rsidR="00C823AB" w:rsidRDefault="00C823AB"/>
    <w:p w14:paraId="4C468F7A" w14:textId="77777777" w:rsidR="00C823AB" w:rsidRDefault="00C823AB"/>
    <w:p w14:paraId="01C125C0" w14:textId="77777777" w:rsidR="002B1F87" w:rsidRDefault="00075475">
      <w:pPr>
        <w:jc w:val="center"/>
      </w:pPr>
      <w:r>
        <w:rPr>
          <w:rFonts w:ascii="Calibri" w:eastAsia="Calibri" w:hAnsi="Calibri"/>
          <w:color w:val="505050"/>
          <w:sz w:val="20"/>
        </w:rPr>
        <w:t>Cochabamba — Bolivia</w:t>
      </w:r>
    </w:p>
    <w:p w14:paraId="69D1E5BA" w14:textId="77777777" w:rsidR="002B1F87" w:rsidRDefault="00075475">
      <w:r>
        <w:br w:type="page"/>
      </w:r>
    </w:p>
    <w:p w14:paraId="34670C81" w14:textId="77777777" w:rsidR="002B1F87" w:rsidRDefault="00075475">
      <w:pPr>
        <w:spacing w:before="280" w:after="120"/>
      </w:pPr>
      <w:r>
        <w:rPr>
          <w:rFonts w:ascii="Calibri" w:eastAsia="Calibri" w:hAnsi="Calibri"/>
          <w:b/>
          <w:color w:val="003770"/>
          <w:sz w:val="28"/>
        </w:rPr>
        <w:lastRenderedPageBreak/>
        <w:t>Índice</w:t>
      </w:r>
    </w:p>
    <w:tbl>
      <w:tblPr>
        <w:tblStyle w:val="Tablaconcuadrcula"/>
        <w:tblW w:w="0" w:type="auto"/>
        <w:tblLook w:val="04A0" w:firstRow="1" w:lastRow="0" w:firstColumn="1" w:lastColumn="0" w:noHBand="0" w:noVBand="1"/>
      </w:tblPr>
      <w:tblGrid>
        <w:gridCol w:w="3400"/>
        <w:gridCol w:w="3400"/>
        <w:gridCol w:w="3400"/>
      </w:tblGrid>
      <w:tr w:rsidR="002B1F87" w14:paraId="66AFC46E" w14:textId="77777777">
        <w:tc>
          <w:tcPr>
            <w:tcW w:w="3400" w:type="dxa"/>
          </w:tcPr>
          <w:p w14:paraId="70578BF9" w14:textId="77777777" w:rsidR="002B1F87" w:rsidRDefault="00075475">
            <w:r>
              <w:rPr>
                <w:rFonts w:ascii="Calibri" w:eastAsia="Calibri" w:hAnsi="Calibri"/>
                <w:b/>
                <w:sz w:val="18"/>
              </w:rPr>
              <w:t>Cap.</w:t>
            </w:r>
          </w:p>
        </w:tc>
        <w:tc>
          <w:tcPr>
            <w:tcW w:w="3400" w:type="dxa"/>
          </w:tcPr>
          <w:p w14:paraId="69A1CADD" w14:textId="77777777" w:rsidR="002B1F87" w:rsidRDefault="00075475">
            <w:r>
              <w:rPr>
                <w:rFonts w:ascii="Calibri" w:eastAsia="Calibri" w:hAnsi="Calibri"/>
                <w:b/>
                <w:sz w:val="18"/>
              </w:rPr>
              <w:t>Contenido</w:t>
            </w:r>
          </w:p>
        </w:tc>
        <w:tc>
          <w:tcPr>
            <w:tcW w:w="3400" w:type="dxa"/>
          </w:tcPr>
          <w:p w14:paraId="7EF0606A" w14:textId="77777777" w:rsidR="002B1F87" w:rsidRDefault="00075475">
            <w:r>
              <w:rPr>
                <w:rFonts w:ascii="Calibri" w:eastAsia="Calibri" w:hAnsi="Calibri"/>
                <w:b/>
                <w:sz w:val="18"/>
              </w:rPr>
              <w:t>Págs.</w:t>
            </w:r>
          </w:p>
        </w:tc>
      </w:tr>
      <w:tr w:rsidR="002B1F87" w14:paraId="0DF586E4" w14:textId="77777777">
        <w:tc>
          <w:tcPr>
            <w:tcW w:w="3400" w:type="dxa"/>
          </w:tcPr>
          <w:p w14:paraId="000FAEF8" w14:textId="77777777" w:rsidR="002B1F87" w:rsidRDefault="00075475">
            <w:r>
              <w:rPr>
                <w:rFonts w:ascii="Calibri" w:eastAsia="Calibri" w:hAnsi="Calibri"/>
                <w:sz w:val="17"/>
              </w:rPr>
              <w:t>1</w:t>
            </w:r>
          </w:p>
        </w:tc>
        <w:tc>
          <w:tcPr>
            <w:tcW w:w="3400" w:type="dxa"/>
          </w:tcPr>
          <w:p w14:paraId="74B80EFF" w14:textId="77777777" w:rsidR="002B1F87" w:rsidRDefault="00075475">
            <w:r>
              <w:rPr>
                <w:rFonts w:ascii="Calibri" w:eastAsia="Calibri" w:hAnsi="Calibri"/>
                <w:sz w:val="17"/>
              </w:rPr>
              <w:t>Resumen ejecutivo</w:t>
            </w:r>
          </w:p>
        </w:tc>
        <w:tc>
          <w:tcPr>
            <w:tcW w:w="3400" w:type="dxa"/>
          </w:tcPr>
          <w:p w14:paraId="5424419A" w14:textId="77777777" w:rsidR="002B1F87" w:rsidRDefault="00075475">
            <w:r>
              <w:rPr>
                <w:rFonts w:ascii="Calibri" w:eastAsia="Calibri" w:hAnsi="Calibri"/>
                <w:sz w:val="17"/>
              </w:rPr>
              <w:t>1</w:t>
            </w:r>
          </w:p>
        </w:tc>
      </w:tr>
      <w:tr w:rsidR="002B1F87" w14:paraId="0D95BC9C" w14:textId="77777777">
        <w:tc>
          <w:tcPr>
            <w:tcW w:w="3400" w:type="dxa"/>
          </w:tcPr>
          <w:p w14:paraId="1F44996B" w14:textId="77777777" w:rsidR="002B1F87" w:rsidRDefault="00075475">
            <w:r>
              <w:rPr>
                <w:rFonts w:ascii="Calibri" w:eastAsia="Calibri" w:hAnsi="Calibri"/>
                <w:sz w:val="17"/>
              </w:rPr>
              <w:t>2</w:t>
            </w:r>
          </w:p>
        </w:tc>
        <w:tc>
          <w:tcPr>
            <w:tcW w:w="3400" w:type="dxa"/>
          </w:tcPr>
          <w:p w14:paraId="25BE6761" w14:textId="77777777" w:rsidR="002B1F87" w:rsidRPr="009306E8" w:rsidRDefault="00075475">
            <w:pPr>
              <w:rPr>
                <w:lang w:val="es-BO"/>
              </w:rPr>
            </w:pPr>
            <w:r w:rsidRPr="009306E8">
              <w:rPr>
                <w:rFonts w:ascii="Calibri" w:eastAsia="Calibri" w:hAnsi="Calibri"/>
                <w:sz w:val="17"/>
                <w:lang w:val="es-BO"/>
              </w:rPr>
              <w:t>El problema y el producto</w:t>
            </w:r>
          </w:p>
        </w:tc>
        <w:tc>
          <w:tcPr>
            <w:tcW w:w="3400" w:type="dxa"/>
          </w:tcPr>
          <w:p w14:paraId="1490AEFC" w14:textId="77777777" w:rsidR="002B1F87" w:rsidRDefault="00075475">
            <w:r>
              <w:rPr>
                <w:rFonts w:ascii="Calibri" w:eastAsia="Calibri" w:hAnsi="Calibri"/>
                <w:sz w:val="17"/>
              </w:rPr>
              <w:t>1–2</w:t>
            </w:r>
          </w:p>
        </w:tc>
      </w:tr>
      <w:tr w:rsidR="002B1F87" w14:paraId="0692F75A" w14:textId="77777777">
        <w:tc>
          <w:tcPr>
            <w:tcW w:w="3400" w:type="dxa"/>
          </w:tcPr>
          <w:p w14:paraId="447175F4" w14:textId="77777777" w:rsidR="002B1F87" w:rsidRDefault="00075475">
            <w:r>
              <w:rPr>
                <w:rFonts w:ascii="Calibri" w:eastAsia="Calibri" w:hAnsi="Calibri"/>
                <w:sz w:val="17"/>
              </w:rPr>
              <w:t>3</w:t>
            </w:r>
          </w:p>
        </w:tc>
        <w:tc>
          <w:tcPr>
            <w:tcW w:w="3400" w:type="dxa"/>
          </w:tcPr>
          <w:p w14:paraId="4FC6DDD8" w14:textId="77777777" w:rsidR="002B1F87" w:rsidRPr="009306E8" w:rsidRDefault="00075475">
            <w:pPr>
              <w:rPr>
                <w:lang w:val="es-BO"/>
              </w:rPr>
            </w:pPr>
            <w:r w:rsidRPr="009306E8">
              <w:rPr>
                <w:rFonts w:ascii="Calibri" w:eastAsia="Calibri" w:hAnsi="Calibri"/>
                <w:sz w:val="17"/>
                <w:lang w:val="es-BO"/>
              </w:rPr>
              <w:t>Inteligencia artificial aplicada al proyecto</w:t>
            </w:r>
          </w:p>
        </w:tc>
        <w:tc>
          <w:tcPr>
            <w:tcW w:w="3400" w:type="dxa"/>
          </w:tcPr>
          <w:p w14:paraId="1B3976E5" w14:textId="77777777" w:rsidR="002B1F87" w:rsidRDefault="00075475">
            <w:r>
              <w:rPr>
                <w:rFonts w:ascii="Calibri" w:eastAsia="Calibri" w:hAnsi="Calibri"/>
                <w:sz w:val="17"/>
              </w:rPr>
              <w:t>2–3</w:t>
            </w:r>
          </w:p>
        </w:tc>
      </w:tr>
      <w:tr w:rsidR="002B1F87" w14:paraId="6FBA5B25" w14:textId="77777777">
        <w:tc>
          <w:tcPr>
            <w:tcW w:w="3400" w:type="dxa"/>
          </w:tcPr>
          <w:p w14:paraId="4F27E819" w14:textId="77777777" w:rsidR="002B1F87" w:rsidRDefault="00075475">
            <w:r>
              <w:rPr>
                <w:rFonts w:ascii="Calibri" w:eastAsia="Calibri" w:hAnsi="Calibri"/>
                <w:sz w:val="17"/>
              </w:rPr>
              <w:t>4</w:t>
            </w:r>
          </w:p>
        </w:tc>
        <w:tc>
          <w:tcPr>
            <w:tcW w:w="3400" w:type="dxa"/>
          </w:tcPr>
          <w:p w14:paraId="48FFEDF5" w14:textId="77777777" w:rsidR="002B1F87" w:rsidRDefault="00075475">
            <w:r>
              <w:rPr>
                <w:rFonts w:ascii="Calibri" w:eastAsia="Calibri" w:hAnsi="Calibri"/>
                <w:sz w:val="17"/>
              </w:rPr>
              <w:t>Arquitectura de la solución</w:t>
            </w:r>
          </w:p>
        </w:tc>
        <w:tc>
          <w:tcPr>
            <w:tcW w:w="3400" w:type="dxa"/>
          </w:tcPr>
          <w:p w14:paraId="1D58B8E8" w14:textId="77777777" w:rsidR="002B1F87" w:rsidRDefault="00075475">
            <w:r>
              <w:rPr>
                <w:rFonts w:ascii="Calibri" w:eastAsia="Calibri" w:hAnsi="Calibri"/>
                <w:sz w:val="17"/>
              </w:rPr>
              <w:t>1–2</w:t>
            </w:r>
          </w:p>
        </w:tc>
      </w:tr>
      <w:tr w:rsidR="002B1F87" w14:paraId="22D32DF4" w14:textId="77777777">
        <w:tc>
          <w:tcPr>
            <w:tcW w:w="3400" w:type="dxa"/>
          </w:tcPr>
          <w:p w14:paraId="5B47837D" w14:textId="77777777" w:rsidR="002B1F87" w:rsidRDefault="00075475">
            <w:r>
              <w:rPr>
                <w:rFonts w:ascii="Calibri" w:eastAsia="Calibri" w:hAnsi="Calibri"/>
                <w:sz w:val="17"/>
              </w:rPr>
              <w:t>5</w:t>
            </w:r>
          </w:p>
        </w:tc>
        <w:tc>
          <w:tcPr>
            <w:tcW w:w="3400" w:type="dxa"/>
          </w:tcPr>
          <w:p w14:paraId="618C45B9" w14:textId="77777777" w:rsidR="002B1F87" w:rsidRPr="009306E8" w:rsidRDefault="00075475">
            <w:pPr>
              <w:rPr>
                <w:lang w:val="es-BO"/>
              </w:rPr>
            </w:pPr>
            <w:r w:rsidRPr="009306E8">
              <w:rPr>
                <w:rFonts w:ascii="Calibri" w:eastAsia="Calibri" w:hAnsi="Calibri"/>
                <w:sz w:val="17"/>
                <w:lang w:val="es-BO"/>
              </w:rPr>
              <w:t>Herramientas y niveles de integración implementados</w:t>
            </w:r>
          </w:p>
        </w:tc>
        <w:tc>
          <w:tcPr>
            <w:tcW w:w="3400" w:type="dxa"/>
          </w:tcPr>
          <w:p w14:paraId="5D5BB8F3" w14:textId="77777777" w:rsidR="002B1F87" w:rsidRDefault="00075475">
            <w:r>
              <w:rPr>
                <w:rFonts w:ascii="Calibri" w:eastAsia="Calibri" w:hAnsi="Calibri"/>
                <w:sz w:val="17"/>
              </w:rPr>
              <w:t>3–5</w:t>
            </w:r>
          </w:p>
        </w:tc>
      </w:tr>
      <w:tr w:rsidR="002B1F87" w14:paraId="0B468F04" w14:textId="77777777">
        <w:tc>
          <w:tcPr>
            <w:tcW w:w="3400" w:type="dxa"/>
          </w:tcPr>
          <w:p w14:paraId="1A969DCB" w14:textId="77777777" w:rsidR="002B1F87" w:rsidRDefault="00075475">
            <w:r>
              <w:rPr>
                <w:rFonts w:ascii="Calibri" w:eastAsia="Calibri" w:hAnsi="Calibri"/>
                <w:sz w:val="17"/>
              </w:rPr>
              <w:t>6</w:t>
            </w:r>
          </w:p>
        </w:tc>
        <w:tc>
          <w:tcPr>
            <w:tcW w:w="3400" w:type="dxa"/>
          </w:tcPr>
          <w:p w14:paraId="1F303869" w14:textId="77777777" w:rsidR="002B1F87" w:rsidRDefault="00075475">
            <w:r>
              <w:rPr>
                <w:rFonts w:ascii="Calibri" w:eastAsia="Calibri" w:hAnsi="Calibri"/>
                <w:sz w:val="17"/>
              </w:rPr>
              <w:t>Orquestación (Nivel 5)</w:t>
            </w:r>
          </w:p>
        </w:tc>
        <w:tc>
          <w:tcPr>
            <w:tcW w:w="3400" w:type="dxa"/>
          </w:tcPr>
          <w:p w14:paraId="17F0C872" w14:textId="77777777" w:rsidR="002B1F87" w:rsidRDefault="00075475">
            <w:r>
              <w:rPr>
                <w:rFonts w:ascii="Calibri" w:eastAsia="Calibri" w:hAnsi="Calibri"/>
                <w:sz w:val="17"/>
              </w:rPr>
              <w:t>1–2</w:t>
            </w:r>
          </w:p>
        </w:tc>
      </w:tr>
      <w:tr w:rsidR="002B1F87" w14:paraId="0354672E" w14:textId="77777777">
        <w:tc>
          <w:tcPr>
            <w:tcW w:w="3400" w:type="dxa"/>
          </w:tcPr>
          <w:p w14:paraId="2CE93883" w14:textId="77777777" w:rsidR="002B1F87" w:rsidRDefault="00075475">
            <w:r>
              <w:rPr>
                <w:rFonts w:ascii="Calibri" w:eastAsia="Calibri" w:hAnsi="Calibri"/>
                <w:sz w:val="17"/>
              </w:rPr>
              <w:t>7</w:t>
            </w:r>
          </w:p>
        </w:tc>
        <w:tc>
          <w:tcPr>
            <w:tcW w:w="3400" w:type="dxa"/>
          </w:tcPr>
          <w:p w14:paraId="0A29CBF1" w14:textId="77777777" w:rsidR="002B1F87" w:rsidRDefault="00075475">
            <w:r>
              <w:rPr>
                <w:rFonts w:ascii="Calibri" w:eastAsia="Calibri" w:hAnsi="Calibri"/>
                <w:sz w:val="17"/>
              </w:rPr>
              <w:t>Evidencias</w:t>
            </w:r>
          </w:p>
        </w:tc>
        <w:tc>
          <w:tcPr>
            <w:tcW w:w="3400" w:type="dxa"/>
          </w:tcPr>
          <w:p w14:paraId="00818192" w14:textId="77777777" w:rsidR="002B1F87" w:rsidRDefault="00075475">
            <w:r>
              <w:rPr>
                <w:rFonts w:ascii="Calibri" w:eastAsia="Calibri" w:hAnsi="Calibri"/>
                <w:sz w:val="17"/>
              </w:rPr>
              <w:t>1–2</w:t>
            </w:r>
          </w:p>
        </w:tc>
      </w:tr>
      <w:tr w:rsidR="002B1F87" w14:paraId="2D847466" w14:textId="77777777">
        <w:tc>
          <w:tcPr>
            <w:tcW w:w="3400" w:type="dxa"/>
          </w:tcPr>
          <w:p w14:paraId="5806F879" w14:textId="77777777" w:rsidR="002B1F87" w:rsidRDefault="00075475">
            <w:r>
              <w:rPr>
                <w:rFonts w:ascii="Calibri" w:eastAsia="Calibri" w:hAnsi="Calibri"/>
                <w:sz w:val="17"/>
              </w:rPr>
              <w:t>8</w:t>
            </w:r>
          </w:p>
        </w:tc>
        <w:tc>
          <w:tcPr>
            <w:tcW w:w="3400" w:type="dxa"/>
          </w:tcPr>
          <w:p w14:paraId="1E77181B" w14:textId="77777777" w:rsidR="002B1F87" w:rsidRDefault="00075475">
            <w:r>
              <w:rPr>
                <w:rFonts w:ascii="Calibri" w:eastAsia="Calibri" w:hAnsi="Calibri"/>
                <w:sz w:val="17"/>
              </w:rPr>
              <w:t>Conclusiones y trabajo futuro</w:t>
            </w:r>
          </w:p>
        </w:tc>
        <w:tc>
          <w:tcPr>
            <w:tcW w:w="3400" w:type="dxa"/>
          </w:tcPr>
          <w:p w14:paraId="59E47C61" w14:textId="77777777" w:rsidR="002B1F87" w:rsidRDefault="00075475">
            <w:r>
              <w:rPr>
                <w:rFonts w:ascii="Calibri" w:eastAsia="Calibri" w:hAnsi="Calibri"/>
                <w:sz w:val="17"/>
              </w:rPr>
              <w:t>1</w:t>
            </w:r>
          </w:p>
        </w:tc>
      </w:tr>
      <w:tr w:rsidR="002B1F87" w14:paraId="353FC53A" w14:textId="77777777">
        <w:tc>
          <w:tcPr>
            <w:tcW w:w="3400" w:type="dxa"/>
          </w:tcPr>
          <w:p w14:paraId="4D723AC1" w14:textId="77777777" w:rsidR="002B1F87" w:rsidRDefault="00075475">
            <w:r>
              <w:rPr>
                <w:rFonts w:ascii="Calibri" w:eastAsia="Calibri" w:hAnsi="Calibri"/>
                <w:sz w:val="17"/>
              </w:rPr>
              <w:t>—</w:t>
            </w:r>
          </w:p>
        </w:tc>
        <w:tc>
          <w:tcPr>
            <w:tcW w:w="3400" w:type="dxa"/>
          </w:tcPr>
          <w:p w14:paraId="3244E5D1" w14:textId="77777777" w:rsidR="002B1F87" w:rsidRDefault="00075475">
            <w:r>
              <w:rPr>
                <w:rFonts w:ascii="Calibri" w:eastAsia="Calibri" w:hAnsi="Calibri"/>
                <w:sz w:val="17"/>
              </w:rPr>
              <w:t>Anexos: capturas, trazas, enlaces</w:t>
            </w:r>
          </w:p>
        </w:tc>
        <w:tc>
          <w:tcPr>
            <w:tcW w:w="3400" w:type="dxa"/>
          </w:tcPr>
          <w:p w14:paraId="18314564" w14:textId="77777777" w:rsidR="002B1F87" w:rsidRDefault="00075475">
            <w:r>
              <w:rPr>
                <w:rFonts w:ascii="Calibri" w:eastAsia="Calibri" w:hAnsi="Calibri"/>
                <w:sz w:val="17"/>
              </w:rPr>
              <w:t>libre</w:t>
            </w:r>
          </w:p>
        </w:tc>
      </w:tr>
    </w:tbl>
    <w:p w14:paraId="6A7E08E0" w14:textId="77777777" w:rsidR="002B1F87" w:rsidRDefault="002B1F87"/>
    <w:p w14:paraId="1B89CDAF" w14:textId="77777777" w:rsidR="00355569" w:rsidRDefault="00355569">
      <w:pPr>
        <w:spacing w:before="280" w:after="120"/>
        <w:rPr>
          <w:rFonts w:ascii="Calibri" w:eastAsia="Calibri" w:hAnsi="Calibri"/>
          <w:b/>
          <w:color w:val="003770"/>
          <w:sz w:val="28"/>
        </w:rPr>
      </w:pPr>
    </w:p>
    <w:p w14:paraId="0E89EB49" w14:textId="77777777" w:rsidR="00355569" w:rsidRDefault="00355569">
      <w:pPr>
        <w:spacing w:before="280" w:after="120"/>
        <w:rPr>
          <w:rFonts w:ascii="Calibri" w:eastAsia="Calibri" w:hAnsi="Calibri"/>
          <w:b/>
          <w:color w:val="003770"/>
          <w:sz w:val="28"/>
        </w:rPr>
      </w:pPr>
    </w:p>
    <w:p w14:paraId="07399D03" w14:textId="77777777" w:rsidR="00355569" w:rsidRDefault="00355569">
      <w:pPr>
        <w:spacing w:before="280" w:after="120"/>
        <w:rPr>
          <w:rFonts w:ascii="Calibri" w:eastAsia="Calibri" w:hAnsi="Calibri"/>
          <w:b/>
          <w:color w:val="003770"/>
          <w:sz w:val="28"/>
        </w:rPr>
      </w:pPr>
    </w:p>
    <w:p w14:paraId="384E5AE5" w14:textId="77777777" w:rsidR="00355569" w:rsidRDefault="00355569">
      <w:pPr>
        <w:spacing w:before="280" w:after="120"/>
        <w:rPr>
          <w:rFonts w:ascii="Calibri" w:eastAsia="Calibri" w:hAnsi="Calibri"/>
          <w:b/>
          <w:color w:val="003770"/>
          <w:sz w:val="28"/>
        </w:rPr>
      </w:pPr>
    </w:p>
    <w:p w14:paraId="2EC8B63F" w14:textId="77777777" w:rsidR="00355569" w:rsidRDefault="00355569">
      <w:pPr>
        <w:spacing w:before="280" w:after="120"/>
        <w:rPr>
          <w:rFonts w:ascii="Calibri" w:eastAsia="Calibri" w:hAnsi="Calibri"/>
          <w:b/>
          <w:color w:val="003770"/>
          <w:sz w:val="28"/>
        </w:rPr>
      </w:pPr>
    </w:p>
    <w:p w14:paraId="7083CF2B" w14:textId="77777777" w:rsidR="00355569" w:rsidRDefault="00355569">
      <w:pPr>
        <w:spacing w:before="280" w:after="120"/>
        <w:rPr>
          <w:rFonts w:ascii="Calibri" w:eastAsia="Calibri" w:hAnsi="Calibri"/>
          <w:b/>
          <w:color w:val="003770"/>
          <w:sz w:val="28"/>
        </w:rPr>
      </w:pPr>
    </w:p>
    <w:p w14:paraId="6B13F2AD" w14:textId="77777777" w:rsidR="00355569" w:rsidRDefault="00355569">
      <w:pPr>
        <w:spacing w:before="280" w:after="120"/>
        <w:rPr>
          <w:rFonts w:ascii="Calibri" w:eastAsia="Calibri" w:hAnsi="Calibri"/>
          <w:b/>
          <w:color w:val="003770"/>
          <w:sz w:val="28"/>
        </w:rPr>
      </w:pPr>
    </w:p>
    <w:p w14:paraId="1932855E" w14:textId="77777777" w:rsidR="00355569" w:rsidRDefault="00355569">
      <w:pPr>
        <w:spacing w:before="280" w:after="120"/>
        <w:rPr>
          <w:rFonts w:ascii="Calibri" w:eastAsia="Calibri" w:hAnsi="Calibri"/>
          <w:b/>
          <w:color w:val="003770"/>
          <w:sz w:val="28"/>
        </w:rPr>
      </w:pPr>
    </w:p>
    <w:p w14:paraId="3EA53162" w14:textId="77777777" w:rsidR="00355569" w:rsidRDefault="00355569">
      <w:pPr>
        <w:spacing w:before="280" w:after="120"/>
        <w:rPr>
          <w:rFonts w:ascii="Calibri" w:eastAsia="Calibri" w:hAnsi="Calibri"/>
          <w:b/>
          <w:color w:val="003770"/>
          <w:sz w:val="28"/>
        </w:rPr>
      </w:pPr>
    </w:p>
    <w:p w14:paraId="3C77D431" w14:textId="77777777" w:rsidR="00355569" w:rsidRDefault="00355569">
      <w:pPr>
        <w:spacing w:before="280" w:after="120"/>
        <w:rPr>
          <w:rFonts w:ascii="Calibri" w:eastAsia="Calibri" w:hAnsi="Calibri"/>
          <w:b/>
          <w:color w:val="003770"/>
          <w:sz w:val="28"/>
        </w:rPr>
      </w:pPr>
    </w:p>
    <w:p w14:paraId="0D523227" w14:textId="77777777" w:rsidR="00355569" w:rsidRDefault="00355569">
      <w:pPr>
        <w:spacing w:before="280" w:after="120"/>
        <w:rPr>
          <w:rFonts w:ascii="Calibri" w:eastAsia="Calibri" w:hAnsi="Calibri"/>
          <w:b/>
          <w:color w:val="003770"/>
          <w:sz w:val="28"/>
        </w:rPr>
      </w:pPr>
    </w:p>
    <w:p w14:paraId="23399527" w14:textId="77777777" w:rsidR="00355569" w:rsidRDefault="00355569">
      <w:pPr>
        <w:spacing w:before="280" w:after="120"/>
        <w:rPr>
          <w:rFonts w:ascii="Calibri" w:eastAsia="Calibri" w:hAnsi="Calibri"/>
          <w:b/>
          <w:color w:val="003770"/>
          <w:sz w:val="28"/>
        </w:rPr>
      </w:pPr>
    </w:p>
    <w:p w14:paraId="082E0272" w14:textId="77777777" w:rsidR="00355569" w:rsidRDefault="00355569">
      <w:pPr>
        <w:spacing w:before="280" w:after="120"/>
        <w:rPr>
          <w:rFonts w:ascii="Calibri" w:eastAsia="Calibri" w:hAnsi="Calibri"/>
          <w:b/>
          <w:color w:val="003770"/>
          <w:sz w:val="28"/>
        </w:rPr>
      </w:pPr>
    </w:p>
    <w:p w14:paraId="4089CAAD" w14:textId="77777777" w:rsidR="00355569" w:rsidRDefault="00355569">
      <w:pPr>
        <w:spacing w:before="280" w:after="120"/>
        <w:rPr>
          <w:rFonts w:ascii="Calibri" w:eastAsia="Calibri" w:hAnsi="Calibri"/>
          <w:b/>
          <w:color w:val="003770"/>
          <w:sz w:val="28"/>
        </w:rPr>
      </w:pPr>
    </w:p>
    <w:p w14:paraId="547D0A6C" w14:textId="77777777" w:rsidR="00355569" w:rsidRDefault="00355569">
      <w:pPr>
        <w:spacing w:before="280" w:after="120"/>
        <w:rPr>
          <w:rFonts w:ascii="Calibri" w:eastAsia="Calibri" w:hAnsi="Calibri"/>
          <w:b/>
          <w:color w:val="003770"/>
          <w:sz w:val="28"/>
        </w:rPr>
      </w:pPr>
    </w:p>
    <w:p w14:paraId="603BD824" w14:textId="77777777" w:rsidR="00355569" w:rsidRDefault="00355569">
      <w:pPr>
        <w:spacing w:before="280" w:after="120"/>
        <w:rPr>
          <w:rFonts w:ascii="Calibri" w:eastAsia="Calibri" w:hAnsi="Calibri"/>
          <w:b/>
          <w:color w:val="003770"/>
          <w:sz w:val="28"/>
        </w:rPr>
      </w:pPr>
    </w:p>
    <w:p w14:paraId="00276C2B" w14:textId="5C05A946" w:rsidR="002B1F87" w:rsidRDefault="00075475">
      <w:pPr>
        <w:spacing w:before="280" w:after="120"/>
      </w:pPr>
      <w:r>
        <w:rPr>
          <w:rFonts w:ascii="Calibri" w:eastAsia="Calibri" w:hAnsi="Calibri"/>
          <w:b/>
          <w:color w:val="003770"/>
          <w:sz w:val="28"/>
        </w:rPr>
        <w:lastRenderedPageBreak/>
        <w:t>1 · Resumen ejecutivo</w:t>
      </w:r>
    </w:p>
    <w:p w14:paraId="036D6B97" w14:textId="77777777" w:rsidR="002B1F87" w:rsidRPr="009306E8" w:rsidRDefault="00075475">
      <w:pPr>
        <w:spacing w:after="80"/>
        <w:rPr>
          <w:lang w:val="es-BO"/>
        </w:rPr>
      </w:pPr>
      <w:r w:rsidRPr="009306E8">
        <w:rPr>
          <w:rFonts w:ascii="Calibri" w:eastAsia="Calibri" w:hAnsi="Calibri"/>
          <w:sz w:val="21"/>
          <w:lang w:val="es-BO"/>
        </w:rPr>
        <w:t>El Laboratorio de Genética del IIBISMED (UMSS) analiza cariotipos a mano: un citogenetista recorta cromosomas de una fotografía de metafase y los ordena en 24 pares. Cada caso son horas de trabajo de un especialista escaso.</w:t>
      </w:r>
    </w:p>
    <w:p w14:paraId="17C53BA7" w14:textId="77777777" w:rsidR="002B1F87" w:rsidRPr="009306E8" w:rsidRDefault="00075475">
      <w:pPr>
        <w:spacing w:after="80"/>
        <w:rPr>
          <w:lang w:val="es-BO"/>
        </w:rPr>
      </w:pPr>
      <w:r w:rsidRPr="009306E8">
        <w:rPr>
          <w:rFonts w:ascii="Calibri" w:eastAsia="Calibri" w:hAnsi="Calibri"/>
          <w:sz w:val="21"/>
          <w:lang w:val="es-BO"/>
        </w:rPr>
        <w:t>Este producto automatiza la propuesta: segmenta la metafase (OpenCV + watershed), clasifica cada cromosoma con un EfficientNet-B3 entrenado sobre 48.000 recortes del propio laboratorio, y la presenta con un semáforo de confianza. La IA no diagnostica: propone, y el analista corrige.</w:t>
      </w:r>
    </w:p>
    <w:p w14:paraId="048E3592" w14:textId="77777777" w:rsidR="002B1F87" w:rsidRPr="009306E8" w:rsidRDefault="00075475">
      <w:pPr>
        <w:spacing w:after="80"/>
        <w:rPr>
          <w:lang w:val="es-BO"/>
        </w:rPr>
      </w:pPr>
      <w:r w:rsidRPr="009306E8">
        <w:rPr>
          <w:rFonts w:ascii="Calibri" w:eastAsia="Calibri" w:hAnsi="Calibri"/>
          <w:sz w:val="21"/>
          <w:lang w:val="es-BO"/>
        </w:rPr>
        <w:t>Sobre esa base clínica se construyó la capa que este módulo evalúa: consultas en lenguaje natural sobre el estado del laboratorio y su documentación, resueltas por un agente con seis herramientas publicadas por MCP. Se implementaron los seis niveles de la escalera, del 0 al 5 (orquestación parcial).</w:t>
      </w:r>
    </w:p>
    <w:p w14:paraId="5EA9E2AA" w14:textId="77777777" w:rsidR="002B1F87" w:rsidRPr="009306E8" w:rsidRDefault="00075475">
      <w:pPr>
        <w:spacing w:after="80"/>
        <w:rPr>
          <w:lang w:val="es-BO"/>
        </w:rPr>
      </w:pPr>
      <w:r w:rsidRPr="009306E8">
        <w:rPr>
          <w:rFonts w:ascii="Calibri" w:eastAsia="Calibri" w:hAnsi="Calibri"/>
          <w:sz w:val="21"/>
          <w:lang w:val="es-BO"/>
        </w:rPr>
        <w:t>Funciona hoy el flujo completo, de la metafase al informe firmado con nomenclatura ISCN. No funciona todavía como ayuda neta de tiempo: se midió que corregir la propuesta cuesta 64 acciones frente a 46 de hacerlo a mano.</w:t>
      </w:r>
    </w:p>
    <w:p w14:paraId="366973EE" w14:textId="77777777" w:rsidR="002B1F87" w:rsidRPr="009306E8" w:rsidRDefault="00075475">
      <w:pPr>
        <w:spacing w:after="80"/>
        <w:rPr>
          <w:lang w:val="es-BO"/>
        </w:rPr>
      </w:pPr>
      <w:r w:rsidRPr="009306E8">
        <w:rPr>
          <w:rFonts w:ascii="Calibri" w:eastAsia="Calibri" w:hAnsi="Calibri"/>
          <w:sz w:val="21"/>
          <w:lang w:val="es-BO"/>
        </w:rPr>
        <w:t>Dato duro: 6 herramientas por MCP, 1.144 fragmentos indexados, 1.007 pruebas automatizadas y cinco instrumentos de medición reproducibles. Ninguna afirmación de este documento carece de un comando que la verifique.</w:t>
      </w:r>
    </w:p>
    <w:p w14:paraId="06913D4B" w14:textId="77777777" w:rsidR="002B1F87" w:rsidRPr="009306E8" w:rsidRDefault="00075475">
      <w:pPr>
        <w:spacing w:before="280" w:after="120"/>
        <w:rPr>
          <w:lang w:val="es-BO"/>
        </w:rPr>
      </w:pPr>
      <w:r w:rsidRPr="009306E8">
        <w:rPr>
          <w:rFonts w:ascii="Calibri" w:eastAsia="Calibri" w:hAnsi="Calibri"/>
          <w:b/>
          <w:color w:val="003770"/>
          <w:sz w:val="28"/>
          <w:lang w:val="es-BO"/>
        </w:rPr>
        <w:t>2 · El problema y el producto</w:t>
      </w:r>
    </w:p>
    <w:p w14:paraId="4063DE19" w14:textId="46B1C8A0" w:rsidR="00C823AB" w:rsidRPr="00C823AB" w:rsidRDefault="00075475" w:rsidP="00355569">
      <w:pPr>
        <w:spacing w:before="200" w:after="80"/>
        <w:rPr>
          <w:lang w:val="es-BO"/>
        </w:rPr>
      </w:pPr>
      <w:r w:rsidRPr="009306E8">
        <w:rPr>
          <w:rFonts w:ascii="Calibri" w:eastAsia="Calibri" w:hAnsi="Calibri"/>
          <w:b/>
          <w:color w:val="003770"/>
          <w:sz w:val="24"/>
          <w:lang w:val="es-BO"/>
        </w:rPr>
        <w:t>2.1 · El problema</w:t>
      </w:r>
      <w:r w:rsidR="00355569">
        <w:rPr>
          <w:lang w:val="es-BO"/>
        </w:rPr>
        <w:t xml:space="preserve"> (</w:t>
      </w:r>
      <w:r w:rsidR="00355569" w:rsidRPr="00C823AB">
        <w:rPr>
          <w:rFonts w:ascii="Calibri" w:eastAsia="Calibri" w:hAnsi="Calibri" w:cs="Calibri"/>
          <w:b/>
          <w:bCs/>
          <w:color w:val="1B4F72"/>
          <w:lang w:val="es-BO"/>
        </w:rPr>
        <w:t>Qué es un cariotipo</w:t>
      </w:r>
      <w:r w:rsidR="00355569">
        <w:rPr>
          <w:lang w:val="es-BO"/>
        </w:rPr>
        <w:t>)</w:t>
      </w:r>
    </w:p>
    <w:p w14:paraId="47D9BBB8" w14:textId="77777777" w:rsidR="00C823AB" w:rsidRPr="009306E8" w:rsidRDefault="00C823AB" w:rsidP="00C823AB">
      <w:pPr>
        <w:spacing w:after="80"/>
        <w:rPr>
          <w:lang w:val="es-BO"/>
        </w:rPr>
      </w:pPr>
      <w:r w:rsidRPr="009306E8">
        <w:rPr>
          <w:rFonts w:ascii="Calibri" w:eastAsia="Calibri" w:hAnsi="Calibri"/>
          <w:sz w:val="21"/>
          <w:lang w:val="es-BO"/>
        </w:rPr>
        <w:t>Un cariotipo es la fotografía ordenada de los 46 cromosomas de una célula. Sirve para diagnosticar síndrome de Down, Turner, Klinefelter, leucemias y esterilidad de origen genético.</w:t>
      </w:r>
    </w:p>
    <w:p w14:paraId="44212D75" w14:textId="2D6A8029" w:rsidR="00C823AB" w:rsidRPr="00355569" w:rsidRDefault="00C823AB" w:rsidP="00355569">
      <w:pPr>
        <w:spacing w:after="80"/>
        <w:rPr>
          <w:rFonts w:ascii="Calibri" w:eastAsia="Calibri" w:hAnsi="Calibri"/>
          <w:sz w:val="21"/>
          <w:lang w:val="es-BO"/>
        </w:rPr>
      </w:pPr>
      <w:r w:rsidRPr="009306E8">
        <w:rPr>
          <w:rFonts w:ascii="Calibri" w:eastAsia="Calibri" w:hAnsi="Calibri"/>
          <w:sz w:val="21"/>
          <w:lang w:val="es-BO"/>
        </w:rPr>
        <w:t>Obtenerlo exige que una persona identifique cada cromosoma en una imagen donde aparecen amontonados, girados y superpuestos; los recorte; los clasifique en 24 categorías y los ordene por tamaño. Es trabajo manual, lento y escaso: en Cochabamba hay pocos citogenetistas formados y cada caso les ocupa horas. El cuello de botella no es el microscopio. Es el tiempo de un especialista.</w:t>
      </w:r>
    </w:p>
    <w:p w14:paraId="524C39D3" w14:textId="3D2EB6A2" w:rsidR="00C823AB" w:rsidRPr="00C823AB" w:rsidRDefault="00C823AB" w:rsidP="00C823AB">
      <w:pPr>
        <w:spacing w:before="70" w:after="70"/>
        <w:jc w:val="both"/>
        <w:rPr>
          <w:lang w:val="es-BO"/>
        </w:rPr>
      </w:pPr>
      <w:r w:rsidRPr="00C823AB">
        <w:rPr>
          <w:rFonts w:ascii="Calibri" w:eastAsia="Calibri" w:hAnsi="Calibri" w:cs="Calibri"/>
          <w:color w:val="1C2833"/>
          <w:lang w:val="es-BO"/>
        </w:rPr>
        <w:t xml:space="preserve">Un </w:t>
      </w:r>
      <w:r w:rsidRPr="00C823AB">
        <w:rPr>
          <w:rFonts w:ascii="Calibri" w:eastAsia="Calibri" w:hAnsi="Calibri" w:cs="Calibri"/>
          <w:b/>
          <w:bCs/>
          <w:color w:val="1C2833"/>
          <w:lang w:val="es-BO"/>
        </w:rPr>
        <w:t>cariotipo</w:t>
      </w:r>
      <w:r w:rsidRPr="00C823AB">
        <w:rPr>
          <w:rFonts w:ascii="Calibri" w:eastAsia="Calibri" w:hAnsi="Calibri" w:cs="Calibri"/>
          <w:color w:val="1C2833"/>
          <w:lang w:val="es-BO"/>
        </w:rPr>
        <w:t xml:space="preserve"> es el retrato ordenado de los 46 cromosomas de una persona. Detecta alteraciones genéticas (cromosoma de más, de menos, trozo cambiado de sitio). El síndrome de Down es una tercera copia del cromosoma 21. El resultado se escribe en nomenclatura internacional </w:t>
      </w:r>
      <w:r w:rsidRPr="00C823AB">
        <w:rPr>
          <w:rFonts w:ascii="Calibri" w:eastAsia="Calibri" w:hAnsi="Calibri" w:cs="Calibri"/>
          <w:b/>
          <w:bCs/>
          <w:color w:val="1C2833"/>
          <w:lang w:val="es-BO"/>
        </w:rPr>
        <w:t>ISCN</w:t>
      </w:r>
      <w:r w:rsidRPr="00C823AB">
        <w:rPr>
          <w:rFonts w:ascii="Calibri" w:eastAsia="Calibri" w:hAnsi="Calibri" w:cs="Calibri"/>
          <w:color w:val="1C2833"/>
          <w:lang w:val="es-BO"/>
        </w:rPr>
        <w:t>:</w:t>
      </w:r>
    </w:p>
    <w:p w14:paraId="51533E33" w14:textId="77777777" w:rsidR="00C823AB" w:rsidRPr="00C823AB" w:rsidRDefault="00C823AB" w:rsidP="00C823AB">
      <w:pPr>
        <w:shd w:val="clear" w:color="auto" w:fill="F7F9F9"/>
        <w:spacing w:before="80"/>
        <w:ind w:left="120"/>
        <w:rPr>
          <w:lang w:val="es-BO"/>
        </w:rPr>
      </w:pPr>
      <w:r w:rsidRPr="00C823AB">
        <w:rPr>
          <w:rFonts w:ascii="Consolas" w:eastAsia="Consolas" w:hAnsi="Consolas" w:cs="Consolas"/>
          <w:color w:val="1C2833"/>
          <w:sz w:val="15"/>
          <w:szCs w:val="15"/>
          <w:lang w:val="es-BO"/>
        </w:rPr>
        <w:t>46,XY        varón sin alteraciones numéricas</w:t>
      </w:r>
    </w:p>
    <w:p w14:paraId="01860F9C" w14:textId="77777777" w:rsidR="00C823AB" w:rsidRPr="00C823AB" w:rsidRDefault="00C823AB" w:rsidP="00C823AB">
      <w:pPr>
        <w:shd w:val="clear" w:color="auto" w:fill="F7F9F9"/>
        <w:spacing w:after="80"/>
        <w:ind w:left="120"/>
        <w:rPr>
          <w:lang w:val="es-BO"/>
        </w:rPr>
      </w:pPr>
      <w:r w:rsidRPr="00C823AB">
        <w:rPr>
          <w:rFonts w:ascii="Consolas" w:eastAsia="Consolas" w:hAnsi="Consolas" w:cs="Consolas"/>
          <w:color w:val="1C2833"/>
          <w:sz w:val="15"/>
          <w:szCs w:val="15"/>
          <w:lang w:val="es-BO"/>
        </w:rPr>
        <w:t>47,XX,+21    mujer con copia extra del cromosoma 21 (síndrome de Down)</w:t>
      </w:r>
    </w:p>
    <w:p w14:paraId="0F11886D" w14:textId="77777777" w:rsidR="00C823AB" w:rsidRPr="00C823AB" w:rsidRDefault="00C823AB" w:rsidP="00C823AB">
      <w:pPr>
        <w:pStyle w:val="Ttulo2"/>
        <w:spacing w:before="220" w:after="100"/>
        <w:rPr>
          <w:lang w:val="es-BO"/>
        </w:rPr>
      </w:pPr>
      <w:r w:rsidRPr="00C823AB">
        <w:rPr>
          <w:rFonts w:ascii="Calibri" w:eastAsia="Calibri" w:hAnsi="Calibri" w:cs="Calibri"/>
          <w:color w:val="1B4F72"/>
          <w:sz w:val="22"/>
          <w:szCs w:val="22"/>
          <w:lang w:val="es-BO"/>
        </w:rPr>
        <w:t>1.2 Cómo se produce en el laboratorio</w:t>
      </w:r>
    </w:p>
    <w:p w14:paraId="2EAB6C48" w14:textId="77777777" w:rsidR="00C823AB" w:rsidRPr="00C823AB" w:rsidRDefault="00C823AB" w:rsidP="00C823AB">
      <w:pPr>
        <w:pStyle w:val="Prrafodelista"/>
        <w:numPr>
          <w:ilvl w:val="0"/>
          <w:numId w:val="10"/>
        </w:numPr>
        <w:spacing w:before="35" w:after="35"/>
        <w:contextualSpacing w:val="0"/>
        <w:rPr>
          <w:lang w:val="es-BO"/>
        </w:rPr>
      </w:pPr>
      <w:r w:rsidRPr="00C823AB">
        <w:rPr>
          <w:rFonts w:ascii="Calibri" w:eastAsia="Calibri" w:hAnsi="Calibri" w:cs="Calibri"/>
          <w:color w:val="1C2833"/>
          <w:lang w:val="es-BO"/>
        </w:rPr>
        <w:t>Se cultiva sangre y se detiene la división en metafase (único momento en que los cromosomas se ven separados al microscopio).</w:t>
      </w:r>
    </w:p>
    <w:p w14:paraId="0165CB5B" w14:textId="77777777" w:rsidR="00C823AB" w:rsidRPr="00C823AB" w:rsidRDefault="00C823AB" w:rsidP="00C823AB">
      <w:pPr>
        <w:pStyle w:val="Prrafodelista"/>
        <w:numPr>
          <w:ilvl w:val="0"/>
          <w:numId w:val="10"/>
        </w:numPr>
        <w:spacing w:before="35" w:after="35"/>
        <w:contextualSpacing w:val="0"/>
        <w:rPr>
          <w:lang w:val="es-BO"/>
        </w:rPr>
      </w:pPr>
      <w:r w:rsidRPr="00C823AB">
        <w:rPr>
          <w:rFonts w:ascii="Calibri" w:eastAsia="Calibri" w:hAnsi="Calibri" w:cs="Calibri"/>
          <w:color w:val="1C2833"/>
          <w:lang w:val="es-BO"/>
        </w:rPr>
        <w:t>Se fotografía una célula: la metafase muestra 46 cromosomas desordenados, girados y a menudo tocándose.</w:t>
      </w:r>
    </w:p>
    <w:p w14:paraId="39371EF0" w14:textId="77777777" w:rsidR="00C823AB" w:rsidRPr="00C823AB" w:rsidRDefault="00C823AB" w:rsidP="00C823AB">
      <w:pPr>
        <w:pStyle w:val="Prrafodelista"/>
        <w:numPr>
          <w:ilvl w:val="0"/>
          <w:numId w:val="10"/>
        </w:numPr>
        <w:spacing w:before="35" w:after="35"/>
        <w:contextualSpacing w:val="0"/>
        <w:rPr>
          <w:lang w:val="es-BO"/>
        </w:rPr>
      </w:pPr>
      <w:r w:rsidRPr="00C823AB">
        <w:rPr>
          <w:rFonts w:ascii="Calibri" w:eastAsia="Calibri" w:hAnsi="Calibri" w:cs="Calibri"/>
          <w:color w:val="1C2833"/>
          <w:lang w:val="es-BO"/>
        </w:rPr>
        <w:t>Se recorta cada cromosoma y se ordenan por parejas (1–22 + sexuales) → cariograma.</w:t>
      </w:r>
    </w:p>
    <w:p w14:paraId="12AABA37" w14:textId="77777777" w:rsidR="00C823AB" w:rsidRPr="00C823AB" w:rsidRDefault="00C823AB" w:rsidP="00C823AB">
      <w:pPr>
        <w:pStyle w:val="Prrafodelista"/>
        <w:numPr>
          <w:ilvl w:val="0"/>
          <w:numId w:val="10"/>
        </w:numPr>
        <w:spacing w:before="35" w:after="35"/>
        <w:contextualSpacing w:val="0"/>
        <w:rPr>
          <w:lang w:val="es-BO"/>
        </w:rPr>
      </w:pPr>
      <w:r w:rsidRPr="00C823AB">
        <w:rPr>
          <w:rFonts w:ascii="Calibri" w:eastAsia="Calibri" w:hAnsi="Calibri" w:cs="Calibri"/>
          <w:color w:val="1C2833"/>
          <w:lang w:val="es-BO"/>
        </w:rPr>
        <w:t>Se redacta el informe con nomenclatura ISCN.</w:t>
      </w:r>
    </w:p>
    <w:p w14:paraId="3AB68F38" w14:textId="77777777" w:rsidR="00C823AB" w:rsidRPr="00C823AB" w:rsidRDefault="00C823AB" w:rsidP="00C823AB">
      <w:pPr>
        <w:spacing w:before="70" w:after="70"/>
        <w:jc w:val="both"/>
        <w:rPr>
          <w:lang w:val="es-BO"/>
        </w:rPr>
      </w:pPr>
      <w:r w:rsidRPr="00C823AB">
        <w:rPr>
          <w:rFonts w:ascii="Calibri" w:eastAsia="Calibri" w:hAnsi="Calibri" w:cs="Calibri"/>
          <w:color w:val="1C2833"/>
          <w:lang w:val="es-BO"/>
        </w:rPr>
        <w:t xml:space="preserve">Hecho a mano, el paso 3 cuesta 20–30 minutos de experto por caso. </w:t>
      </w:r>
      <w:r w:rsidRPr="00C823AB">
        <w:rPr>
          <w:rFonts w:ascii="Calibri" w:eastAsia="Calibri" w:hAnsi="Calibri" w:cs="Calibri"/>
          <w:b/>
          <w:bCs/>
          <w:color w:val="1C2833"/>
          <w:lang w:val="es-BO"/>
        </w:rPr>
        <w:t>Eso es lo que este sistema automatiza.</w:t>
      </w:r>
    </w:p>
    <w:p w14:paraId="08A13CE0" w14:textId="77777777" w:rsidR="00C823AB" w:rsidRPr="00C823AB" w:rsidRDefault="00C823AB" w:rsidP="00C823AB">
      <w:pPr>
        <w:pStyle w:val="Ttulo2"/>
        <w:spacing w:before="220" w:after="100"/>
        <w:rPr>
          <w:lang w:val="es-BO"/>
        </w:rPr>
      </w:pPr>
      <w:r w:rsidRPr="00C823AB">
        <w:rPr>
          <w:rFonts w:ascii="Calibri" w:eastAsia="Calibri" w:hAnsi="Calibri" w:cs="Calibri"/>
          <w:color w:val="1B4F72"/>
          <w:sz w:val="22"/>
          <w:szCs w:val="22"/>
          <w:lang w:val="es-BO"/>
        </w:rPr>
        <w:t>1.3 Dónde entra la IA (y por qué hay 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800"/>
        <w:gridCol w:w="2960"/>
      </w:tblGrid>
      <w:tr w:rsidR="00C823AB" w14:paraId="361A9CA2" w14:textId="77777777" w:rsidTr="00486FC6">
        <w:tc>
          <w:tcPr>
            <w:tcW w:w="2600" w:type="dxa"/>
            <w:tcBorders>
              <w:top w:val="single" w:sz="4" w:space="0" w:color="AEB6BF"/>
              <w:left w:val="single" w:sz="4" w:space="0" w:color="AEB6BF"/>
              <w:bottom w:val="single" w:sz="4" w:space="0" w:color="AEB6BF"/>
              <w:right w:val="single" w:sz="4" w:space="0" w:color="AEB6BF"/>
            </w:tcBorders>
            <w:shd w:val="clear" w:color="auto" w:fill="1B4F72"/>
          </w:tcPr>
          <w:p w14:paraId="2CA91593" w14:textId="77777777" w:rsidR="00C823AB" w:rsidRDefault="00C823AB" w:rsidP="00486FC6">
            <w:pPr>
              <w:spacing w:before="50" w:after="50"/>
              <w:jc w:val="center"/>
            </w:pPr>
            <w:r>
              <w:rPr>
                <w:rFonts w:ascii="Calibri" w:eastAsia="Calibri" w:hAnsi="Calibri" w:cs="Calibri"/>
                <w:b/>
                <w:bCs/>
                <w:color w:val="FFFFFF"/>
                <w:sz w:val="17"/>
                <w:szCs w:val="17"/>
              </w:rPr>
              <w:t>Componente</w:t>
            </w:r>
          </w:p>
        </w:tc>
        <w:tc>
          <w:tcPr>
            <w:tcW w:w="3800" w:type="dxa"/>
            <w:tcBorders>
              <w:top w:val="single" w:sz="4" w:space="0" w:color="AEB6BF"/>
              <w:left w:val="single" w:sz="4" w:space="0" w:color="AEB6BF"/>
              <w:bottom w:val="single" w:sz="4" w:space="0" w:color="AEB6BF"/>
              <w:right w:val="single" w:sz="4" w:space="0" w:color="AEB6BF"/>
            </w:tcBorders>
            <w:shd w:val="clear" w:color="auto" w:fill="1B4F72"/>
          </w:tcPr>
          <w:p w14:paraId="6DAD64B8" w14:textId="77777777" w:rsidR="00C823AB" w:rsidRDefault="00C823AB" w:rsidP="00486FC6">
            <w:pPr>
              <w:spacing w:before="50" w:after="50"/>
              <w:jc w:val="center"/>
            </w:pPr>
            <w:r>
              <w:rPr>
                <w:rFonts w:ascii="Calibri" w:eastAsia="Calibri" w:hAnsi="Calibri" w:cs="Calibri"/>
                <w:b/>
                <w:bCs/>
                <w:color w:val="FFFFFF"/>
                <w:sz w:val="17"/>
                <w:szCs w:val="17"/>
              </w:rPr>
              <w:t>Qué hace</w:t>
            </w:r>
          </w:p>
        </w:tc>
        <w:tc>
          <w:tcPr>
            <w:tcW w:w="2960" w:type="dxa"/>
            <w:tcBorders>
              <w:top w:val="single" w:sz="4" w:space="0" w:color="AEB6BF"/>
              <w:left w:val="single" w:sz="4" w:space="0" w:color="AEB6BF"/>
              <w:bottom w:val="single" w:sz="4" w:space="0" w:color="AEB6BF"/>
              <w:right w:val="single" w:sz="4" w:space="0" w:color="AEB6BF"/>
            </w:tcBorders>
            <w:shd w:val="clear" w:color="auto" w:fill="1B4F72"/>
          </w:tcPr>
          <w:p w14:paraId="2FFDC927" w14:textId="77777777" w:rsidR="00C823AB" w:rsidRDefault="00C823AB" w:rsidP="00486FC6">
            <w:pPr>
              <w:spacing w:before="50" w:after="50"/>
              <w:jc w:val="center"/>
            </w:pPr>
            <w:r>
              <w:rPr>
                <w:rFonts w:ascii="Calibri" w:eastAsia="Calibri" w:hAnsi="Calibri" w:cs="Calibri"/>
                <w:b/>
                <w:bCs/>
                <w:color w:val="FFFFFF"/>
                <w:sz w:val="17"/>
                <w:szCs w:val="17"/>
              </w:rPr>
              <w:t>Tipo</w:t>
            </w:r>
          </w:p>
        </w:tc>
      </w:tr>
      <w:tr w:rsidR="00C823AB" w14:paraId="7FDD6371" w14:textId="77777777" w:rsidTr="00486FC6">
        <w:tc>
          <w:tcPr>
            <w:tcW w:w="2600" w:type="dxa"/>
            <w:tcBorders>
              <w:top w:val="single" w:sz="4" w:space="0" w:color="AEB6BF"/>
              <w:left w:val="single" w:sz="4" w:space="0" w:color="AEB6BF"/>
              <w:bottom w:val="single" w:sz="4" w:space="0" w:color="AEB6BF"/>
              <w:right w:val="single" w:sz="4" w:space="0" w:color="AEB6BF"/>
            </w:tcBorders>
          </w:tcPr>
          <w:p w14:paraId="35F7C6EC" w14:textId="77777777" w:rsidR="00C823AB" w:rsidRDefault="00C823AB" w:rsidP="00486FC6">
            <w:pPr>
              <w:spacing w:before="50" w:after="50"/>
            </w:pPr>
            <w:r>
              <w:rPr>
                <w:rFonts w:ascii="Consolas" w:eastAsia="Consolas" w:hAnsi="Consolas" w:cs="Consolas"/>
                <w:color w:val="1C2833"/>
                <w:sz w:val="15"/>
                <w:szCs w:val="15"/>
              </w:rPr>
              <w:t>EfficientNet-B3</w:t>
            </w:r>
          </w:p>
        </w:tc>
        <w:tc>
          <w:tcPr>
            <w:tcW w:w="3800" w:type="dxa"/>
            <w:tcBorders>
              <w:top w:val="single" w:sz="4" w:space="0" w:color="AEB6BF"/>
              <w:left w:val="single" w:sz="4" w:space="0" w:color="AEB6BF"/>
              <w:bottom w:val="single" w:sz="4" w:space="0" w:color="AEB6BF"/>
              <w:right w:val="single" w:sz="4" w:space="0" w:color="AEB6BF"/>
            </w:tcBorders>
          </w:tcPr>
          <w:p w14:paraId="7D971DED" w14:textId="77777777" w:rsidR="00C823AB" w:rsidRPr="00C823AB" w:rsidRDefault="00C823AB" w:rsidP="00486FC6">
            <w:pPr>
              <w:spacing w:before="50" w:after="50"/>
              <w:rPr>
                <w:lang w:val="es-BO"/>
              </w:rPr>
            </w:pPr>
            <w:r w:rsidRPr="00C823AB">
              <w:rPr>
                <w:rFonts w:ascii="Calibri" w:eastAsia="Calibri" w:hAnsi="Calibri" w:cs="Calibri"/>
                <w:color w:val="1C2833"/>
                <w:sz w:val="18"/>
                <w:szCs w:val="18"/>
                <w:lang w:val="es-BO"/>
              </w:rPr>
              <w:t>Clasifica el recorte: ¿cuál de los 24 es?</w:t>
            </w:r>
          </w:p>
        </w:tc>
        <w:tc>
          <w:tcPr>
            <w:tcW w:w="2960" w:type="dxa"/>
            <w:tcBorders>
              <w:top w:val="single" w:sz="4" w:space="0" w:color="AEB6BF"/>
              <w:left w:val="single" w:sz="4" w:space="0" w:color="AEB6BF"/>
              <w:bottom w:val="single" w:sz="4" w:space="0" w:color="AEB6BF"/>
              <w:right w:val="single" w:sz="4" w:space="0" w:color="AEB6BF"/>
            </w:tcBorders>
          </w:tcPr>
          <w:p w14:paraId="29641744" w14:textId="77777777" w:rsidR="00C823AB" w:rsidRDefault="00C823AB" w:rsidP="00486FC6">
            <w:pPr>
              <w:spacing w:before="50" w:after="50"/>
            </w:pPr>
            <w:r>
              <w:rPr>
                <w:rFonts w:ascii="Calibri" w:eastAsia="Calibri" w:hAnsi="Calibri" w:cs="Calibri"/>
                <w:color w:val="1C2833"/>
                <w:sz w:val="18"/>
                <w:szCs w:val="18"/>
              </w:rPr>
              <w:t>Discriminativa (imagen → etiqueta)</w:t>
            </w:r>
          </w:p>
        </w:tc>
      </w:tr>
      <w:tr w:rsidR="00C823AB" w14:paraId="39C74780" w14:textId="77777777" w:rsidTr="00486FC6">
        <w:tc>
          <w:tcPr>
            <w:tcW w:w="2600" w:type="dxa"/>
            <w:tcBorders>
              <w:top w:val="single" w:sz="4" w:space="0" w:color="AEB6BF"/>
              <w:left w:val="single" w:sz="4" w:space="0" w:color="AEB6BF"/>
              <w:bottom w:val="single" w:sz="4" w:space="0" w:color="AEB6BF"/>
              <w:right w:val="single" w:sz="4" w:space="0" w:color="AEB6BF"/>
            </w:tcBorders>
          </w:tcPr>
          <w:p w14:paraId="6B3CDAC9" w14:textId="77777777" w:rsidR="00C823AB" w:rsidRDefault="00C823AB" w:rsidP="00486FC6">
            <w:pPr>
              <w:spacing w:before="50" w:after="50"/>
            </w:pPr>
            <w:r>
              <w:rPr>
                <w:rFonts w:ascii="Consolas" w:eastAsia="Consolas" w:hAnsi="Consolas" w:cs="Consolas"/>
                <w:color w:val="1C2833"/>
                <w:sz w:val="15"/>
                <w:szCs w:val="15"/>
              </w:rPr>
              <w:t>llama3.2:3b (este módulo)</w:t>
            </w:r>
          </w:p>
        </w:tc>
        <w:tc>
          <w:tcPr>
            <w:tcW w:w="3800" w:type="dxa"/>
            <w:tcBorders>
              <w:top w:val="single" w:sz="4" w:space="0" w:color="AEB6BF"/>
              <w:left w:val="single" w:sz="4" w:space="0" w:color="AEB6BF"/>
              <w:bottom w:val="single" w:sz="4" w:space="0" w:color="AEB6BF"/>
              <w:right w:val="single" w:sz="4" w:space="0" w:color="AEB6BF"/>
            </w:tcBorders>
          </w:tcPr>
          <w:p w14:paraId="18A25139" w14:textId="77777777" w:rsidR="00C823AB" w:rsidRPr="00C823AB" w:rsidRDefault="00C823AB" w:rsidP="00486FC6">
            <w:pPr>
              <w:spacing w:before="50" w:after="50"/>
              <w:rPr>
                <w:lang w:val="es-BO"/>
              </w:rPr>
            </w:pPr>
            <w:r w:rsidRPr="00C823AB">
              <w:rPr>
                <w:rFonts w:ascii="Calibri" w:eastAsia="Calibri" w:hAnsi="Calibri" w:cs="Calibri"/>
                <w:color w:val="1C2833"/>
                <w:sz w:val="18"/>
                <w:szCs w:val="18"/>
                <w:lang w:val="es-BO"/>
              </w:rPr>
              <w:t>Elige qué consulta responde una pregunta en castellano</w:t>
            </w:r>
          </w:p>
        </w:tc>
        <w:tc>
          <w:tcPr>
            <w:tcW w:w="2960" w:type="dxa"/>
            <w:tcBorders>
              <w:top w:val="single" w:sz="4" w:space="0" w:color="AEB6BF"/>
              <w:left w:val="single" w:sz="4" w:space="0" w:color="AEB6BF"/>
              <w:bottom w:val="single" w:sz="4" w:space="0" w:color="AEB6BF"/>
              <w:right w:val="single" w:sz="4" w:space="0" w:color="AEB6BF"/>
            </w:tcBorders>
          </w:tcPr>
          <w:p w14:paraId="2612C975" w14:textId="77777777" w:rsidR="00C823AB" w:rsidRDefault="00C823AB" w:rsidP="00486FC6">
            <w:pPr>
              <w:spacing w:before="50" w:after="50"/>
            </w:pPr>
            <w:r>
              <w:rPr>
                <w:rFonts w:ascii="Calibri" w:eastAsia="Calibri" w:hAnsi="Calibri" w:cs="Calibri"/>
                <w:color w:val="1C2833"/>
                <w:sz w:val="18"/>
                <w:szCs w:val="18"/>
              </w:rPr>
              <w:t>Generativa (texto → texto)</w:t>
            </w:r>
          </w:p>
        </w:tc>
      </w:tr>
    </w:tbl>
    <w:p w14:paraId="2D0EC39B" w14:textId="77777777" w:rsidR="00C823AB" w:rsidRDefault="00C823AB" w:rsidP="00C823AB">
      <w:pPr>
        <w:spacing w:before="60"/>
      </w:pPr>
    </w:p>
    <w:p w14:paraId="2A72DD70" w14:textId="77777777" w:rsidR="00C823AB" w:rsidRPr="00C823AB" w:rsidRDefault="00C823AB" w:rsidP="00C823AB">
      <w:pPr>
        <w:spacing w:before="70" w:after="70"/>
        <w:jc w:val="both"/>
        <w:rPr>
          <w:lang w:val="es-BO"/>
        </w:rPr>
      </w:pPr>
      <w:r w:rsidRPr="00C823AB">
        <w:rPr>
          <w:rFonts w:ascii="Calibri" w:eastAsia="Calibri" w:hAnsi="Calibri" w:cs="Calibri"/>
          <w:color w:val="1C2833"/>
          <w:lang w:val="es-BO"/>
        </w:rPr>
        <w:t>No compiten: la primera clasifica imágenes y nunca ve texto; la segunda enruta preguntas y nunca ve la base de datos.</w:t>
      </w:r>
    </w:p>
    <w:p w14:paraId="13A5DA25" w14:textId="77777777" w:rsidR="00C823AB" w:rsidRDefault="00C823AB" w:rsidP="00C823AB">
      <w:pPr>
        <w:pStyle w:val="Ttulo2"/>
        <w:spacing w:before="220" w:after="100"/>
      </w:pPr>
      <w:r>
        <w:rPr>
          <w:rFonts w:ascii="Calibri" w:eastAsia="Calibri" w:hAnsi="Calibri" w:cs="Calibri"/>
          <w:color w:val="1B4F72"/>
          <w:sz w:val="22"/>
          <w:szCs w:val="22"/>
        </w:rPr>
        <w:t>1.4 Semáforo: cromosomas naranjas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600"/>
        <w:gridCol w:w="5160"/>
      </w:tblGrid>
      <w:tr w:rsidR="00C823AB" w14:paraId="4729BB4E" w14:textId="77777777" w:rsidTr="00486FC6">
        <w:tc>
          <w:tcPr>
            <w:tcW w:w="1600" w:type="dxa"/>
            <w:tcBorders>
              <w:top w:val="single" w:sz="4" w:space="0" w:color="AEB6BF"/>
              <w:left w:val="single" w:sz="4" w:space="0" w:color="AEB6BF"/>
              <w:bottom w:val="single" w:sz="4" w:space="0" w:color="AEB6BF"/>
              <w:right w:val="single" w:sz="4" w:space="0" w:color="AEB6BF"/>
            </w:tcBorders>
            <w:shd w:val="clear" w:color="auto" w:fill="1B4F72"/>
          </w:tcPr>
          <w:p w14:paraId="5CAE89B8" w14:textId="77777777" w:rsidR="00C823AB" w:rsidRDefault="00C823AB" w:rsidP="00486FC6">
            <w:pPr>
              <w:spacing w:before="50" w:after="50"/>
              <w:jc w:val="center"/>
            </w:pPr>
            <w:r>
              <w:rPr>
                <w:rFonts w:ascii="Calibri" w:eastAsia="Calibri" w:hAnsi="Calibri" w:cs="Calibri"/>
                <w:b/>
                <w:bCs/>
                <w:color w:val="FFFFFF"/>
                <w:sz w:val="17"/>
                <w:szCs w:val="17"/>
              </w:rPr>
              <w:t>Color</w:t>
            </w:r>
          </w:p>
        </w:tc>
        <w:tc>
          <w:tcPr>
            <w:tcW w:w="2600" w:type="dxa"/>
            <w:tcBorders>
              <w:top w:val="single" w:sz="4" w:space="0" w:color="AEB6BF"/>
              <w:left w:val="single" w:sz="4" w:space="0" w:color="AEB6BF"/>
              <w:bottom w:val="single" w:sz="4" w:space="0" w:color="AEB6BF"/>
              <w:right w:val="single" w:sz="4" w:space="0" w:color="AEB6BF"/>
            </w:tcBorders>
            <w:shd w:val="clear" w:color="auto" w:fill="1B4F72"/>
          </w:tcPr>
          <w:p w14:paraId="2EE62E3D" w14:textId="77777777" w:rsidR="00C823AB" w:rsidRDefault="00C823AB" w:rsidP="00486FC6">
            <w:pPr>
              <w:spacing w:before="50" w:after="50"/>
              <w:jc w:val="center"/>
            </w:pPr>
            <w:r>
              <w:rPr>
                <w:rFonts w:ascii="Calibri" w:eastAsia="Calibri" w:hAnsi="Calibri" w:cs="Calibri"/>
                <w:b/>
                <w:bCs/>
                <w:color w:val="FFFFFF"/>
                <w:sz w:val="17"/>
                <w:szCs w:val="17"/>
              </w:rPr>
              <w:t>Condición</w:t>
            </w:r>
          </w:p>
        </w:tc>
        <w:tc>
          <w:tcPr>
            <w:tcW w:w="5160" w:type="dxa"/>
            <w:tcBorders>
              <w:top w:val="single" w:sz="4" w:space="0" w:color="AEB6BF"/>
              <w:left w:val="single" w:sz="4" w:space="0" w:color="AEB6BF"/>
              <w:bottom w:val="single" w:sz="4" w:space="0" w:color="AEB6BF"/>
              <w:right w:val="single" w:sz="4" w:space="0" w:color="AEB6BF"/>
            </w:tcBorders>
            <w:shd w:val="clear" w:color="auto" w:fill="1B4F72"/>
          </w:tcPr>
          <w:p w14:paraId="4F889E32" w14:textId="77777777" w:rsidR="00C823AB" w:rsidRDefault="00C823AB" w:rsidP="00486FC6">
            <w:pPr>
              <w:spacing w:before="50" w:after="50"/>
              <w:jc w:val="center"/>
            </w:pPr>
            <w:r>
              <w:rPr>
                <w:rFonts w:ascii="Calibri" w:eastAsia="Calibri" w:hAnsi="Calibri" w:cs="Calibri"/>
                <w:b/>
                <w:bCs/>
                <w:color w:val="FFFFFF"/>
                <w:sz w:val="17"/>
                <w:szCs w:val="17"/>
              </w:rPr>
              <w:t>Significado</w:t>
            </w:r>
          </w:p>
        </w:tc>
      </w:tr>
      <w:tr w:rsidR="00C823AB" w14:paraId="6EDC8B3A" w14:textId="77777777" w:rsidTr="00486FC6">
        <w:tc>
          <w:tcPr>
            <w:tcW w:w="1600" w:type="dxa"/>
            <w:tcBorders>
              <w:top w:val="single" w:sz="4" w:space="0" w:color="AEB6BF"/>
              <w:left w:val="single" w:sz="4" w:space="0" w:color="AEB6BF"/>
              <w:bottom w:val="single" w:sz="4" w:space="0" w:color="AEB6BF"/>
              <w:right w:val="single" w:sz="4" w:space="0" w:color="AEB6BF"/>
            </w:tcBorders>
            <w:shd w:val="clear" w:color="auto" w:fill="D5F5E3"/>
          </w:tcPr>
          <w:p w14:paraId="270382B1" w14:textId="77777777" w:rsidR="00C823AB" w:rsidRDefault="00C823AB" w:rsidP="00486FC6">
            <w:pPr>
              <w:spacing w:before="50" w:after="50"/>
            </w:pPr>
            <w:r>
              <w:rPr>
                <w:rFonts w:ascii="Calibri" w:eastAsia="Calibri" w:hAnsi="Calibri" w:cs="Calibri"/>
                <w:b/>
                <w:bCs/>
                <w:color w:val="1C2833"/>
                <w:sz w:val="18"/>
                <w:szCs w:val="18"/>
              </w:rPr>
              <w:t>Verde</w:t>
            </w:r>
          </w:p>
        </w:tc>
        <w:tc>
          <w:tcPr>
            <w:tcW w:w="2600" w:type="dxa"/>
            <w:tcBorders>
              <w:top w:val="single" w:sz="4" w:space="0" w:color="AEB6BF"/>
              <w:left w:val="single" w:sz="4" w:space="0" w:color="AEB6BF"/>
              <w:bottom w:val="single" w:sz="4" w:space="0" w:color="AEB6BF"/>
              <w:right w:val="single" w:sz="4" w:space="0" w:color="AEB6BF"/>
            </w:tcBorders>
          </w:tcPr>
          <w:p w14:paraId="4CB99498" w14:textId="77777777" w:rsidR="00C823AB" w:rsidRDefault="00C823AB" w:rsidP="00486FC6">
            <w:pPr>
              <w:spacing w:before="50" w:after="50"/>
            </w:pPr>
            <w:r>
              <w:rPr>
                <w:rFonts w:ascii="Calibri" w:eastAsia="Calibri" w:hAnsi="Calibri" w:cs="Calibri"/>
                <w:color w:val="1C2833"/>
                <w:sz w:val="18"/>
                <w:szCs w:val="18"/>
              </w:rPr>
              <w:t>confianza ≥ 0,85</w:t>
            </w:r>
          </w:p>
        </w:tc>
        <w:tc>
          <w:tcPr>
            <w:tcW w:w="5160" w:type="dxa"/>
            <w:tcBorders>
              <w:top w:val="single" w:sz="4" w:space="0" w:color="AEB6BF"/>
              <w:left w:val="single" w:sz="4" w:space="0" w:color="AEB6BF"/>
              <w:bottom w:val="single" w:sz="4" w:space="0" w:color="AEB6BF"/>
              <w:right w:val="single" w:sz="4" w:space="0" w:color="AEB6BF"/>
            </w:tcBorders>
          </w:tcPr>
          <w:p w14:paraId="06867253" w14:textId="77777777" w:rsidR="00C823AB" w:rsidRDefault="00C823AB" w:rsidP="00486FC6">
            <w:pPr>
              <w:spacing w:before="50" w:after="50"/>
            </w:pPr>
            <w:r>
              <w:rPr>
                <w:rFonts w:ascii="Calibri" w:eastAsia="Calibri" w:hAnsi="Calibri" w:cs="Calibri"/>
                <w:color w:val="1C2833"/>
                <w:sz w:val="18"/>
                <w:szCs w:val="18"/>
              </w:rPr>
              <w:t>La IA está segura</w:t>
            </w:r>
          </w:p>
        </w:tc>
      </w:tr>
      <w:tr w:rsidR="00C823AB" w:rsidRPr="00C823AB" w14:paraId="04719E1E" w14:textId="77777777" w:rsidTr="00486FC6">
        <w:tc>
          <w:tcPr>
            <w:tcW w:w="1600" w:type="dxa"/>
            <w:tcBorders>
              <w:top w:val="single" w:sz="4" w:space="0" w:color="AEB6BF"/>
              <w:left w:val="single" w:sz="4" w:space="0" w:color="AEB6BF"/>
              <w:bottom w:val="single" w:sz="4" w:space="0" w:color="AEB6BF"/>
              <w:right w:val="single" w:sz="4" w:space="0" w:color="AEB6BF"/>
            </w:tcBorders>
            <w:shd w:val="clear" w:color="auto" w:fill="FCF3CF"/>
          </w:tcPr>
          <w:p w14:paraId="1DD62F4D" w14:textId="77777777" w:rsidR="00C823AB" w:rsidRDefault="00C823AB" w:rsidP="00486FC6">
            <w:pPr>
              <w:spacing w:before="50" w:after="50"/>
            </w:pPr>
            <w:r>
              <w:rPr>
                <w:rFonts w:ascii="Calibri" w:eastAsia="Calibri" w:hAnsi="Calibri" w:cs="Calibri"/>
                <w:b/>
                <w:bCs/>
                <w:color w:val="1C2833"/>
                <w:sz w:val="18"/>
                <w:szCs w:val="18"/>
              </w:rPr>
              <w:t>Naranja</w:t>
            </w:r>
          </w:p>
        </w:tc>
        <w:tc>
          <w:tcPr>
            <w:tcW w:w="2600" w:type="dxa"/>
            <w:tcBorders>
              <w:top w:val="single" w:sz="4" w:space="0" w:color="AEB6BF"/>
              <w:left w:val="single" w:sz="4" w:space="0" w:color="AEB6BF"/>
              <w:bottom w:val="single" w:sz="4" w:space="0" w:color="AEB6BF"/>
              <w:right w:val="single" w:sz="4" w:space="0" w:color="AEB6BF"/>
            </w:tcBorders>
          </w:tcPr>
          <w:p w14:paraId="3CE160EF" w14:textId="77777777" w:rsidR="00C823AB" w:rsidRDefault="00C823AB" w:rsidP="00486FC6">
            <w:pPr>
              <w:spacing w:before="50" w:after="50"/>
            </w:pPr>
            <w:r>
              <w:rPr>
                <w:rFonts w:ascii="Calibri" w:eastAsia="Calibri" w:hAnsi="Calibri" w:cs="Calibri"/>
                <w:color w:val="1C2833"/>
                <w:sz w:val="18"/>
                <w:szCs w:val="18"/>
              </w:rPr>
              <w:t>confianza &lt; 0,85</w:t>
            </w:r>
          </w:p>
        </w:tc>
        <w:tc>
          <w:tcPr>
            <w:tcW w:w="5160" w:type="dxa"/>
            <w:tcBorders>
              <w:top w:val="single" w:sz="4" w:space="0" w:color="AEB6BF"/>
              <w:left w:val="single" w:sz="4" w:space="0" w:color="AEB6BF"/>
              <w:bottom w:val="single" w:sz="4" w:space="0" w:color="AEB6BF"/>
              <w:right w:val="single" w:sz="4" w:space="0" w:color="AEB6BF"/>
            </w:tcBorders>
          </w:tcPr>
          <w:p w14:paraId="2D508100" w14:textId="77777777" w:rsidR="00C823AB" w:rsidRPr="00C823AB" w:rsidRDefault="00C823AB" w:rsidP="00486FC6">
            <w:pPr>
              <w:spacing w:before="50" w:after="50"/>
              <w:rPr>
                <w:lang w:val="es-BO"/>
              </w:rPr>
            </w:pPr>
            <w:r w:rsidRPr="00C823AB">
              <w:rPr>
                <w:rFonts w:ascii="Calibri" w:eastAsia="Calibri" w:hAnsi="Calibri" w:cs="Calibri"/>
                <w:color w:val="1C2833"/>
                <w:sz w:val="18"/>
                <w:szCs w:val="18"/>
                <w:lang w:val="es-BO"/>
              </w:rPr>
              <w:t>La IA duda: lo revisa una persona (RN-02)</w:t>
            </w:r>
          </w:p>
        </w:tc>
      </w:tr>
      <w:tr w:rsidR="00C823AB" w14:paraId="64C57574" w14:textId="77777777" w:rsidTr="00486FC6">
        <w:tc>
          <w:tcPr>
            <w:tcW w:w="1600" w:type="dxa"/>
            <w:tcBorders>
              <w:top w:val="single" w:sz="4" w:space="0" w:color="AEB6BF"/>
              <w:left w:val="single" w:sz="4" w:space="0" w:color="AEB6BF"/>
              <w:bottom w:val="single" w:sz="4" w:space="0" w:color="AEB6BF"/>
              <w:right w:val="single" w:sz="4" w:space="0" w:color="AEB6BF"/>
            </w:tcBorders>
            <w:shd w:val="clear" w:color="auto" w:fill="FADBD8"/>
          </w:tcPr>
          <w:p w14:paraId="15CB9275" w14:textId="77777777" w:rsidR="00C823AB" w:rsidRDefault="00C823AB" w:rsidP="00486FC6">
            <w:pPr>
              <w:spacing w:before="50" w:after="50"/>
            </w:pPr>
            <w:r>
              <w:rPr>
                <w:rFonts w:ascii="Calibri" w:eastAsia="Calibri" w:hAnsi="Calibri" w:cs="Calibri"/>
                <w:b/>
                <w:bCs/>
                <w:color w:val="1C2833"/>
                <w:sz w:val="18"/>
                <w:szCs w:val="18"/>
              </w:rPr>
              <w:t>Rojo</w:t>
            </w:r>
          </w:p>
        </w:tc>
        <w:tc>
          <w:tcPr>
            <w:tcW w:w="2600" w:type="dxa"/>
            <w:tcBorders>
              <w:top w:val="single" w:sz="4" w:space="0" w:color="AEB6BF"/>
              <w:left w:val="single" w:sz="4" w:space="0" w:color="AEB6BF"/>
              <w:bottom w:val="single" w:sz="4" w:space="0" w:color="AEB6BF"/>
              <w:right w:val="single" w:sz="4" w:space="0" w:color="AEB6BF"/>
            </w:tcBorders>
          </w:tcPr>
          <w:p w14:paraId="3DBE56C4" w14:textId="77777777" w:rsidR="00C823AB" w:rsidRDefault="00C823AB" w:rsidP="00486FC6">
            <w:pPr>
              <w:spacing w:before="50" w:after="50"/>
            </w:pPr>
            <w:r>
              <w:rPr>
                <w:rFonts w:ascii="Calibri" w:eastAsia="Calibri" w:hAnsi="Calibri" w:cs="Calibri"/>
                <w:color w:val="1C2833"/>
                <w:sz w:val="18"/>
                <w:szCs w:val="18"/>
              </w:rPr>
              <w:t>sin confianza</w:t>
            </w:r>
          </w:p>
        </w:tc>
        <w:tc>
          <w:tcPr>
            <w:tcW w:w="5160" w:type="dxa"/>
            <w:tcBorders>
              <w:top w:val="single" w:sz="4" w:space="0" w:color="AEB6BF"/>
              <w:left w:val="single" w:sz="4" w:space="0" w:color="AEB6BF"/>
              <w:bottom w:val="single" w:sz="4" w:space="0" w:color="AEB6BF"/>
              <w:right w:val="single" w:sz="4" w:space="0" w:color="AEB6BF"/>
            </w:tcBorders>
          </w:tcPr>
          <w:p w14:paraId="4A1362E3" w14:textId="77777777" w:rsidR="00C823AB" w:rsidRDefault="00C823AB" w:rsidP="00486FC6">
            <w:pPr>
              <w:spacing w:before="50" w:after="50"/>
            </w:pPr>
            <w:r>
              <w:rPr>
                <w:rFonts w:ascii="Calibri" w:eastAsia="Calibri" w:hAnsi="Calibri" w:cs="Calibri"/>
                <w:color w:val="1C2833"/>
                <w:sz w:val="18"/>
                <w:szCs w:val="18"/>
              </w:rPr>
              <w:t>La clasificación falló</w:t>
            </w:r>
          </w:p>
        </w:tc>
      </w:tr>
    </w:tbl>
    <w:p w14:paraId="0637DEED" w14:textId="77777777" w:rsidR="00C823AB" w:rsidRDefault="00C823AB" w:rsidP="00C823AB">
      <w:pPr>
        <w:spacing w:before="60"/>
      </w:pPr>
    </w:p>
    <w:p w14:paraId="286FE046" w14:textId="77777777" w:rsidR="00C823AB" w:rsidRPr="00C823AB" w:rsidRDefault="00C823AB" w:rsidP="00C823AB">
      <w:pPr>
        <w:spacing w:before="70" w:after="70"/>
        <w:jc w:val="both"/>
        <w:rPr>
          <w:lang w:val="es-BO"/>
        </w:rPr>
      </w:pPr>
      <w:r w:rsidRPr="00C823AB">
        <w:rPr>
          <w:rFonts w:ascii="Calibri" w:eastAsia="Calibri" w:hAnsi="Calibri" w:cs="Calibri"/>
          <w:b/>
          <w:bCs/>
          <w:color w:val="1C2833"/>
          <w:lang w:val="es-BO"/>
        </w:rPr>
        <w:t>RN-02</w:t>
      </w:r>
      <w:r w:rsidRPr="00C823AB">
        <w:rPr>
          <w:rFonts w:ascii="Calibri" w:eastAsia="Calibri" w:hAnsi="Calibri" w:cs="Calibri"/>
          <w:color w:val="1C2833"/>
          <w:lang w:val="es-BO"/>
        </w:rPr>
        <w:t>: ningún caso con naranjas sin resolver puede emitir informe. Human-in-the-loop: se concentra la atención humana donde la máquina flaquea.</w:t>
      </w:r>
    </w:p>
    <w:p w14:paraId="66FB9D6B" w14:textId="77777777" w:rsidR="00C823AB" w:rsidRPr="00C823AB" w:rsidRDefault="00C823AB" w:rsidP="00C823AB">
      <w:pPr>
        <w:pStyle w:val="Ttulo2"/>
        <w:spacing w:before="220" w:after="100"/>
        <w:rPr>
          <w:lang w:val="es-BO"/>
        </w:rPr>
      </w:pPr>
      <w:r w:rsidRPr="00C823AB">
        <w:rPr>
          <w:rFonts w:ascii="Calibri" w:eastAsia="Calibri" w:hAnsi="Calibri" w:cs="Calibri"/>
          <w:color w:val="1B4F72"/>
          <w:sz w:val="22"/>
          <w:szCs w:val="22"/>
          <w:lang w:val="es-BO"/>
        </w:rPr>
        <w:t>1.5 Flujo de un caso (= lo que consultan las herramientas)</w:t>
      </w:r>
    </w:p>
    <w:p w14:paraId="5DD2F05B" w14:textId="77777777" w:rsidR="00C823AB" w:rsidRPr="00C823AB" w:rsidRDefault="00C823AB" w:rsidP="00C823AB">
      <w:pPr>
        <w:shd w:val="clear" w:color="auto" w:fill="F7F9F9"/>
        <w:spacing w:before="80"/>
        <w:ind w:left="120"/>
        <w:rPr>
          <w:lang w:val="es-BO"/>
        </w:rPr>
      </w:pPr>
      <w:r w:rsidRPr="00C823AB">
        <w:rPr>
          <w:rFonts w:ascii="Consolas" w:eastAsia="Consolas" w:hAnsi="Consolas" w:cs="Consolas"/>
          <w:color w:val="1C2833"/>
          <w:sz w:val="15"/>
          <w:szCs w:val="15"/>
          <w:lang w:val="es-BO"/>
        </w:rPr>
        <w:t>registrada → EN PROCESO → VALIDADA → FIRMADA → REPORTADA</w:t>
      </w:r>
    </w:p>
    <w:p w14:paraId="005BAEC6" w14:textId="77777777" w:rsidR="00C823AB" w:rsidRPr="00C823AB" w:rsidRDefault="00C823AB" w:rsidP="00C823AB">
      <w:pPr>
        <w:shd w:val="clear" w:color="auto" w:fill="F7F9F9"/>
        <w:spacing w:after="80"/>
        <w:ind w:left="120"/>
        <w:rPr>
          <w:lang w:val="es-BO"/>
        </w:rPr>
      </w:pPr>
      <w:r w:rsidRPr="00C823AB">
        <w:rPr>
          <w:rFonts w:ascii="Consolas" w:eastAsia="Consolas" w:hAnsi="Consolas" w:cs="Consolas"/>
          <w:color w:val="1C2833"/>
          <w:sz w:val="15"/>
          <w:szCs w:val="15"/>
          <w:lang w:val="es-BO"/>
        </w:rPr>
        <w:t xml:space="preserve">            (IA analiza)  (analista)  (supervisor MFA)  (informe + ISCN)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C823AB" w14:paraId="13112F8D" w14:textId="77777777" w:rsidTr="00486FC6">
        <w:tc>
          <w:tcPr>
            <w:tcW w:w="4000" w:type="dxa"/>
            <w:tcBorders>
              <w:top w:val="single" w:sz="4" w:space="0" w:color="AEB6BF"/>
              <w:left w:val="single" w:sz="4" w:space="0" w:color="AEB6BF"/>
              <w:bottom w:val="single" w:sz="4" w:space="0" w:color="AEB6BF"/>
              <w:right w:val="single" w:sz="4" w:space="0" w:color="AEB6BF"/>
            </w:tcBorders>
            <w:shd w:val="clear" w:color="auto" w:fill="1B4F72"/>
          </w:tcPr>
          <w:p w14:paraId="584CA1FE" w14:textId="77777777" w:rsidR="00C823AB" w:rsidRDefault="00C823AB" w:rsidP="00486FC6">
            <w:pPr>
              <w:spacing w:before="50" w:after="50"/>
              <w:jc w:val="center"/>
            </w:pPr>
            <w:r>
              <w:rPr>
                <w:rFonts w:ascii="Calibri" w:eastAsia="Calibri" w:hAnsi="Calibri" w:cs="Calibri"/>
                <w:b/>
                <w:bCs/>
                <w:color w:val="FFFFFF"/>
                <w:sz w:val="17"/>
                <w:szCs w:val="17"/>
              </w:rPr>
              <w:t>Herramienta</w:t>
            </w:r>
          </w:p>
        </w:tc>
        <w:tc>
          <w:tcPr>
            <w:tcW w:w="5360" w:type="dxa"/>
            <w:tcBorders>
              <w:top w:val="single" w:sz="4" w:space="0" w:color="AEB6BF"/>
              <w:left w:val="single" w:sz="4" w:space="0" w:color="AEB6BF"/>
              <w:bottom w:val="single" w:sz="4" w:space="0" w:color="AEB6BF"/>
              <w:right w:val="single" w:sz="4" w:space="0" w:color="AEB6BF"/>
            </w:tcBorders>
            <w:shd w:val="clear" w:color="auto" w:fill="1B4F72"/>
          </w:tcPr>
          <w:p w14:paraId="0EEF72BB" w14:textId="77777777" w:rsidR="00C823AB" w:rsidRDefault="00C823AB" w:rsidP="00486FC6">
            <w:pPr>
              <w:spacing w:before="50" w:after="50"/>
              <w:jc w:val="center"/>
            </w:pPr>
            <w:r>
              <w:rPr>
                <w:rFonts w:ascii="Calibri" w:eastAsia="Calibri" w:hAnsi="Calibri" w:cs="Calibri"/>
                <w:b/>
                <w:bCs/>
                <w:color w:val="FFFFFF"/>
                <w:sz w:val="17"/>
                <w:szCs w:val="17"/>
              </w:rPr>
              <w:t>Pregunta que responde</w:t>
            </w:r>
          </w:p>
        </w:tc>
      </w:tr>
      <w:tr w:rsidR="00C823AB" w:rsidRPr="00C823AB" w14:paraId="4B02B580" w14:textId="77777777" w:rsidTr="00486FC6">
        <w:tc>
          <w:tcPr>
            <w:tcW w:w="4000" w:type="dxa"/>
            <w:tcBorders>
              <w:top w:val="single" w:sz="4" w:space="0" w:color="AEB6BF"/>
              <w:left w:val="single" w:sz="4" w:space="0" w:color="AEB6BF"/>
              <w:bottom w:val="single" w:sz="4" w:space="0" w:color="AEB6BF"/>
              <w:right w:val="single" w:sz="4" w:space="0" w:color="AEB6BF"/>
            </w:tcBorders>
          </w:tcPr>
          <w:p w14:paraId="1559EFDE" w14:textId="77777777" w:rsidR="00C823AB" w:rsidRDefault="00C823AB" w:rsidP="00486FC6">
            <w:pPr>
              <w:spacing w:before="50" w:after="50"/>
            </w:pPr>
            <w:r>
              <w:rPr>
                <w:rFonts w:ascii="Consolas" w:eastAsia="Consolas" w:hAnsi="Consolas" w:cs="Consolas"/>
                <w:color w:val="1C2833"/>
                <w:sz w:val="15"/>
                <w:szCs w:val="15"/>
              </w:rPr>
              <w:t>CASOS_EN_PROCESO</w:t>
            </w:r>
          </w:p>
        </w:tc>
        <w:tc>
          <w:tcPr>
            <w:tcW w:w="5360" w:type="dxa"/>
            <w:tcBorders>
              <w:top w:val="single" w:sz="4" w:space="0" w:color="AEB6BF"/>
              <w:left w:val="single" w:sz="4" w:space="0" w:color="AEB6BF"/>
              <w:bottom w:val="single" w:sz="4" w:space="0" w:color="AEB6BF"/>
              <w:right w:val="single" w:sz="4" w:space="0" w:color="AEB6BF"/>
            </w:tcBorders>
          </w:tcPr>
          <w:p w14:paraId="3653E19B" w14:textId="77777777" w:rsidR="00C823AB" w:rsidRPr="00C823AB" w:rsidRDefault="00C823AB" w:rsidP="00486FC6">
            <w:pPr>
              <w:spacing w:before="50" w:after="50"/>
              <w:rPr>
                <w:lang w:val="es-BO"/>
              </w:rPr>
            </w:pPr>
            <w:r w:rsidRPr="00C823AB">
              <w:rPr>
                <w:rFonts w:ascii="Calibri" w:eastAsia="Calibri" w:hAnsi="Calibri" w:cs="Calibri"/>
                <w:color w:val="1C2833"/>
                <w:sz w:val="18"/>
                <w:szCs w:val="18"/>
                <w:lang w:val="es-BO"/>
              </w:rPr>
              <w:t>¿Qué está analizando el sistema ahora?</w:t>
            </w:r>
          </w:p>
        </w:tc>
      </w:tr>
      <w:tr w:rsidR="00C823AB" w14:paraId="69F36685" w14:textId="77777777" w:rsidTr="00486FC6">
        <w:tc>
          <w:tcPr>
            <w:tcW w:w="4000" w:type="dxa"/>
            <w:tcBorders>
              <w:top w:val="single" w:sz="4" w:space="0" w:color="AEB6BF"/>
              <w:left w:val="single" w:sz="4" w:space="0" w:color="AEB6BF"/>
              <w:bottom w:val="single" w:sz="4" w:space="0" w:color="AEB6BF"/>
              <w:right w:val="single" w:sz="4" w:space="0" w:color="AEB6BF"/>
            </w:tcBorders>
          </w:tcPr>
          <w:p w14:paraId="41F9C033" w14:textId="77777777" w:rsidR="00C823AB" w:rsidRDefault="00C823AB" w:rsidP="00486FC6">
            <w:pPr>
              <w:spacing w:before="50" w:after="50"/>
            </w:pPr>
            <w:r>
              <w:rPr>
                <w:rFonts w:ascii="Consolas" w:eastAsia="Consolas" w:hAnsi="Consolas" w:cs="Consolas"/>
                <w:color w:val="1C2833"/>
                <w:sz w:val="15"/>
                <w:szCs w:val="15"/>
              </w:rPr>
              <w:t>CROMOSOMAS_PARA_REVISION</w:t>
            </w:r>
          </w:p>
        </w:tc>
        <w:tc>
          <w:tcPr>
            <w:tcW w:w="5360" w:type="dxa"/>
            <w:tcBorders>
              <w:top w:val="single" w:sz="4" w:space="0" w:color="AEB6BF"/>
              <w:left w:val="single" w:sz="4" w:space="0" w:color="AEB6BF"/>
              <w:bottom w:val="single" w:sz="4" w:space="0" w:color="AEB6BF"/>
              <w:right w:val="single" w:sz="4" w:space="0" w:color="AEB6BF"/>
            </w:tcBorders>
          </w:tcPr>
          <w:p w14:paraId="254F300F" w14:textId="77777777" w:rsidR="00C823AB" w:rsidRDefault="00C823AB" w:rsidP="00486FC6">
            <w:pPr>
              <w:spacing w:before="50" w:after="50"/>
            </w:pPr>
            <w:r w:rsidRPr="00C823AB">
              <w:rPr>
                <w:rFonts w:ascii="Calibri" w:eastAsia="Calibri" w:hAnsi="Calibri" w:cs="Calibri"/>
                <w:color w:val="1C2833"/>
                <w:sz w:val="18"/>
                <w:szCs w:val="18"/>
                <w:lang w:val="es-BO"/>
              </w:rPr>
              <w:t xml:space="preserve">¿Qué le toca revisar al analista? </w:t>
            </w:r>
            <w:r>
              <w:rPr>
                <w:rFonts w:ascii="Calibri" w:eastAsia="Calibri" w:hAnsi="Calibri" w:cs="Calibri"/>
                <w:color w:val="1C2833"/>
                <w:sz w:val="18"/>
                <w:szCs w:val="18"/>
              </w:rPr>
              <w:t>(naranjas)</w:t>
            </w:r>
          </w:p>
        </w:tc>
      </w:tr>
      <w:tr w:rsidR="00C823AB" w:rsidRPr="00C823AB" w14:paraId="50DD5BF6" w14:textId="77777777" w:rsidTr="00486FC6">
        <w:tc>
          <w:tcPr>
            <w:tcW w:w="4000" w:type="dxa"/>
            <w:tcBorders>
              <w:top w:val="single" w:sz="4" w:space="0" w:color="AEB6BF"/>
              <w:left w:val="single" w:sz="4" w:space="0" w:color="AEB6BF"/>
              <w:bottom w:val="single" w:sz="4" w:space="0" w:color="AEB6BF"/>
              <w:right w:val="single" w:sz="4" w:space="0" w:color="AEB6BF"/>
            </w:tcBorders>
          </w:tcPr>
          <w:p w14:paraId="39B0E990" w14:textId="77777777" w:rsidR="00C823AB" w:rsidRDefault="00C823AB" w:rsidP="00486FC6">
            <w:pPr>
              <w:spacing w:before="50" w:after="50"/>
            </w:pPr>
            <w:r>
              <w:rPr>
                <w:rFonts w:ascii="Consolas" w:eastAsia="Consolas" w:hAnsi="Consolas" w:cs="Consolas"/>
                <w:color w:val="1C2833"/>
                <w:sz w:val="15"/>
                <w:szCs w:val="15"/>
              </w:rPr>
              <w:t>CASOS_PENDIENTES_FIRMA</w:t>
            </w:r>
          </w:p>
        </w:tc>
        <w:tc>
          <w:tcPr>
            <w:tcW w:w="5360" w:type="dxa"/>
            <w:tcBorders>
              <w:top w:val="single" w:sz="4" w:space="0" w:color="AEB6BF"/>
              <w:left w:val="single" w:sz="4" w:space="0" w:color="AEB6BF"/>
              <w:bottom w:val="single" w:sz="4" w:space="0" w:color="AEB6BF"/>
              <w:right w:val="single" w:sz="4" w:space="0" w:color="AEB6BF"/>
            </w:tcBorders>
          </w:tcPr>
          <w:p w14:paraId="52FD0CB5" w14:textId="77777777" w:rsidR="00C823AB" w:rsidRPr="00C823AB" w:rsidRDefault="00C823AB" w:rsidP="00486FC6">
            <w:pPr>
              <w:spacing w:before="50" w:after="50"/>
              <w:rPr>
                <w:lang w:val="es-BO"/>
              </w:rPr>
            </w:pPr>
            <w:r w:rsidRPr="00C823AB">
              <w:rPr>
                <w:rFonts w:ascii="Calibri" w:eastAsia="Calibri" w:hAnsi="Calibri" w:cs="Calibri"/>
                <w:color w:val="1C2833"/>
                <w:sz w:val="18"/>
                <w:szCs w:val="18"/>
                <w:lang w:val="es-BO"/>
              </w:rPr>
              <w:t>¿Qué espera la firma del supervisor?</w:t>
            </w:r>
          </w:p>
        </w:tc>
      </w:tr>
      <w:tr w:rsidR="00C823AB" w:rsidRPr="00C823AB" w14:paraId="19FD48CF" w14:textId="77777777" w:rsidTr="00486FC6">
        <w:tc>
          <w:tcPr>
            <w:tcW w:w="4000" w:type="dxa"/>
            <w:tcBorders>
              <w:top w:val="single" w:sz="4" w:space="0" w:color="AEB6BF"/>
              <w:left w:val="single" w:sz="4" w:space="0" w:color="AEB6BF"/>
              <w:bottom w:val="single" w:sz="4" w:space="0" w:color="AEB6BF"/>
              <w:right w:val="single" w:sz="4" w:space="0" w:color="AEB6BF"/>
            </w:tcBorders>
          </w:tcPr>
          <w:p w14:paraId="571DCEE6" w14:textId="77777777" w:rsidR="00C823AB" w:rsidRDefault="00C823AB" w:rsidP="00486FC6">
            <w:pPr>
              <w:spacing w:before="50" w:after="50"/>
            </w:pPr>
            <w:r>
              <w:rPr>
                <w:rFonts w:ascii="Consolas" w:eastAsia="Consolas" w:hAnsi="Consolas" w:cs="Consolas"/>
                <w:color w:val="1C2833"/>
                <w:sz w:val="15"/>
                <w:szCs w:val="15"/>
              </w:rPr>
              <w:t>CASOS_REPORTADOS</w:t>
            </w:r>
          </w:p>
        </w:tc>
        <w:tc>
          <w:tcPr>
            <w:tcW w:w="5360" w:type="dxa"/>
            <w:tcBorders>
              <w:top w:val="single" w:sz="4" w:space="0" w:color="AEB6BF"/>
              <w:left w:val="single" w:sz="4" w:space="0" w:color="AEB6BF"/>
              <w:bottom w:val="single" w:sz="4" w:space="0" w:color="AEB6BF"/>
              <w:right w:val="single" w:sz="4" w:space="0" w:color="AEB6BF"/>
            </w:tcBorders>
          </w:tcPr>
          <w:p w14:paraId="2D9721ED" w14:textId="77777777" w:rsidR="00C823AB" w:rsidRPr="00C823AB" w:rsidRDefault="00C823AB" w:rsidP="00486FC6">
            <w:pPr>
              <w:spacing w:before="50" w:after="50"/>
              <w:rPr>
                <w:lang w:val="es-BO"/>
              </w:rPr>
            </w:pPr>
            <w:r w:rsidRPr="00C823AB">
              <w:rPr>
                <w:rFonts w:ascii="Calibri" w:eastAsia="Calibri" w:hAnsi="Calibri" w:cs="Calibri"/>
                <w:color w:val="1C2833"/>
                <w:sz w:val="18"/>
                <w:szCs w:val="18"/>
                <w:lang w:val="es-BO"/>
              </w:rPr>
              <w:t>¿Qué ya se entregó al médico?</w:t>
            </w:r>
          </w:p>
        </w:tc>
      </w:tr>
    </w:tbl>
    <w:p w14:paraId="24DEDA28" w14:textId="77777777" w:rsidR="00C823AB" w:rsidRPr="00C823AB" w:rsidRDefault="00C823AB" w:rsidP="00C823AB">
      <w:pPr>
        <w:spacing w:before="60"/>
        <w:rPr>
          <w:lang w:val="es-BO"/>
        </w:rPr>
      </w:pPr>
    </w:p>
    <w:p w14:paraId="146409C6" w14:textId="2520AE6C" w:rsidR="00C823AB" w:rsidRDefault="00C823AB" w:rsidP="00C823AB">
      <w:pPr>
        <w:spacing w:before="70" w:after="70"/>
        <w:jc w:val="both"/>
        <w:rPr>
          <w:rFonts w:ascii="Calibri" w:eastAsia="Calibri" w:hAnsi="Calibri" w:cs="Calibri"/>
          <w:color w:val="1C2833"/>
          <w:lang w:val="es-BO"/>
        </w:rPr>
      </w:pPr>
      <w:r w:rsidRPr="00C823AB">
        <w:rPr>
          <w:rFonts w:ascii="Calibri" w:eastAsia="Calibri" w:hAnsi="Calibri" w:cs="Calibri"/>
          <w:color w:val="1C2833"/>
          <w:lang w:val="es-BO"/>
        </w:rPr>
        <w:t xml:space="preserve">La herramienta de cromosomas no responde una curiosidad: responde </w:t>
      </w:r>
      <w:r w:rsidRPr="00C823AB">
        <w:rPr>
          <w:rFonts w:ascii="Calibri" w:eastAsia="Calibri" w:hAnsi="Calibri" w:cs="Calibri"/>
          <w:b/>
          <w:bCs/>
          <w:color w:val="1C2833"/>
          <w:lang w:val="es-BO"/>
        </w:rPr>
        <w:t>«¿qué trabajo tengo pendiente?»</w:t>
      </w:r>
      <w:r w:rsidRPr="00C823AB">
        <w:rPr>
          <w:rFonts w:ascii="Calibri" w:eastAsia="Calibri" w:hAnsi="Calibri" w:cs="Calibri"/>
          <w:color w:val="1C2833"/>
          <w:lang w:val="es-BO"/>
        </w:rPr>
        <w:t>. Por eso importó descubrir que la lista truncaba en silencio (50 de 100) sin avisar.</w:t>
      </w:r>
    </w:p>
    <w:p w14:paraId="71D03554" w14:textId="77777777" w:rsidR="00C823AB" w:rsidRPr="00C823AB" w:rsidRDefault="00C823AB" w:rsidP="00C823AB">
      <w:pPr>
        <w:spacing w:before="70" w:after="70"/>
        <w:jc w:val="both"/>
        <w:rPr>
          <w:lang w:val="es-BO"/>
        </w:rPr>
      </w:pPr>
    </w:p>
    <w:p w14:paraId="4241E23A" w14:textId="77777777" w:rsidR="00C823AB" w:rsidRPr="009306E8" w:rsidRDefault="00C823AB">
      <w:pPr>
        <w:spacing w:after="80"/>
        <w:rPr>
          <w:lang w:val="es-BO"/>
        </w:rPr>
      </w:pPr>
    </w:p>
    <w:p w14:paraId="62E1718F" w14:textId="77777777" w:rsidR="002B1F87" w:rsidRPr="009306E8" w:rsidRDefault="00075475">
      <w:pPr>
        <w:spacing w:before="200" w:after="80"/>
        <w:rPr>
          <w:lang w:val="es-BO"/>
        </w:rPr>
      </w:pPr>
      <w:r w:rsidRPr="009306E8">
        <w:rPr>
          <w:rFonts w:ascii="Calibri" w:eastAsia="Calibri" w:hAnsi="Calibri"/>
          <w:b/>
          <w:color w:val="003770"/>
          <w:sz w:val="24"/>
          <w:lang w:val="es-BO"/>
        </w:rPr>
        <w:t>2.2 · Cómo se resuelve hoy (sin el sistema)</w:t>
      </w:r>
    </w:p>
    <w:p w14:paraId="7DCE57C8" w14:textId="77777777" w:rsidR="002B1F87" w:rsidRPr="009306E8" w:rsidRDefault="00075475">
      <w:pPr>
        <w:spacing w:after="80"/>
        <w:rPr>
          <w:lang w:val="es-BO"/>
        </w:rPr>
      </w:pPr>
      <w:r w:rsidRPr="009306E8">
        <w:rPr>
          <w:rFonts w:ascii="Calibri" w:eastAsia="Calibri" w:hAnsi="Calibri"/>
          <w:sz w:val="21"/>
          <w:lang w:val="es-BO"/>
        </w:rPr>
        <w:t>El laboratorio trabaja hoy con MetaClass, el sistema que este proyecto reemplaza. Su base de datos —SQL Server, SCAMC, 48 tablas— cubre bastante más que la citogenética: junto a SCAAnalisisCariotipos conviven SCAAnalisisFISH, SCAAnalisisMovilidad, SCAAnalisisVitalidad y SCAAglutinaciones. De ahí salieron las 1.113 imágenes de cariograma y metafase con las que se entrenó el clasificador. El dataset de entrenamiento de este sistema es, literalmente, el archivo real del sistema al que sustituye. El informe final, en cambio, se redacta a mano en Word a partir de una plantilla: de 462 informes revisados, 208 son documentos escaneados —el cariotipo está dibujado, no escrito— y 251 están redigitados. La transición de papel a digital está a medias, y el paso del cariotipo al documento sigue siendo manual.</w:t>
      </w:r>
    </w:p>
    <w:p w14:paraId="700A95E1" w14:textId="77777777" w:rsidR="002B1F87" w:rsidRPr="009306E8" w:rsidRDefault="00075475">
      <w:pPr>
        <w:spacing w:before="200" w:after="80"/>
        <w:rPr>
          <w:lang w:val="es-BO"/>
        </w:rPr>
      </w:pPr>
      <w:r w:rsidRPr="009306E8">
        <w:rPr>
          <w:rFonts w:ascii="Calibri" w:eastAsia="Calibri" w:hAnsi="Calibri"/>
          <w:b/>
          <w:color w:val="003770"/>
          <w:sz w:val="24"/>
          <w:lang w:val="es-BO"/>
        </w:rPr>
        <w:t>2.3 · El producto</w:t>
      </w:r>
    </w:p>
    <w:p w14:paraId="6124CD40" w14:textId="77777777" w:rsidR="002B1F87" w:rsidRPr="009306E8" w:rsidRDefault="00075475">
      <w:pPr>
        <w:spacing w:after="80"/>
        <w:rPr>
          <w:lang w:val="es-BO"/>
        </w:rPr>
      </w:pPr>
      <w:r w:rsidRPr="009306E8">
        <w:rPr>
          <w:rFonts w:ascii="Calibri" w:eastAsia="Calibri" w:hAnsi="Calibri"/>
          <w:sz w:val="21"/>
          <w:lang w:val="es-BO"/>
        </w:rPr>
        <w:t>Una plataforma web donde el analista registra una muestra, sube las metafases y recibe una propuesta de cariotipo con un semáforo de confianza por cromosoma. Corrige lo que haga falta sobre un lienzo interactivo, valida el caso, y un supervisor lo firma con doble factor. El sistema emite entonces la nomenclatura ISCN y un borrador de narrativa clínica.</w:t>
      </w:r>
    </w:p>
    <w:p w14:paraId="5BE2FB79" w14:textId="77777777" w:rsidR="002B1F87" w:rsidRPr="009306E8" w:rsidRDefault="00075475">
      <w:pPr>
        <w:spacing w:after="80"/>
        <w:rPr>
          <w:lang w:val="es-BO"/>
        </w:rPr>
      </w:pPr>
      <w:r w:rsidRPr="009306E8">
        <w:rPr>
          <w:rFonts w:ascii="Calibri" w:eastAsia="Calibri" w:hAnsi="Calibri"/>
          <w:b/>
          <w:sz w:val="21"/>
          <w:lang w:val="es-BO"/>
        </w:rPr>
        <w:t>Usuarios del sistema:</w:t>
      </w:r>
    </w:p>
    <w:p w14:paraId="2DD62806" w14:textId="77777777" w:rsidR="002B1F87" w:rsidRPr="009306E8" w:rsidRDefault="00075475">
      <w:pPr>
        <w:spacing w:after="80"/>
        <w:rPr>
          <w:lang w:val="es-BO"/>
        </w:rPr>
      </w:pPr>
      <w:r w:rsidRPr="009306E8">
        <w:rPr>
          <w:rFonts w:ascii="Calibri" w:eastAsia="Calibri" w:hAnsi="Calibri"/>
          <w:sz w:val="21"/>
          <w:lang w:val="es-BO"/>
        </w:rPr>
        <w:lastRenderedPageBreak/>
        <w:t>• Analista citogenetista: registra la muestra, corrige el cariotipo propuesto y valida el caso.</w:t>
      </w:r>
    </w:p>
    <w:p w14:paraId="0BCA4A92" w14:textId="77777777" w:rsidR="002B1F87" w:rsidRPr="009306E8" w:rsidRDefault="00075475">
      <w:pPr>
        <w:spacing w:after="80"/>
        <w:rPr>
          <w:lang w:val="es-BO"/>
        </w:rPr>
      </w:pPr>
      <w:r w:rsidRPr="009306E8">
        <w:rPr>
          <w:rFonts w:ascii="Calibri" w:eastAsia="Calibri" w:hAnsi="Calibri"/>
          <w:sz w:val="21"/>
          <w:lang w:val="es-BO"/>
        </w:rPr>
        <w:t>• Supervisor clínico: audita el 5% aleatorio, firma con MFA y emite el informe. No puede ser la misma persona que el analista.</w:t>
      </w:r>
    </w:p>
    <w:p w14:paraId="6A9B7517" w14:textId="77777777" w:rsidR="002B1F87" w:rsidRPr="009306E8" w:rsidRDefault="00075475">
      <w:pPr>
        <w:spacing w:after="80"/>
        <w:rPr>
          <w:lang w:val="es-BO"/>
        </w:rPr>
      </w:pPr>
      <w:r w:rsidRPr="009306E8">
        <w:rPr>
          <w:rFonts w:ascii="Calibri" w:eastAsia="Calibri" w:hAnsi="Calibri"/>
          <w:sz w:val="21"/>
          <w:lang w:val="es-BO"/>
        </w:rPr>
        <w:t>• Administrador TI: gestiona usuarios, permisos y la configuración del modelo.</w:t>
      </w:r>
    </w:p>
    <w:p w14:paraId="68E7DA14" w14:textId="77777777" w:rsidR="002B1F87" w:rsidRDefault="00075475">
      <w:pPr>
        <w:spacing w:before="200" w:after="80"/>
      </w:pPr>
      <w:r>
        <w:rPr>
          <w:rFonts w:ascii="Calibri" w:eastAsia="Calibri" w:hAnsi="Calibri"/>
          <w:b/>
          <w:color w:val="003770"/>
          <w:sz w:val="24"/>
        </w:rPr>
        <w:t>2.4 · Alcance de esta entrega</w:t>
      </w:r>
    </w:p>
    <w:tbl>
      <w:tblPr>
        <w:tblStyle w:val="Tablaconcuadrcula"/>
        <w:tblW w:w="0" w:type="auto"/>
        <w:tblLook w:val="04A0" w:firstRow="1" w:lastRow="0" w:firstColumn="1" w:lastColumn="0" w:noHBand="0" w:noVBand="1"/>
      </w:tblPr>
      <w:tblGrid>
        <w:gridCol w:w="5100"/>
        <w:gridCol w:w="5100"/>
      </w:tblGrid>
      <w:tr w:rsidR="002B1F87" w:rsidRPr="00C823AB" w14:paraId="2A7F3074" w14:textId="77777777">
        <w:tc>
          <w:tcPr>
            <w:tcW w:w="5100" w:type="dxa"/>
          </w:tcPr>
          <w:p w14:paraId="21A63298" w14:textId="77777777" w:rsidR="002B1F87" w:rsidRPr="009306E8" w:rsidRDefault="00075475">
            <w:pPr>
              <w:rPr>
                <w:lang w:val="es-BO"/>
              </w:rPr>
            </w:pPr>
            <w:r w:rsidRPr="009306E8">
              <w:rPr>
                <w:rFonts w:ascii="Calibri" w:eastAsia="Calibri" w:hAnsi="Calibri"/>
                <w:b/>
                <w:sz w:val="18"/>
                <w:lang w:val="es-BO"/>
              </w:rPr>
              <w:t>Sí está implementado y se demuestra</w:t>
            </w:r>
          </w:p>
        </w:tc>
        <w:tc>
          <w:tcPr>
            <w:tcW w:w="5100" w:type="dxa"/>
          </w:tcPr>
          <w:p w14:paraId="7FEFB852" w14:textId="77777777" w:rsidR="002B1F87" w:rsidRPr="009306E8" w:rsidRDefault="00075475">
            <w:pPr>
              <w:rPr>
                <w:lang w:val="es-BO"/>
              </w:rPr>
            </w:pPr>
            <w:r w:rsidRPr="009306E8">
              <w:rPr>
                <w:rFonts w:ascii="Calibri" w:eastAsia="Calibri" w:hAnsi="Calibri"/>
                <w:b/>
                <w:sz w:val="18"/>
                <w:lang w:val="es-BO"/>
              </w:rPr>
              <w:t>Queda fuera de esta entrega</w:t>
            </w:r>
          </w:p>
        </w:tc>
      </w:tr>
      <w:tr w:rsidR="002B1F87" w:rsidRPr="00C823AB" w14:paraId="6619CCD8" w14:textId="77777777">
        <w:tc>
          <w:tcPr>
            <w:tcW w:w="5100" w:type="dxa"/>
          </w:tcPr>
          <w:p w14:paraId="6C72A5FC" w14:textId="77777777" w:rsidR="002B1F87" w:rsidRPr="009306E8" w:rsidRDefault="00075475">
            <w:pPr>
              <w:rPr>
                <w:lang w:val="es-BO"/>
              </w:rPr>
            </w:pPr>
            <w:r w:rsidRPr="009306E8">
              <w:rPr>
                <w:rFonts w:ascii="Calibri" w:eastAsia="Calibri" w:hAnsi="Calibri"/>
                <w:sz w:val="17"/>
                <w:lang w:val="es-BO"/>
              </w:rPr>
              <w:t>Segmentación y clasificación de metafases reales</w:t>
            </w:r>
          </w:p>
        </w:tc>
        <w:tc>
          <w:tcPr>
            <w:tcW w:w="5100" w:type="dxa"/>
          </w:tcPr>
          <w:p w14:paraId="05569835" w14:textId="77777777" w:rsidR="002B1F87" w:rsidRPr="009306E8" w:rsidRDefault="00075475">
            <w:pPr>
              <w:rPr>
                <w:lang w:val="es-BO"/>
              </w:rPr>
            </w:pPr>
            <w:r w:rsidRPr="009306E8">
              <w:rPr>
                <w:rFonts w:ascii="Calibri" w:eastAsia="Calibri" w:hAnsi="Calibri"/>
                <w:sz w:val="17"/>
                <w:lang w:val="es-BO"/>
              </w:rPr>
              <w:t>Segmentación con U-Net (diseño, no implementación)</w:t>
            </w:r>
          </w:p>
        </w:tc>
      </w:tr>
      <w:tr w:rsidR="002B1F87" w:rsidRPr="00C823AB" w14:paraId="000F3845" w14:textId="77777777">
        <w:tc>
          <w:tcPr>
            <w:tcW w:w="5100" w:type="dxa"/>
          </w:tcPr>
          <w:p w14:paraId="06D45F07" w14:textId="77777777" w:rsidR="002B1F87" w:rsidRPr="009306E8" w:rsidRDefault="00075475">
            <w:pPr>
              <w:rPr>
                <w:lang w:val="es-BO"/>
              </w:rPr>
            </w:pPr>
            <w:r w:rsidRPr="009306E8">
              <w:rPr>
                <w:rFonts w:ascii="Calibri" w:eastAsia="Calibri" w:hAnsi="Calibri"/>
                <w:sz w:val="17"/>
                <w:lang w:val="es-BO"/>
              </w:rPr>
              <w:t>Semáforo de confianza y bloqueo de emisión del informe</w:t>
            </w:r>
          </w:p>
        </w:tc>
        <w:tc>
          <w:tcPr>
            <w:tcW w:w="5100" w:type="dxa"/>
          </w:tcPr>
          <w:p w14:paraId="1C4E39E1" w14:textId="77777777" w:rsidR="002B1F87" w:rsidRPr="009306E8" w:rsidRDefault="00075475">
            <w:pPr>
              <w:rPr>
                <w:lang w:val="es-BO"/>
              </w:rPr>
            </w:pPr>
            <w:r w:rsidRPr="009306E8">
              <w:rPr>
                <w:rFonts w:ascii="Calibri" w:eastAsia="Calibri" w:hAnsi="Calibri"/>
                <w:sz w:val="17"/>
                <w:lang w:val="es-BO"/>
              </w:rPr>
              <w:t>Análisis de 20 metafases por caso con consenso</w:t>
            </w:r>
          </w:p>
        </w:tc>
      </w:tr>
      <w:tr w:rsidR="002B1F87" w:rsidRPr="00C823AB" w14:paraId="6BA97366" w14:textId="77777777">
        <w:tc>
          <w:tcPr>
            <w:tcW w:w="5100" w:type="dxa"/>
          </w:tcPr>
          <w:p w14:paraId="62EE6623" w14:textId="77777777" w:rsidR="002B1F87" w:rsidRPr="009306E8" w:rsidRDefault="00075475">
            <w:pPr>
              <w:rPr>
                <w:lang w:val="es-BO"/>
              </w:rPr>
            </w:pPr>
            <w:r w:rsidRPr="009306E8">
              <w:rPr>
                <w:rFonts w:ascii="Calibri" w:eastAsia="Calibri" w:hAnsi="Calibri"/>
                <w:sz w:val="17"/>
                <w:lang w:val="es-BO"/>
              </w:rPr>
              <w:t>Corrección manual: recortar, separar, unir, reclasificar</w:t>
            </w:r>
          </w:p>
        </w:tc>
        <w:tc>
          <w:tcPr>
            <w:tcW w:w="5100" w:type="dxa"/>
          </w:tcPr>
          <w:p w14:paraId="6ED139F6" w14:textId="77777777" w:rsidR="002B1F87" w:rsidRPr="009306E8" w:rsidRDefault="00075475">
            <w:pPr>
              <w:rPr>
                <w:lang w:val="es-BO"/>
              </w:rPr>
            </w:pPr>
            <w:r w:rsidRPr="009306E8">
              <w:rPr>
                <w:rFonts w:ascii="Calibri" w:eastAsia="Calibri" w:hAnsi="Calibri"/>
                <w:sz w:val="17"/>
                <w:lang w:val="es-BO"/>
              </w:rPr>
              <w:t>Anotación libre sobre la imagen de la metafase</w:t>
            </w:r>
          </w:p>
        </w:tc>
      </w:tr>
      <w:tr w:rsidR="002B1F87" w:rsidRPr="00C823AB" w14:paraId="239C1DDD" w14:textId="77777777">
        <w:tc>
          <w:tcPr>
            <w:tcW w:w="5100" w:type="dxa"/>
          </w:tcPr>
          <w:p w14:paraId="5EBCF295" w14:textId="77777777" w:rsidR="002B1F87" w:rsidRPr="009306E8" w:rsidRDefault="00075475">
            <w:pPr>
              <w:rPr>
                <w:lang w:val="es-BO"/>
              </w:rPr>
            </w:pPr>
            <w:r w:rsidRPr="009306E8">
              <w:rPr>
                <w:rFonts w:ascii="Calibri" w:eastAsia="Calibri" w:hAnsi="Calibri"/>
                <w:sz w:val="17"/>
                <w:lang w:val="es-BO"/>
              </w:rPr>
              <w:t>Explicabilidad con Grad-CAM real</w:t>
            </w:r>
          </w:p>
        </w:tc>
        <w:tc>
          <w:tcPr>
            <w:tcW w:w="5100" w:type="dxa"/>
          </w:tcPr>
          <w:p w14:paraId="11B338F1" w14:textId="77777777" w:rsidR="002B1F87" w:rsidRPr="009306E8" w:rsidRDefault="00075475">
            <w:pPr>
              <w:rPr>
                <w:lang w:val="es-BO"/>
              </w:rPr>
            </w:pPr>
            <w:r w:rsidRPr="009306E8">
              <w:rPr>
                <w:rFonts w:ascii="Calibri" w:eastAsia="Calibri" w:hAnsi="Calibri"/>
                <w:sz w:val="17"/>
                <w:lang w:val="es-BO"/>
              </w:rPr>
              <w:t>Estimación de bandas y solapamientos (ADR-0026)</w:t>
            </w:r>
          </w:p>
        </w:tc>
      </w:tr>
      <w:tr w:rsidR="002B1F87" w:rsidRPr="00C823AB" w14:paraId="41A1D286" w14:textId="77777777">
        <w:tc>
          <w:tcPr>
            <w:tcW w:w="5100" w:type="dxa"/>
          </w:tcPr>
          <w:p w14:paraId="3732767C" w14:textId="77777777" w:rsidR="002B1F87" w:rsidRPr="009306E8" w:rsidRDefault="00075475">
            <w:pPr>
              <w:rPr>
                <w:lang w:val="es-BO"/>
              </w:rPr>
            </w:pPr>
            <w:r w:rsidRPr="009306E8">
              <w:rPr>
                <w:rFonts w:ascii="Calibri" w:eastAsia="Calibri" w:hAnsi="Calibri"/>
                <w:sz w:val="17"/>
                <w:lang w:val="es-BO"/>
              </w:rPr>
              <w:t>Nomenclatura ISCN y narrativa clínica</w:t>
            </w:r>
          </w:p>
        </w:tc>
        <w:tc>
          <w:tcPr>
            <w:tcW w:w="5100" w:type="dxa"/>
          </w:tcPr>
          <w:p w14:paraId="25F84CAA" w14:textId="77777777" w:rsidR="002B1F87" w:rsidRPr="009306E8" w:rsidRDefault="00075475">
            <w:pPr>
              <w:rPr>
                <w:lang w:val="es-BO"/>
              </w:rPr>
            </w:pPr>
            <w:r w:rsidRPr="009306E8">
              <w:rPr>
                <w:rFonts w:ascii="Calibri" w:eastAsia="Calibri" w:hAnsi="Calibri"/>
                <w:sz w:val="17"/>
                <w:lang w:val="es-BO"/>
              </w:rPr>
              <w:t>Exportación del informe a PDF</w:t>
            </w:r>
          </w:p>
        </w:tc>
      </w:tr>
      <w:tr w:rsidR="002B1F87" w14:paraId="48F7E2FD" w14:textId="77777777">
        <w:tc>
          <w:tcPr>
            <w:tcW w:w="5100" w:type="dxa"/>
          </w:tcPr>
          <w:p w14:paraId="7816446E" w14:textId="77777777" w:rsidR="002B1F87" w:rsidRPr="009306E8" w:rsidRDefault="00075475">
            <w:pPr>
              <w:rPr>
                <w:lang w:val="es-BO"/>
              </w:rPr>
            </w:pPr>
            <w:r w:rsidRPr="009306E8">
              <w:rPr>
                <w:rFonts w:ascii="Calibri" w:eastAsia="Calibri" w:hAnsi="Calibri"/>
                <w:sz w:val="17"/>
                <w:lang w:val="es-BO"/>
              </w:rPr>
              <w:t>Consultas en lenguaje natural, RAG, agente + MCP</w:t>
            </w:r>
          </w:p>
        </w:tc>
        <w:tc>
          <w:tcPr>
            <w:tcW w:w="5100" w:type="dxa"/>
          </w:tcPr>
          <w:p w14:paraId="094C236E" w14:textId="77777777" w:rsidR="002B1F87" w:rsidRDefault="00075475">
            <w:r>
              <w:rPr>
                <w:rFonts w:ascii="Calibri" w:eastAsia="Calibri" w:hAnsi="Calibri"/>
                <w:sz w:val="17"/>
              </w:rPr>
              <w:t>Procesamiento asíncrono con Celery</w:t>
            </w:r>
          </w:p>
        </w:tc>
      </w:tr>
    </w:tbl>
    <w:p w14:paraId="68CBEE4E" w14:textId="77777777" w:rsidR="002B1F87" w:rsidRDefault="002B1F87"/>
    <w:p w14:paraId="728223D7" w14:textId="77777777" w:rsidR="002B1F87" w:rsidRDefault="00075475">
      <w:pPr>
        <w:spacing w:before="280" w:after="120"/>
      </w:pPr>
      <w:r>
        <w:rPr>
          <w:rFonts w:ascii="Calibri" w:eastAsia="Calibri" w:hAnsi="Calibri"/>
          <w:b/>
          <w:color w:val="003770"/>
          <w:sz w:val="28"/>
        </w:rPr>
        <w:t>3 · Inteligencia artificial aplicada al proyecto</w:t>
      </w:r>
    </w:p>
    <w:p w14:paraId="05A5D277" w14:textId="77777777" w:rsidR="002B1F87" w:rsidRPr="009306E8" w:rsidRDefault="00075475">
      <w:pPr>
        <w:spacing w:before="200" w:after="80"/>
        <w:rPr>
          <w:lang w:val="es-BO"/>
        </w:rPr>
      </w:pPr>
      <w:r w:rsidRPr="009306E8">
        <w:rPr>
          <w:rFonts w:ascii="Calibri" w:eastAsia="Calibri" w:hAnsi="Calibri"/>
          <w:b/>
          <w:color w:val="003770"/>
          <w:sz w:val="24"/>
          <w:lang w:val="es-BO"/>
        </w:rPr>
        <w:t>3.1 · Qué hace la IA en este producto</w:t>
      </w:r>
    </w:p>
    <w:p w14:paraId="4587CD50" w14:textId="77777777" w:rsidR="002B1F87" w:rsidRPr="009306E8" w:rsidRDefault="00075475">
      <w:pPr>
        <w:spacing w:after="80"/>
        <w:rPr>
          <w:lang w:val="es-BO"/>
        </w:rPr>
      </w:pPr>
      <w:r w:rsidRPr="009306E8">
        <w:rPr>
          <w:rFonts w:ascii="Calibri" w:eastAsia="Calibri" w:hAnsi="Calibri"/>
          <w:sz w:val="21"/>
          <w:lang w:val="es-BO"/>
        </w:rPr>
        <w:t>Hay dos capas de IA distintas, y conviene no confundirlas.</w:t>
      </w:r>
    </w:p>
    <w:p w14:paraId="05DC44BE" w14:textId="77777777" w:rsidR="002B1F87" w:rsidRPr="009306E8" w:rsidRDefault="00075475">
      <w:pPr>
        <w:spacing w:after="80"/>
        <w:rPr>
          <w:lang w:val="es-BO"/>
        </w:rPr>
      </w:pPr>
      <w:r w:rsidRPr="009306E8">
        <w:rPr>
          <w:rFonts w:ascii="Calibri" w:eastAsia="Calibri" w:hAnsi="Calibri"/>
          <w:sz w:val="21"/>
          <w:lang w:val="es-BO"/>
        </w:rPr>
        <w:t>La capa clínica (visión por computadora) convierte una fotografía de metafase en una lista de cromosomas con su clase y su confianza: segmentación con OpenCV y watershed, clasificación con un EfficientNet-B3 entrenado sobre 48.000 recortes de los cariogramas del propio laboratorio.</w:t>
      </w:r>
    </w:p>
    <w:p w14:paraId="6E45D5DB" w14:textId="77777777" w:rsidR="002B1F87" w:rsidRPr="009306E8" w:rsidRDefault="00075475">
      <w:pPr>
        <w:spacing w:after="80"/>
        <w:rPr>
          <w:lang w:val="es-BO"/>
        </w:rPr>
      </w:pPr>
      <w:r w:rsidRPr="009306E8">
        <w:rPr>
          <w:rFonts w:ascii="Calibri" w:eastAsia="Calibri" w:hAnsi="Calibri"/>
          <w:sz w:val="21"/>
          <w:lang w:val="es-BO"/>
        </w:rPr>
        <w:t>La capa conversacional (lenguaje) convierte una pregunta escrita por un analista en una consulta ejecutada contra la base de datos o el corpus documental, devolviendo siempre de dónde salió el dato. La segunda es la que este módulo evalúa. La primera es el producto.</w:t>
      </w:r>
    </w:p>
    <w:p w14:paraId="082A328A" w14:textId="77777777" w:rsidR="002B1F87" w:rsidRPr="009306E8" w:rsidRDefault="00075475">
      <w:pPr>
        <w:spacing w:before="200" w:after="80"/>
        <w:rPr>
          <w:lang w:val="es-BO"/>
        </w:rPr>
      </w:pPr>
      <w:r w:rsidRPr="009306E8">
        <w:rPr>
          <w:rFonts w:ascii="Calibri" w:eastAsia="Calibri" w:hAnsi="Calibri"/>
          <w:b/>
          <w:color w:val="003770"/>
          <w:sz w:val="24"/>
          <w:lang w:val="es-BO"/>
        </w:rPr>
        <w:t>3.2 · Por qué IA y no una consulta SQL o un formulario</w:t>
      </w:r>
    </w:p>
    <w:p w14:paraId="55E194E6" w14:textId="77777777" w:rsidR="002B1F87" w:rsidRPr="009306E8" w:rsidRDefault="00075475">
      <w:pPr>
        <w:spacing w:after="80"/>
        <w:rPr>
          <w:lang w:val="es-BO"/>
        </w:rPr>
      </w:pPr>
      <w:r w:rsidRPr="009306E8">
        <w:rPr>
          <w:rFonts w:ascii="Calibri" w:eastAsia="Calibri" w:hAnsi="Calibri"/>
          <w:sz w:val="21"/>
          <w:lang w:val="es-BO"/>
        </w:rPr>
        <w:t>Para la capa clínica no hay alternativa clásica. Nadie ha escrito un «if» que distinga un cromosoma 7 de un 8 en una fotografía. Es reconocimiento de formas: o hay un modelo, o hay una persona.</w:t>
      </w:r>
    </w:p>
    <w:p w14:paraId="4A1A214F" w14:textId="77777777" w:rsidR="002B1F87" w:rsidRPr="009306E8" w:rsidRDefault="00075475">
      <w:pPr>
        <w:spacing w:after="80"/>
        <w:rPr>
          <w:lang w:val="es-BO"/>
        </w:rPr>
      </w:pPr>
      <w:r w:rsidRPr="009306E8">
        <w:rPr>
          <w:rFonts w:ascii="Calibri" w:eastAsia="Calibri" w:hAnsi="Calibri"/>
          <w:sz w:val="21"/>
          <w:lang w:val="es-BO"/>
        </w:rPr>
        <w:t>Para la capa conversacional sí la hay, y en parte se usa: el sistema tiene un camino sin modelo. Si la pregunta contiene una palabra del catálogo, se ejecuta la herramienta directamente; el modelo solo entra cuando el vocabulario no coincide.</w:t>
      </w:r>
    </w:p>
    <w:p w14:paraId="677CA0CC" w14:textId="63EA5DA9" w:rsidR="002B1F87" w:rsidRDefault="00075475">
      <w:pPr>
        <w:spacing w:after="80"/>
        <w:rPr>
          <w:rFonts w:ascii="Calibri" w:eastAsia="Calibri" w:hAnsi="Calibri"/>
          <w:sz w:val="21"/>
          <w:lang w:val="es-BO"/>
        </w:rPr>
      </w:pPr>
      <w:r w:rsidRPr="009306E8">
        <w:rPr>
          <w:rFonts w:ascii="Calibri" w:eastAsia="Calibri" w:hAnsi="Calibri"/>
          <w:sz w:val="21"/>
          <w:lang w:val="es-BO"/>
        </w:rPr>
        <w:t>Lo que aporta el modelo, medido: tolerancia a sinónimos. «¿Cuáles necesitan que el analista los mire de nuevo?» no comparte ni una palabra con CROMOSOMAS_PARA_REVISION y se resuelve igual. Un formulario con filtros exigiría que el analista conociera el vocabulario del sistema. Y hay algo que un formulario no da: el sistema sabe decir que no sabe.</w:t>
      </w:r>
    </w:p>
    <w:p w14:paraId="3118061F" w14:textId="01AF920E" w:rsidR="009306E8" w:rsidRDefault="009306E8">
      <w:pPr>
        <w:spacing w:after="80"/>
        <w:rPr>
          <w:rFonts w:ascii="Calibri" w:eastAsia="Calibri" w:hAnsi="Calibri"/>
          <w:sz w:val="21"/>
          <w:lang w:val="es-BO"/>
        </w:rPr>
      </w:pPr>
    </w:p>
    <w:p w14:paraId="4782DECE" w14:textId="02AA55C4" w:rsidR="009306E8" w:rsidRDefault="009306E8">
      <w:pPr>
        <w:spacing w:after="80"/>
        <w:rPr>
          <w:rFonts w:ascii="Calibri" w:eastAsia="Calibri" w:hAnsi="Calibri"/>
          <w:sz w:val="21"/>
          <w:lang w:val="es-BO"/>
        </w:rPr>
      </w:pPr>
    </w:p>
    <w:p w14:paraId="5BA8EAE9" w14:textId="7A48DB03" w:rsidR="009306E8" w:rsidRDefault="009306E8">
      <w:pPr>
        <w:spacing w:after="80"/>
        <w:rPr>
          <w:rFonts w:ascii="Calibri" w:eastAsia="Calibri" w:hAnsi="Calibri"/>
          <w:sz w:val="21"/>
          <w:lang w:val="es-BO"/>
        </w:rPr>
      </w:pPr>
    </w:p>
    <w:p w14:paraId="58070849" w14:textId="77777777" w:rsidR="009306E8" w:rsidRPr="009306E8" w:rsidRDefault="009306E8">
      <w:pPr>
        <w:spacing w:after="80"/>
        <w:rPr>
          <w:lang w:val="es-BO"/>
        </w:rPr>
      </w:pPr>
    </w:p>
    <w:p w14:paraId="3331AECB" w14:textId="77777777" w:rsidR="002B1F87" w:rsidRPr="009306E8" w:rsidRDefault="00075475">
      <w:pPr>
        <w:spacing w:before="200" w:after="80"/>
        <w:rPr>
          <w:lang w:val="es-BO"/>
        </w:rPr>
      </w:pPr>
      <w:r w:rsidRPr="009306E8">
        <w:rPr>
          <w:rFonts w:ascii="Calibri" w:eastAsia="Calibri" w:hAnsi="Calibri"/>
          <w:b/>
          <w:color w:val="003770"/>
          <w:sz w:val="24"/>
          <w:lang w:val="es-BO"/>
        </w:rPr>
        <w:t>3.3 · Nivel de la escalera de integración alcanzado</w:t>
      </w:r>
    </w:p>
    <w:tbl>
      <w:tblPr>
        <w:tblStyle w:val="Tablaconcuadrcula"/>
        <w:tblW w:w="0" w:type="auto"/>
        <w:tblLook w:val="04A0" w:firstRow="1" w:lastRow="0" w:firstColumn="1" w:lastColumn="0" w:noHBand="0" w:noVBand="1"/>
      </w:tblPr>
      <w:tblGrid>
        <w:gridCol w:w="2550"/>
        <w:gridCol w:w="2550"/>
        <w:gridCol w:w="2550"/>
        <w:gridCol w:w="2550"/>
      </w:tblGrid>
      <w:tr w:rsidR="002B1F87" w14:paraId="78EA8076" w14:textId="77777777">
        <w:tc>
          <w:tcPr>
            <w:tcW w:w="2550" w:type="dxa"/>
          </w:tcPr>
          <w:p w14:paraId="140B5ED1" w14:textId="77777777" w:rsidR="002B1F87" w:rsidRDefault="00075475">
            <w:r>
              <w:rPr>
                <w:rFonts w:ascii="Calibri" w:eastAsia="Calibri" w:hAnsi="Calibri"/>
                <w:b/>
                <w:sz w:val="18"/>
              </w:rPr>
              <w:t>Nivel</w:t>
            </w:r>
          </w:p>
        </w:tc>
        <w:tc>
          <w:tcPr>
            <w:tcW w:w="2550" w:type="dxa"/>
          </w:tcPr>
          <w:p w14:paraId="13412CD4" w14:textId="77777777" w:rsidR="002B1F87" w:rsidRDefault="00075475">
            <w:r>
              <w:rPr>
                <w:rFonts w:ascii="Calibri" w:eastAsia="Calibri" w:hAnsi="Calibri"/>
                <w:b/>
                <w:sz w:val="18"/>
              </w:rPr>
              <w:t>Qué significa</w:t>
            </w:r>
          </w:p>
        </w:tc>
        <w:tc>
          <w:tcPr>
            <w:tcW w:w="2550" w:type="dxa"/>
          </w:tcPr>
          <w:p w14:paraId="46617DA2" w14:textId="77777777" w:rsidR="002B1F87" w:rsidRDefault="00075475">
            <w:r>
              <w:rPr>
                <w:rFonts w:ascii="Calibri" w:eastAsia="Calibri" w:hAnsi="Calibri"/>
                <w:b/>
                <w:sz w:val="18"/>
              </w:rPr>
              <w:t>¿Lo tienen?</w:t>
            </w:r>
          </w:p>
        </w:tc>
        <w:tc>
          <w:tcPr>
            <w:tcW w:w="2550" w:type="dxa"/>
          </w:tcPr>
          <w:p w14:paraId="251D87AB" w14:textId="77777777" w:rsidR="002B1F87" w:rsidRDefault="00075475">
            <w:r>
              <w:rPr>
                <w:rFonts w:ascii="Calibri" w:eastAsia="Calibri" w:hAnsi="Calibri"/>
                <w:b/>
                <w:sz w:val="18"/>
              </w:rPr>
              <w:t>Dónde se ve</w:t>
            </w:r>
          </w:p>
        </w:tc>
      </w:tr>
      <w:tr w:rsidR="002B1F87" w:rsidRPr="00C823AB" w14:paraId="6BF2A6C3" w14:textId="77777777">
        <w:tc>
          <w:tcPr>
            <w:tcW w:w="2550" w:type="dxa"/>
          </w:tcPr>
          <w:p w14:paraId="574F2ACC" w14:textId="77777777" w:rsidR="002B1F87" w:rsidRDefault="00075475">
            <w:r>
              <w:rPr>
                <w:rFonts w:ascii="Calibri" w:eastAsia="Calibri" w:hAnsi="Calibri"/>
                <w:sz w:val="17"/>
              </w:rPr>
              <w:t>0 · Modelo como dependencia</w:t>
            </w:r>
          </w:p>
        </w:tc>
        <w:tc>
          <w:tcPr>
            <w:tcW w:w="2550" w:type="dxa"/>
          </w:tcPr>
          <w:p w14:paraId="1329BEBC" w14:textId="77777777" w:rsidR="002B1F87" w:rsidRDefault="00075475">
            <w:r>
              <w:rPr>
                <w:rFonts w:ascii="Calibri" w:eastAsia="Calibri" w:hAnsi="Calibri"/>
                <w:sz w:val="17"/>
              </w:rPr>
              <w:t>una llamada, una respuesta</w:t>
            </w:r>
          </w:p>
        </w:tc>
        <w:tc>
          <w:tcPr>
            <w:tcW w:w="2550" w:type="dxa"/>
          </w:tcPr>
          <w:p w14:paraId="4386F7FB" w14:textId="77777777" w:rsidR="002B1F87" w:rsidRDefault="00075475">
            <w:r>
              <w:rPr>
                <w:rFonts w:ascii="Calibri" w:eastAsia="Calibri" w:hAnsi="Calibri"/>
                <w:sz w:val="17"/>
              </w:rPr>
              <w:t>SÍ</w:t>
            </w:r>
          </w:p>
        </w:tc>
        <w:tc>
          <w:tcPr>
            <w:tcW w:w="2550" w:type="dxa"/>
          </w:tcPr>
          <w:p w14:paraId="2BE42F2D" w14:textId="77777777" w:rsidR="002B1F87" w:rsidRPr="009306E8" w:rsidRDefault="00075475">
            <w:pPr>
              <w:rPr>
                <w:lang w:val="es-BO"/>
              </w:rPr>
            </w:pPr>
            <w:r w:rsidRPr="009306E8">
              <w:rPr>
                <w:rFonts w:ascii="Calibri" w:eastAsia="Calibri" w:hAnsi="Calibri"/>
                <w:sz w:val="17"/>
                <w:lang w:val="es-BO"/>
              </w:rPr>
              <w:t>narrativa clínica (llm_client.py)</w:t>
            </w:r>
          </w:p>
        </w:tc>
      </w:tr>
      <w:tr w:rsidR="002B1F87" w14:paraId="611C54E8" w14:textId="77777777">
        <w:tc>
          <w:tcPr>
            <w:tcW w:w="2550" w:type="dxa"/>
          </w:tcPr>
          <w:p w14:paraId="56F489BD" w14:textId="77777777" w:rsidR="002B1F87" w:rsidRDefault="00075475">
            <w:r>
              <w:rPr>
                <w:rFonts w:ascii="Calibri" w:eastAsia="Calibri" w:hAnsi="Calibri"/>
                <w:sz w:val="17"/>
              </w:rPr>
              <w:t>1 · Salida estructurada</w:t>
            </w:r>
          </w:p>
        </w:tc>
        <w:tc>
          <w:tcPr>
            <w:tcW w:w="2550" w:type="dxa"/>
          </w:tcPr>
          <w:p w14:paraId="7E54FE15" w14:textId="77777777" w:rsidR="002B1F87" w:rsidRDefault="00075475">
            <w:r>
              <w:rPr>
                <w:rFonts w:ascii="Calibri" w:eastAsia="Calibri" w:hAnsi="Calibri"/>
                <w:sz w:val="17"/>
              </w:rPr>
              <w:t>JSON tipado y validado</w:t>
            </w:r>
          </w:p>
        </w:tc>
        <w:tc>
          <w:tcPr>
            <w:tcW w:w="2550" w:type="dxa"/>
          </w:tcPr>
          <w:p w14:paraId="1DA47773" w14:textId="77777777" w:rsidR="002B1F87" w:rsidRDefault="00075475">
            <w:r>
              <w:rPr>
                <w:rFonts w:ascii="Calibri" w:eastAsia="Calibri" w:hAnsi="Calibri"/>
                <w:sz w:val="17"/>
              </w:rPr>
              <w:t>SÍ</w:t>
            </w:r>
          </w:p>
        </w:tc>
        <w:tc>
          <w:tcPr>
            <w:tcW w:w="2550" w:type="dxa"/>
          </w:tcPr>
          <w:p w14:paraId="49872828" w14:textId="77777777" w:rsidR="002B1F87" w:rsidRDefault="00075475">
            <w:r>
              <w:rPr>
                <w:rFonts w:ascii="Calibri" w:eastAsia="Calibri" w:hAnsi="Calibri"/>
                <w:sz w:val="17"/>
              </w:rPr>
              <w:t>Pydantic + reintento (llm_schemas.py)</w:t>
            </w:r>
          </w:p>
        </w:tc>
      </w:tr>
      <w:tr w:rsidR="002B1F87" w:rsidRPr="00C823AB" w14:paraId="75DAF444" w14:textId="77777777">
        <w:tc>
          <w:tcPr>
            <w:tcW w:w="2550" w:type="dxa"/>
          </w:tcPr>
          <w:p w14:paraId="16F221F9" w14:textId="77777777" w:rsidR="002B1F87" w:rsidRDefault="00075475">
            <w:r>
              <w:rPr>
                <w:rFonts w:ascii="Calibri" w:eastAsia="Calibri" w:hAnsi="Calibri"/>
                <w:sz w:val="17"/>
              </w:rPr>
              <w:t>2 · Tool calling</w:t>
            </w:r>
          </w:p>
        </w:tc>
        <w:tc>
          <w:tcPr>
            <w:tcW w:w="2550" w:type="dxa"/>
          </w:tcPr>
          <w:p w14:paraId="620E1131" w14:textId="77777777" w:rsidR="002B1F87" w:rsidRPr="009306E8" w:rsidRDefault="00075475">
            <w:pPr>
              <w:rPr>
                <w:lang w:val="es-BO"/>
              </w:rPr>
            </w:pPr>
            <w:r w:rsidRPr="009306E8">
              <w:rPr>
                <w:rFonts w:ascii="Calibri" w:eastAsia="Calibri" w:hAnsi="Calibri"/>
                <w:sz w:val="17"/>
                <w:lang w:val="es-BO"/>
              </w:rPr>
              <w:t>la IA ejecuta acciones del producto</w:t>
            </w:r>
          </w:p>
        </w:tc>
        <w:tc>
          <w:tcPr>
            <w:tcW w:w="2550" w:type="dxa"/>
          </w:tcPr>
          <w:p w14:paraId="50B6666F" w14:textId="77777777" w:rsidR="002B1F87" w:rsidRDefault="00075475">
            <w:r>
              <w:rPr>
                <w:rFonts w:ascii="Calibri" w:eastAsia="Calibri" w:hAnsi="Calibri"/>
                <w:sz w:val="17"/>
              </w:rPr>
              <w:t>SÍ</w:t>
            </w:r>
          </w:p>
        </w:tc>
        <w:tc>
          <w:tcPr>
            <w:tcW w:w="2550" w:type="dxa"/>
          </w:tcPr>
          <w:p w14:paraId="00847DCE" w14:textId="77777777" w:rsidR="002B1F87" w:rsidRPr="009306E8" w:rsidRDefault="00075475">
            <w:pPr>
              <w:rPr>
                <w:lang w:val="es-BO"/>
              </w:rPr>
            </w:pPr>
            <w:r w:rsidRPr="009306E8">
              <w:rPr>
                <w:rFonts w:ascii="Calibri" w:eastAsia="Calibri" w:hAnsi="Calibri"/>
                <w:sz w:val="17"/>
                <w:lang w:val="es-BO"/>
              </w:rPr>
              <w:t>enrutador de 4 caminos (tool_router.py)</w:t>
            </w:r>
          </w:p>
        </w:tc>
      </w:tr>
      <w:tr w:rsidR="002B1F87" w14:paraId="3EA775FB" w14:textId="77777777">
        <w:tc>
          <w:tcPr>
            <w:tcW w:w="2550" w:type="dxa"/>
          </w:tcPr>
          <w:p w14:paraId="6BD9C9E4" w14:textId="77777777" w:rsidR="002B1F87" w:rsidRDefault="00075475">
            <w:r>
              <w:rPr>
                <w:rFonts w:ascii="Calibri" w:eastAsia="Calibri" w:hAnsi="Calibri"/>
                <w:sz w:val="17"/>
              </w:rPr>
              <w:t>3 · RAG</w:t>
            </w:r>
          </w:p>
        </w:tc>
        <w:tc>
          <w:tcPr>
            <w:tcW w:w="2550" w:type="dxa"/>
          </w:tcPr>
          <w:p w14:paraId="1D231881" w14:textId="77777777" w:rsidR="002B1F87" w:rsidRPr="009306E8" w:rsidRDefault="00075475">
            <w:pPr>
              <w:rPr>
                <w:lang w:val="es-BO"/>
              </w:rPr>
            </w:pPr>
            <w:r w:rsidRPr="009306E8">
              <w:rPr>
                <w:rFonts w:ascii="Calibri" w:eastAsia="Calibri" w:hAnsi="Calibri"/>
                <w:sz w:val="17"/>
                <w:lang w:val="es-BO"/>
              </w:rPr>
              <w:t xml:space="preserve">responde con conocimiento </w:t>
            </w:r>
            <w:r w:rsidRPr="009306E8">
              <w:rPr>
                <w:rFonts w:ascii="Calibri" w:eastAsia="Calibri" w:hAnsi="Calibri"/>
                <w:sz w:val="17"/>
                <w:lang w:val="es-BO"/>
              </w:rPr>
              <w:lastRenderedPageBreak/>
              <w:t>propio y cita</w:t>
            </w:r>
          </w:p>
        </w:tc>
        <w:tc>
          <w:tcPr>
            <w:tcW w:w="2550" w:type="dxa"/>
          </w:tcPr>
          <w:p w14:paraId="666FDD42" w14:textId="77777777" w:rsidR="002B1F87" w:rsidRDefault="00075475">
            <w:r>
              <w:rPr>
                <w:rFonts w:ascii="Calibri" w:eastAsia="Calibri" w:hAnsi="Calibri"/>
                <w:sz w:val="17"/>
              </w:rPr>
              <w:lastRenderedPageBreak/>
              <w:t>SÍ</w:t>
            </w:r>
          </w:p>
        </w:tc>
        <w:tc>
          <w:tcPr>
            <w:tcW w:w="2550" w:type="dxa"/>
          </w:tcPr>
          <w:p w14:paraId="6C88295B" w14:textId="77777777" w:rsidR="002B1F87" w:rsidRDefault="00075475">
            <w:r>
              <w:rPr>
                <w:rFonts w:ascii="Calibri" w:eastAsia="Calibri" w:hAnsi="Calibri"/>
                <w:sz w:val="17"/>
              </w:rPr>
              <w:t>1.144 fragmentos (rag_*.py)</w:t>
            </w:r>
          </w:p>
        </w:tc>
      </w:tr>
      <w:tr w:rsidR="002B1F87" w14:paraId="0C39613C" w14:textId="77777777">
        <w:tc>
          <w:tcPr>
            <w:tcW w:w="2550" w:type="dxa"/>
          </w:tcPr>
          <w:p w14:paraId="3965E3A5" w14:textId="77777777" w:rsidR="002B1F87" w:rsidRDefault="00075475">
            <w:r>
              <w:rPr>
                <w:rFonts w:ascii="Calibri" w:eastAsia="Calibri" w:hAnsi="Calibri"/>
                <w:sz w:val="17"/>
              </w:rPr>
              <w:t>4 · Agente + MCP</w:t>
            </w:r>
          </w:p>
        </w:tc>
        <w:tc>
          <w:tcPr>
            <w:tcW w:w="2550" w:type="dxa"/>
          </w:tcPr>
          <w:p w14:paraId="14DAF308" w14:textId="77777777" w:rsidR="002B1F87" w:rsidRPr="009306E8" w:rsidRDefault="00075475">
            <w:pPr>
              <w:rPr>
                <w:lang w:val="es-BO"/>
              </w:rPr>
            </w:pPr>
            <w:r w:rsidRPr="009306E8">
              <w:rPr>
                <w:rFonts w:ascii="Calibri" w:eastAsia="Calibri" w:hAnsi="Calibri"/>
                <w:sz w:val="17"/>
                <w:lang w:val="es-BO"/>
              </w:rPr>
              <w:t>encadena pasos y descubre tools</w:t>
            </w:r>
          </w:p>
        </w:tc>
        <w:tc>
          <w:tcPr>
            <w:tcW w:w="2550" w:type="dxa"/>
          </w:tcPr>
          <w:p w14:paraId="2EAA3553" w14:textId="77777777" w:rsidR="002B1F87" w:rsidRDefault="00075475">
            <w:r>
              <w:rPr>
                <w:rFonts w:ascii="Calibri" w:eastAsia="Calibri" w:hAnsi="Calibri"/>
                <w:sz w:val="17"/>
              </w:rPr>
              <w:t>SÍ</w:t>
            </w:r>
          </w:p>
        </w:tc>
        <w:tc>
          <w:tcPr>
            <w:tcW w:w="2550" w:type="dxa"/>
          </w:tcPr>
          <w:p w14:paraId="52CC8C90" w14:textId="77777777" w:rsidR="002B1F87" w:rsidRDefault="00075475">
            <w:r>
              <w:rPr>
                <w:rFonts w:ascii="Calibri" w:eastAsia="Calibri" w:hAnsi="Calibri"/>
                <w:sz w:val="17"/>
              </w:rPr>
              <w:t>bucle ReAct + 6 tools (agente.py, servidor_mcp.py)</w:t>
            </w:r>
          </w:p>
        </w:tc>
      </w:tr>
      <w:tr w:rsidR="002B1F87" w:rsidRPr="00C823AB" w14:paraId="2964BE4C" w14:textId="77777777">
        <w:tc>
          <w:tcPr>
            <w:tcW w:w="2550" w:type="dxa"/>
          </w:tcPr>
          <w:p w14:paraId="1053E403" w14:textId="77777777" w:rsidR="002B1F87" w:rsidRDefault="00075475">
            <w:r>
              <w:rPr>
                <w:rFonts w:ascii="Calibri" w:eastAsia="Calibri" w:hAnsi="Calibri"/>
                <w:sz w:val="17"/>
              </w:rPr>
              <w:t>5 · Orquestación</w:t>
            </w:r>
          </w:p>
        </w:tc>
        <w:tc>
          <w:tcPr>
            <w:tcW w:w="2550" w:type="dxa"/>
          </w:tcPr>
          <w:p w14:paraId="7D5EF6D1" w14:textId="77777777" w:rsidR="002B1F87" w:rsidRPr="009306E8" w:rsidRDefault="00075475">
            <w:pPr>
              <w:rPr>
                <w:lang w:val="es-BO"/>
              </w:rPr>
            </w:pPr>
            <w:r w:rsidRPr="009306E8">
              <w:rPr>
                <w:rFonts w:ascii="Calibri" w:eastAsia="Calibri" w:hAnsi="Calibri"/>
                <w:sz w:val="17"/>
                <w:lang w:val="es-BO"/>
              </w:rPr>
              <w:t>flujo con estado, ramas y persistencia</w:t>
            </w:r>
          </w:p>
        </w:tc>
        <w:tc>
          <w:tcPr>
            <w:tcW w:w="2550" w:type="dxa"/>
          </w:tcPr>
          <w:p w14:paraId="3F2FA4D0" w14:textId="77777777" w:rsidR="002B1F87" w:rsidRDefault="00075475">
            <w:r>
              <w:rPr>
                <w:rFonts w:ascii="Calibri" w:eastAsia="Calibri" w:hAnsi="Calibri"/>
                <w:sz w:val="17"/>
              </w:rPr>
              <w:t>PARCIAL</w:t>
            </w:r>
          </w:p>
        </w:tc>
        <w:tc>
          <w:tcPr>
            <w:tcW w:w="2550" w:type="dxa"/>
          </w:tcPr>
          <w:p w14:paraId="21D2A731" w14:textId="77777777" w:rsidR="002B1F87" w:rsidRPr="009306E8" w:rsidRDefault="00075475">
            <w:pPr>
              <w:rPr>
                <w:lang w:val="es-BO"/>
              </w:rPr>
            </w:pPr>
            <w:r w:rsidRPr="009306E8">
              <w:rPr>
                <w:rFonts w:ascii="Calibri" w:eastAsia="Calibri" w:hAnsi="Calibri"/>
                <w:sz w:val="17"/>
                <w:lang w:val="es-BO"/>
              </w:rPr>
              <w:t>memoria conversacional (agente_grafo.py)</w:t>
            </w:r>
          </w:p>
        </w:tc>
      </w:tr>
    </w:tbl>
    <w:p w14:paraId="18E525A1" w14:textId="77777777" w:rsidR="002B1F87" w:rsidRPr="009306E8" w:rsidRDefault="002B1F87">
      <w:pPr>
        <w:rPr>
          <w:lang w:val="es-BO"/>
        </w:rPr>
      </w:pPr>
    </w:p>
    <w:p w14:paraId="29E157EC" w14:textId="77777777" w:rsidR="002B1F87" w:rsidRPr="009306E8" w:rsidRDefault="00075475">
      <w:pPr>
        <w:spacing w:after="80"/>
        <w:rPr>
          <w:lang w:val="es-BO"/>
        </w:rPr>
      </w:pPr>
      <w:r w:rsidRPr="009306E8">
        <w:rPr>
          <w:rFonts w:ascii="Calibri" w:eastAsia="Calibri" w:hAnsi="Calibri"/>
          <w:sz w:val="21"/>
          <w:lang w:val="es-BO"/>
        </w:rPr>
        <w:t>El nivel 4 se justifica con una pregunta que ningún nivel anterior resuelve solo: «¿hay cromosomas pendientes de revisar, y por qué hay que revisarlos?». La primera mitad es estado (herramienta contra la base); la segunda es una regla del laboratorio (el corpus). El orden no está programado: lo decide el modelo.</w:t>
      </w:r>
    </w:p>
    <w:p w14:paraId="44F6C8AF" w14:textId="77777777" w:rsidR="002B1F87" w:rsidRPr="009306E8" w:rsidRDefault="00075475">
      <w:pPr>
        <w:spacing w:after="80"/>
        <w:rPr>
          <w:lang w:val="es-BO"/>
        </w:rPr>
      </w:pPr>
      <w:r w:rsidRPr="009306E8">
        <w:rPr>
          <w:rFonts w:ascii="Calibri" w:eastAsia="Calibri" w:hAnsi="Calibri"/>
          <w:sz w:val="21"/>
          <w:lang w:val="es-BO"/>
        </w:rPr>
        <w:t>Del nivel 5 se implementó solo la memoria conversacional. El resto no aplica a este dominio: preprocesar, detectar y clasificar tienen un orden fijo; un orquestador que reparte siempre igual es una caja de paso (ADR-0031).</w:t>
      </w:r>
    </w:p>
    <w:p w14:paraId="4A7DB425" w14:textId="77777777" w:rsidR="002B1F87" w:rsidRDefault="00075475">
      <w:pPr>
        <w:spacing w:before="200" w:after="80"/>
      </w:pPr>
      <w:r>
        <w:rPr>
          <w:rFonts w:ascii="Calibri" w:eastAsia="Calibri" w:hAnsi="Calibri"/>
          <w:b/>
          <w:color w:val="003770"/>
          <w:sz w:val="24"/>
        </w:rPr>
        <w:t>3.4 · Riesgos propios de usar IA</w:t>
      </w:r>
    </w:p>
    <w:tbl>
      <w:tblPr>
        <w:tblStyle w:val="Tablaconcuadrcula"/>
        <w:tblW w:w="0" w:type="auto"/>
        <w:tblLook w:val="04A0" w:firstRow="1" w:lastRow="0" w:firstColumn="1" w:lastColumn="0" w:noHBand="0" w:noVBand="1"/>
      </w:tblPr>
      <w:tblGrid>
        <w:gridCol w:w="3400"/>
        <w:gridCol w:w="3400"/>
        <w:gridCol w:w="3400"/>
      </w:tblGrid>
      <w:tr w:rsidR="002B1F87" w14:paraId="16B05B72" w14:textId="77777777">
        <w:tc>
          <w:tcPr>
            <w:tcW w:w="3400" w:type="dxa"/>
          </w:tcPr>
          <w:p w14:paraId="5374CFB9" w14:textId="77777777" w:rsidR="002B1F87" w:rsidRDefault="00075475">
            <w:r>
              <w:rPr>
                <w:rFonts w:ascii="Calibri" w:eastAsia="Calibri" w:hAnsi="Calibri"/>
                <w:b/>
                <w:sz w:val="18"/>
              </w:rPr>
              <w:t>Riesgo</w:t>
            </w:r>
          </w:p>
        </w:tc>
        <w:tc>
          <w:tcPr>
            <w:tcW w:w="3400" w:type="dxa"/>
          </w:tcPr>
          <w:p w14:paraId="4351D5B5" w14:textId="77777777" w:rsidR="002B1F87" w:rsidRDefault="00075475">
            <w:r>
              <w:rPr>
                <w:rFonts w:ascii="Calibri" w:eastAsia="Calibri" w:hAnsi="Calibri"/>
                <w:b/>
                <w:sz w:val="18"/>
              </w:rPr>
              <w:t>Qué pasaría</w:t>
            </w:r>
          </w:p>
        </w:tc>
        <w:tc>
          <w:tcPr>
            <w:tcW w:w="3400" w:type="dxa"/>
          </w:tcPr>
          <w:p w14:paraId="35805101" w14:textId="77777777" w:rsidR="002B1F87" w:rsidRDefault="00075475">
            <w:r>
              <w:rPr>
                <w:rFonts w:ascii="Calibri" w:eastAsia="Calibri" w:hAnsi="Calibri"/>
                <w:b/>
                <w:sz w:val="18"/>
              </w:rPr>
              <w:t>Cómo se mitiga hoy</w:t>
            </w:r>
          </w:p>
        </w:tc>
      </w:tr>
      <w:tr w:rsidR="002B1F87" w:rsidRPr="00C823AB" w14:paraId="1FE5FFB4" w14:textId="77777777">
        <w:tc>
          <w:tcPr>
            <w:tcW w:w="3400" w:type="dxa"/>
          </w:tcPr>
          <w:p w14:paraId="06B0F437" w14:textId="77777777" w:rsidR="002B1F87" w:rsidRPr="009306E8" w:rsidRDefault="00075475">
            <w:pPr>
              <w:rPr>
                <w:lang w:val="es-BO"/>
              </w:rPr>
            </w:pPr>
            <w:r w:rsidRPr="009306E8">
              <w:rPr>
                <w:rFonts w:ascii="Calibri" w:eastAsia="Calibri" w:hAnsi="Calibri"/>
                <w:sz w:val="17"/>
                <w:lang w:val="es-BO"/>
              </w:rPr>
              <w:t>El modelo inventa un umbral o cifra clínica</w:t>
            </w:r>
          </w:p>
        </w:tc>
        <w:tc>
          <w:tcPr>
            <w:tcW w:w="3400" w:type="dxa"/>
          </w:tcPr>
          <w:p w14:paraId="4D95A69D" w14:textId="77777777" w:rsidR="002B1F87" w:rsidRPr="009306E8" w:rsidRDefault="00075475">
            <w:pPr>
              <w:rPr>
                <w:lang w:val="es-BO"/>
              </w:rPr>
            </w:pPr>
            <w:r w:rsidRPr="009306E8">
              <w:rPr>
                <w:rFonts w:ascii="Calibri" w:eastAsia="Calibri" w:hAnsi="Calibri"/>
                <w:sz w:val="17"/>
                <w:lang w:val="es-BO"/>
              </w:rPr>
              <w:t>Analista actúa sobre dato falso</w:t>
            </w:r>
          </w:p>
        </w:tc>
        <w:tc>
          <w:tcPr>
            <w:tcW w:w="3400" w:type="dxa"/>
          </w:tcPr>
          <w:p w14:paraId="0125BD90" w14:textId="77777777" w:rsidR="002B1F87" w:rsidRPr="009306E8" w:rsidRDefault="00075475">
            <w:pPr>
              <w:rPr>
                <w:lang w:val="es-BO"/>
              </w:rPr>
            </w:pPr>
            <w:r w:rsidRPr="009306E8">
              <w:rPr>
                <w:rFonts w:ascii="Calibri" w:eastAsia="Calibri" w:hAnsi="Calibri"/>
                <w:sz w:val="17"/>
                <w:lang w:val="es-BO"/>
              </w:rPr>
              <w:t>El modelo SOLO elige herramienta; cifras salen de la base. Pantalla y traza muestran origen</w:t>
            </w:r>
          </w:p>
        </w:tc>
      </w:tr>
      <w:tr w:rsidR="002B1F87" w:rsidRPr="00C823AB" w14:paraId="636DA279" w14:textId="77777777">
        <w:tc>
          <w:tcPr>
            <w:tcW w:w="3400" w:type="dxa"/>
          </w:tcPr>
          <w:p w14:paraId="558F4D52" w14:textId="77777777" w:rsidR="002B1F87" w:rsidRPr="009306E8" w:rsidRDefault="00075475">
            <w:pPr>
              <w:rPr>
                <w:lang w:val="es-BO"/>
              </w:rPr>
            </w:pPr>
            <w:r w:rsidRPr="009306E8">
              <w:rPr>
                <w:rFonts w:ascii="Calibri" w:eastAsia="Calibri" w:hAnsi="Calibri"/>
                <w:sz w:val="17"/>
                <w:lang w:val="es-BO"/>
              </w:rPr>
              <w:t>El modelo atribuye a una fuente algo que no dijo</w:t>
            </w:r>
          </w:p>
        </w:tc>
        <w:tc>
          <w:tcPr>
            <w:tcW w:w="3400" w:type="dxa"/>
          </w:tcPr>
          <w:p w14:paraId="75961937" w14:textId="77777777" w:rsidR="002B1F87" w:rsidRDefault="00075475">
            <w:r>
              <w:rPr>
                <w:rFonts w:ascii="Calibri" w:eastAsia="Calibri" w:hAnsi="Calibri"/>
                <w:sz w:val="17"/>
              </w:rPr>
              <w:t>Pérdida de confianza</w:t>
            </w:r>
          </w:p>
        </w:tc>
        <w:tc>
          <w:tcPr>
            <w:tcW w:w="3400" w:type="dxa"/>
          </w:tcPr>
          <w:p w14:paraId="1A525402" w14:textId="77777777" w:rsidR="002B1F87" w:rsidRPr="009306E8" w:rsidRDefault="00075475">
            <w:pPr>
              <w:rPr>
                <w:lang w:val="es-BO"/>
              </w:rPr>
            </w:pPr>
            <w:r w:rsidRPr="009306E8">
              <w:rPr>
                <w:rFonts w:ascii="Calibri" w:eastAsia="Calibri" w:hAnsi="Calibri"/>
                <w:sz w:val="17"/>
                <w:lang w:val="es-BO"/>
              </w:rPr>
              <w:t>Ocurrió (90% vs 85%). Corregido reforzando el prompt; la traza lo detecta</w:t>
            </w:r>
          </w:p>
        </w:tc>
      </w:tr>
      <w:tr w:rsidR="002B1F87" w:rsidRPr="00C823AB" w14:paraId="5344EA2C" w14:textId="77777777">
        <w:tc>
          <w:tcPr>
            <w:tcW w:w="3400" w:type="dxa"/>
          </w:tcPr>
          <w:p w14:paraId="7FFEDC50" w14:textId="77777777" w:rsidR="002B1F87" w:rsidRDefault="00075475">
            <w:r>
              <w:rPr>
                <w:rFonts w:ascii="Calibri" w:eastAsia="Calibri" w:hAnsi="Calibri"/>
                <w:sz w:val="17"/>
              </w:rPr>
              <w:t>Cariotipo propuesto incorrecto</w:t>
            </w:r>
          </w:p>
        </w:tc>
        <w:tc>
          <w:tcPr>
            <w:tcW w:w="3400" w:type="dxa"/>
          </w:tcPr>
          <w:p w14:paraId="6F56D987" w14:textId="77777777" w:rsidR="002B1F87" w:rsidRDefault="00075475">
            <w:r>
              <w:rPr>
                <w:rFonts w:ascii="Calibri" w:eastAsia="Calibri" w:hAnsi="Calibri"/>
                <w:sz w:val="17"/>
              </w:rPr>
              <w:t>Diagnóstico erróneo</w:t>
            </w:r>
          </w:p>
        </w:tc>
        <w:tc>
          <w:tcPr>
            <w:tcW w:w="3400" w:type="dxa"/>
          </w:tcPr>
          <w:p w14:paraId="71E4029B" w14:textId="77777777" w:rsidR="002B1F87" w:rsidRPr="009306E8" w:rsidRDefault="00075475">
            <w:pPr>
              <w:rPr>
                <w:lang w:val="es-BO"/>
              </w:rPr>
            </w:pPr>
            <w:r w:rsidRPr="009306E8">
              <w:rPr>
                <w:rFonts w:ascii="Calibri" w:eastAsia="Calibri" w:hAnsi="Calibri"/>
                <w:sz w:val="17"/>
                <w:lang w:val="es-BO"/>
              </w:rPr>
              <w:t>Umbral 0,85: un cromosoma naranja BLOQUEA la emisión (RN-01/RN-02)</w:t>
            </w:r>
          </w:p>
        </w:tc>
      </w:tr>
      <w:tr w:rsidR="002B1F87" w:rsidRPr="00C823AB" w14:paraId="6478D9ED" w14:textId="77777777">
        <w:tc>
          <w:tcPr>
            <w:tcW w:w="3400" w:type="dxa"/>
          </w:tcPr>
          <w:p w14:paraId="15D86930" w14:textId="77777777" w:rsidR="002B1F87" w:rsidRPr="009306E8" w:rsidRDefault="00075475">
            <w:pPr>
              <w:rPr>
                <w:lang w:val="es-BO"/>
              </w:rPr>
            </w:pPr>
            <w:r w:rsidRPr="009306E8">
              <w:rPr>
                <w:rFonts w:ascii="Calibri" w:eastAsia="Calibri" w:hAnsi="Calibri"/>
                <w:sz w:val="17"/>
                <w:lang w:val="es-BO"/>
              </w:rPr>
              <w:t>El agente modifica datos clínicos</w:t>
            </w:r>
          </w:p>
        </w:tc>
        <w:tc>
          <w:tcPr>
            <w:tcW w:w="3400" w:type="dxa"/>
          </w:tcPr>
          <w:p w14:paraId="2A4809B1" w14:textId="77777777" w:rsidR="002B1F87" w:rsidRDefault="00075475">
            <w:r>
              <w:rPr>
                <w:rFonts w:ascii="Calibri" w:eastAsia="Calibri" w:hAnsi="Calibri"/>
                <w:sz w:val="17"/>
              </w:rPr>
              <w:t>Acto clínico sin responsable</w:t>
            </w:r>
          </w:p>
        </w:tc>
        <w:tc>
          <w:tcPr>
            <w:tcW w:w="3400" w:type="dxa"/>
          </w:tcPr>
          <w:p w14:paraId="28A88812" w14:textId="77777777" w:rsidR="002B1F87" w:rsidRPr="009306E8" w:rsidRDefault="00075475">
            <w:pPr>
              <w:rPr>
                <w:lang w:val="es-BO"/>
              </w:rPr>
            </w:pPr>
            <w:r w:rsidRPr="009306E8">
              <w:rPr>
                <w:rFonts w:ascii="Calibri" w:eastAsia="Calibri" w:hAnsi="Calibri"/>
                <w:sz w:val="17"/>
                <w:lang w:val="es-BO"/>
              </w:rPr>
              <w:t>La única tool de escritura NUNCA ejecuta, ni con confirmación</w:t>
            </w:r>
          </w:p>
        </w:tc>
      </w:tr>
      <w:tr w:rsidR="002B1F87" w:rsidRPr="00C823AB" w14:paraId="023DDFA3" w14:textId="77777777">
        <w:tc>
          <w:tcPr>
            <w:tcW w:w="3400" w:type="dxa"/>
          </w:tcPr>
          <w:p w14:paraId="0B4D4C91" w14:textId="77777777" w:rsidR="002B1F87" w:rsidRPr="009306E8" w:rsidRDefault="00075475">
            <w:pPr>
              <w:rPr>
                <w:lang w:val="es-BO"/>
              </w:rPr>
            </w:pPr>
            <w:r w:rsidRPr="009306E8">
              <w:rPr>
                <w:rFonts w:ascii="Calibri" w:eastAsia="Calibri" w:hAnsi="Calibri"/>
                <w:sz w:val="17"/>
                <w:lang w:val="es-BO"/>
              </w:rPr>
              <w:t>Fuga de datos del paciente</w:t>
            </w:r>
          </w:p>
        </w:tc>
        <w:tc>
          <w:tcPr>
            <w:tcW w:w="3400" w:type="dxa"/>
          </w:tcPr>
          <w:p w14:paraId="2F7F06A2" w14:textId="77777777" w:rsidR="002B1F87" w:rsidRDefault="00075475">
            <w:r>
              <w:rPr>
                <w:rFonts w:ascii="Calibri" w:eastAsia="Calibri" w:hAnsi="Calibri"/>
                <w:sz w:val="17"/>
              </w:rPr>
              <w:t>Incumplimiento de RN-03</w:t>
            </w:r>
          </w:p>
        </w:tc>
        <w:tc>
          <w:tcPr>
            <w:tcW w:w="3400" w:type="dxa"/>
          </w:tcPr>
          <w:p w14:paraId="372E31EB" w14:textId="77777777" w:rsidR="002B1F87" w:rsidRPr="009306E8" w:rsidRDefault="00075475">
            <w:pPr>
              <w:rPr>
                <w:lang w:val="es-BO"/>
              </w:rPr>
            </w:pPr>
            <w:r w:rsidRPr="009306E8">
              <w:rPr>
                <w:rFonts w:ascii="Calibri" w:eastAsia="Calibri" w:hAnsi="Calibri"/>
                <w:sz w:val="17"/>
                <w:lang w:val="es-BO"/>
              </w:rPr>
              <w:t>Modelo LOCAL con Ollama. No hay clave de API ni egreso</w:t>
            </w:r>
          </w:p>
        </w:tc>
      </w:tr>
      <w:tr w:rsidR="002B1F87" w:rsidRPr="00C823AB" w14:paraId="4C60E717" w14:textId="77777777">
        <w:tc>
          <w:tcPr>
            <w:tcW w:w="3400" w:type="dxa"/>
          </w:tcPr>
          <w:p w14:paraId="1AB92CD6" w14:textId="77777777" w:rsidR="002B1F87" w:rsidRPr="009306E8" w:rsidRDefault="00075475">
            <w:pPr>
              <w:rPr>
                <w:lang w:val="es-BO"/>
              </w:rPr>
            </w:pPr>
            <w:r w:rsidRPr="009306E8">
              <w:rPr>
                <w:rFonts w:ascii="Calibri" w:eastAsia="Calibri" w:hAnsi="Calibri"/>
                <w:sz w:val="17"/>
                <w:lang w:val="es-BO"/>
              </w:rPr>
              <w:t>El proveedor del modelo cae</w:t>
            </w:r>
          </w:p>
        </w:tc>
        <w:tc>
          <w:tcPr>
            <w:tcW w:w="3400" w:type="dxa"/>
          </w:tcPr>
          <w:p w14:paraId="4CF9BF32" w14:textId="77777777" w:rsidR="002B1F87" w:rsidRDefault="00075475">
            <w:r>
              <w:rPr>
                <w:rFonts w:ascii="Calibri" w:eastAsia="Calibri" w:hAnsi="Calibri"/>
                <w:sz w:val="17"/>
              </w:rPr>
              <w:t>Sistema deja de responder</w:t>
            </w:r>
          </w:p>
        </w:tc>
        <w:tc>
          <w:tcPr>
            <w:tcW w:w="3400" w:type="dxa"/>
          </w:tcPr>
          <w:p w14:paraId="2428CD83" w14:textId="77777777" w:rsidR="002B1F87" w:rsidRPr="009306E8" w:rsidRDefault="00075475">
            <w:pPr>
              <w:rPr>
                <w:lang w:val="es-BO"/>
              </w:rPr>
            </w:pPr>
            <w:r w:rsidRPr="009306E8">
              <w:rPr>
                <w:rFonts w:ascii="Calibri" w:eastAsia="Calibri" w:hAnsi="Calibri"/>
                <w:sz w:val="17"/>
                <w:lang w:val="es-BO"/>
              </w:rPr>
              <w:t>Camino por vocabulario sigue funcionando sin modelo (RN-07)</w:t>
            </w:r>
          </w:p>
        </w:tc>
      </w:tr>
    </w:tbl>
    <w:p w14:paraId="39860CB4" w14:textId="77777777" w:rsidR="002B1F87" w:rsidRPr="009306E8" w:rsidRDefault="00075475">
      <w:pPr>
        <w:spacing w:before="280" w:after="120"/>
        <w:rPr>
          <w:lang w:val="es-BO"/>
        </w:rPr>
      </w:pPr>
      <w:r w:rsidRPr="009306E8">
        <w:rPr>
          <w:rFonts w:ascii="Calibri" w:eastAsia="Calibri" w:hAnsi="Calibri"/>
          <w:b/>
          <w:color w:val="003770"/>
          <w:sz w:val="28"/>
          <w:lang w:val="es-BO"/>
        </w:rPr>
        <w:t>4 · Arquitectura de la solución</w:t>
      </w:r>
    </w:p>
    <w:p w14:paraId="66A22DA7" w14:textId="77777777" w:rsidR="002B1F87" w:rsidRPr="009306E8" w:rsidRDefault="00075475">
      <w:pPr>
        <w:spacing w:before="200" w:after="80"/>
        <w:rPr>
          <w:lang w:val="es-BO"/>
        </w:rPr>
      </w:pPr>
      <w:r w:rsidRPr="009306E8">
        <w:rPr>
          <w:rFonts w:ascii="Calibri" w:eastAsia="Calibri" w:hAnsi="Calibri"/>
          <w:b/>
          <w:color w:val="003770"/>
          <w:sz w:val="24"/>
          <w:lang w:val="es-BO"/>
        </w:rPr>
        <w:t>4.1 · Diagrama de arquitectura</w:t>
      </w:r>
    </w:p>
    <w:p w14:paraId="76BE5ED1" w14:textId="77777777" w:rsidR="002B1F87" w:rsidRPr="009306E8" w:rsidRDefault="00075475">
      <w:pPr>
        <w:spacing w:after="80"/>
        <w:rPr>
          <w:lang w:val="es-BO"/>
        </w:rPr>
      </w:pPr>
      <w:r w:rsidRPr="009306E8">
        <w:rPr>
          <w:rFonts w:ascii="Calibri" w:eastAsia="Calibri" w:hAnsi="Calibri"/>
          <w:sz w:val="21"/>
          <w:lang w:val="es-BO"/>
        </w:rPr>
        <w:t>Flujo de la pregunta del usuario: navegador → Caddy (:3000, un solo origen) → backend-clinic (:8002) → el enrutador decide el camino → si hace falta el modelo va a Ollama LOCAL (:11434) → la respuesta se construye con datos de PostgreSQL o del índice RAG → vuelve al navegador con la herramienta usada y la tabla de origen visibles en pantalla.</w:t>
      </w:r>
    </w:p>
    <w:p w14:paraId="3BD5F788" w14:textId="45D4B972" w:rsidR="009306E8" w:rsidRPr="009306E8" w:rsidRDefault="009306E8">
      <w:pPr>
        <w:spacing w:before="200" w:after="80"/>
        <w:rPr>
          <w:rFonts w:ascii="Calibri" w:eastAsia="Calibri" w:hAnsi="Calibri"/>
          <w:i/>
          <w:sz w:val="21"/>
          <w:lang w:val="es-BO"/>
        </w:rPr>
      </w:pPr>
      <w:r w:rsidRPr="009306E8">
        <w:rPr>
          <w:rFonts w:ascii="Calibri" w:eastAsia="Calibri" w:hAnsi="Calibri"/>
          <w:i/>
          <w:noProof/>
          <w:sz w:val="21"/>
          <w:lang w:val="es-BO"/>
        </w:rPr>
        <w:lastRenderedPageBreak/>
        <w:drawing>
          <wp:inline distT="0" distB="0" distL="0" distR="0" wp14:anchorId="0CDB357D" wp14:editId="7FF48DA1">
            <wp:extent cx="6477000" cy="423037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477000" cy="4230370"/>
                    </a:xfrm>
                    <a:prstGeom prst="rect">
                      <a:avLst/>
                    </a:prstGeom>
                  </pic:spPr>
                </pic:pic>
              </a:graphicData>
            </a:graphic>
          </wp:inline>
        </w:drawing>
      </w:r>
    </w:p>
    <w:p w14:paraId="789CAB7E" w14:textId="0A38B074" w:rsidR="002B1F87" w:rsidRDefault="00075475">
      <w:pPr>
        <w:spacing w:before="200" w:after="80"/>
      </w:pPr>
      <w:r>
        <w:rPr>
          <w:rFonts w:ascii="Calibri" w:eastAsia="Calibri" w:hAnsi="Calibri"/>
          <w:b/>
          <w:color w:val="003770"/>
          <w:sz w:val="24"/>
        </w:rPr>
        <w:t>4.2 · Stack tecnológico</w:t>
      </w:r>
    </w:p>
    <w:tbl>
      <w:tblPr>
        <w:tblStyle w:val="Tablaconcuadrcula"/>
        <w:tblW w:w="0" w:type="auto"/>
        <w:tblLook w:val="04A0" w:firstRow="1" w:lastRow="0" w:firstColumn="1" w:lastColumn="0" w:noHBand="0" w:noVBand="1"/>
      </w:tblPr>
      <w:tblGrid>
        <w:gridCol w:w="2550"/>
        <w:gridCol w:w="2550"/>
        <w:gridCol w:w="2550"/>
        <w:gridCol w:w="2550"/>
      </w:tblGrid>
      <w:tr w:rsidR="002B1F87" w14:paraId="5C048DC8" w14:textId="77777777">
        <w:tc>
          <w:tcPr>
            <w:tcW w:w="2550" w:type="dxa"/>
          </w:tcPr>
          <w:p w14:paraId="2D6BF01F" w14:textId="77777777" w:rsidR="002B1F87" w:rsidRDefault="00075475">
            <w:r>
              <w:rPr>
                <w:rFonts w:ascii="Calibri" w:eastAsia="Calibri" w:hAnsi="Calibri"/>
                <w:b/>
                <w:sz w:val="18"/>
              </w:rPr>
              <w:t>Capa</w:t>
            </w:r>
          </w:p>
        </w:tc>
        <w:tc>
          <w:tcPr>
            <w:tcW w:w="2550" w:type="dxa"/>
          </w:tcPr>
          <w:p w14:paraId="20E793FB" w14:textId="77777777" w:rsidR="002B1F87" w:rsidRDefault="00075475">
            <w:r>
              <w:rPr>
                <w:rFonts w:ascii="Calibri" w:eastAsia="Calibri" w:hAnsi="Calibri"/>
                <w:b/>
                <w:sz w:val="18"/>
              </w:rPr>
              <w:t>Tecnología</w:t>
            </w:r>
          </w:p>
        </w:tc>
        <w:tc>
          <w:tcPr>
            <w:tcW w:w="2550" w:type="dxa"/>
          </w:tcPr>
          <w:p w14:paraId="6F24B8EE" w14:textId="77777777" w:rsidR="002B1F87" w:rsidRDefault="00075475">
            <w:r>
              <w:rPr>
                <w:rFonts w:ascii="Calibri" w:eastAsia="Calibri" w:hAnsi="Calibri"/>
                <w:b/>
                <w:sz w:val="18"/>
              </w:rPr>
              <w:t>Versión</w:t>
            </w:r>
          </w:p>
        </w:tc>
        <w:tc>
          <w:tcPr>
            <w:tcW w:w="2550" w:type="dxa"/>
          </w:tcPr>
          <w:p w14:paraId="6ED77DDE" w14:textId="77777777" w:rsidR="002B1F87" w:rsidRDefault="00075475">
            <w:r>
              <w:rPr>
                <w:rFonts w:ascii="Calibri" w:eastAsia="Calibri" w:hAnsi="Calibri"/>
                <w:b/>
                <w:sz w:val="18"/>
              </w:rPr>
              <w:t>Por qué la eligieron</w:t>
            </w:r>
          </w:p>
        </w:tc>
      </w:tr>
      <w:tr w:rsidR="002B1F87" w:rsidRPr="00C823AB" w14:paraId="7D31FB3C" w14:textId="77777777">
        <w:tc>
          <w:tcPr>
            <w:tcW w:w="2550" w:type="dxa"/>
          </w:tcPr>
          <w:p w14:paraId="35C00D4B" w14:textId="77777777" w:rsidR="002B1F87" w:rsidRDefault="00075475">
            <w:r>
              <w:rPr>
                <w:rFonts w:ascii="Calibri" w:eastAsia="Calibri" w:hAnsi="Calibri"/>
                <w:sz w:val="17"/>
              </w:rPr>
              <w:t>Backend clínico</w:t>
            </w:r>
          </w:p>
        </w:tc>
        <w:tc>
          <w:tcPr>
            <w:tcW w:w="2550" w:type="dxa"/>
          </w:tcPr>
          <w:p w14:paraId="23CAD5B5" w14:textId="77777777" w:rsidR="002B1F87" w:rsidRDefault="00075475">
            <w:r>
              <w:rPr>
                <w:rFonts w:ascii="Calibri" w:eastAsia="Calibri" w:hAnsi="Calibri"/>
                <w:sz w:val="17"/>
              </w:rPr>
              <w:t>Django + DRF</w:t>
            </w:r>
          </w:p>
        </w:tc>
        <w:tc>
          <w:tcPr>
            <w:tcW w:w="2550" w:type="dxa"/>
          </w:tcPr>
          <w:p w14:paraId="377543F7" w14:textId="77777777" w:rsidR="002B1F87" w:rsidRDefault="00075475">
            <w:r>
              <w:rPr>
                <w:rFonts w:ascii="Calibri" w:eastAsia="Calibri" w:hAnsi="Calibri"/>
                <w:sz w:val="17"/>
              </w:rPr>
              <w:t>5.0.6</w:t>
            </w:r>
          </w:p>
        </w:tc>
        <w:tc>
          <w:tcPr>
            <w:tcW w:w="2550" w:type="dxa"/>
          </w:tcPr>
          <w:p w14:paraId="28BD31F3" w14:textId="77777777" w:rsidR="002B1F87" w:rsidRPr="009306E8" w:rsidRDefault="00075475">
            <w:pPr>
              <w:rPr>
                <w:lang w:val="es-BO"/>
              </w:rPr>
            </w:pPr>
            <w:r w:rsidRPr="009306E8">
              <w:rPr>
                <w:rFonts w:ascii="Calibri" w:eastAsia="Calibri" w:hAnsi="Calibri"/>
                <w:sz w:val="17"/>
                <w:lang w:val="es-BO"/>
              </w:rPr>
              <w:t>ORM maduro para dominio con muchas reglas de negocio</w:t>
            </w:r>
          </w:p>
        </w:tc>
      </w:tr>
      <w:tr w:rsidR="002B1F87" w:rsidRPr="00C823AB" w14:paraId="3D5961A7" w14:textId="77777777">
        <w:tc>
          <w:tcPr>
            <w:tcW w:w="2550" w:type="dxa"/>
          </w:tcPr>
          <w:p w14:paraId="01802356" w14:textId="77777777" w:rsidR="002B1F87" w:rsidRDefault="00075475">
            <w:r>
              <w:rPr>
                <w:rFonts w:ascii="Calibri" w:eastAsia="Calibri" w:hAnsi="Calibri"/>
                <w:sz w:val="17"/>
              </w:rPr>
              <w:t>Motor de inferencia</w:t>
            </w:r>
          </w:p>
        </w:tc>
        <w:tc>
          <w:tcPr>
            <w:tcW w:w="2550" w:type="dxa"/>
          </w:tcPr>
          <w:p w14:paraId="2BD85B82" w14:textId="77777777" w:rsidR="002B1F87" w:rsidRDefault="00075475">
            <w:r>
              <w:rPr>
                <w:rFonts w:ascii="Calibri" w:eastAsia="Calibri" w:hAnsi="Calibri"/>
                <w:sz w:val="17"/>
              </w:rPr>
              <w:t>FastAPI</w:t>
            </w:r>
          </w:p>
        </w:tc>
        <w:tc>
          <w:tcPr>
            <w:tcW w:w="2550" w:type="dxa"/>
          </w:tcPr>
          <w:p w14:paraId="263B45B9" w14:textId="77777777" w:rsidR="002B1F87" w:rsidRDefault="00075475">
            <w:r>
              <w:rPr>
                <w:rFonts w:ascii="Calibri" w:eastAsia="Calibri" w:hAnsi="Calibri"/>
                <w:sz w:val="17"/>
              </w:rPr>
              <w:t>—</w:t>
            </w:r>
          </w:p>
        </w:tc>
        <w:tc>
          <w:tcPr>
            <w:tcW w:w="2550" w:type="dxa"/>
          </w:tcPr>
          <w:p w14:paraId="4AEE91BA" w14:textId="77777777" w:rsidR="002B1F87" w:rsidRPr="009306E8" w:rsidRDefault="00075475">
            <w:pPr>
              <w:rPr>
                <w:lang w:val="es-BO"/>
              </w:rPr>
            </w:pPr>
            <w:r w:rsidRPr="009306E8">
              <w:rPr>
                <w:rFonts w:ascii="Calibri" w:eastAsia="Calibri" w:hAnsi="Calibri"/>
                <w:sz w:val="17"/>
                <w:lang w:val="es-BO"/>
              </w:rPr>
              <w:t>Servicio aparte: la visión escala distinto que el CRUD</w:t>
            </w:r>
          </w:p>
        </w:tc>
      </w:tr>
      <w:tr w:rsidR="002B1F87" w14:paraId="1C04DC0C" w14:textId="77777777">
        <w:tc>
          <w:tcPr>
            <w:tcW w:w="2550" w:type="dxa"/>
          </w:tcPr>
          <w:p w14:paraId="290413FE" w14:textId="77777777" w:rsidR="002B1F87" w:rsidRDefault="00075475">
            <w:r>
              <w:rPr>
                <w:rFonts w:ascii="Calibri" w:eastAsia="Calibri" w:hAnsi="Calibri"/>
                <w:sz w:val="17"/>
              </w:rPr>
              <w:t>Visión</w:t>
            </w:r>
          </w:p>
        </w:tc>
        <w:tc>
          <w:tcPr>
            <w:tcW w:w="2550" w:type="dxa"/>
          </w:tcPr>
          <w:p w14:paraId="1C7FC653" w14:textId="77777777" w:rsidR="002B1F87" w:rsidRDefault="00075475">
            <w:r>
              <w:rPr>
                <w:rFonts w:ascii="Calibri" w:eastAsia="Calibri" w:hAnsi="Calibri"/>
                <w:sz w:val="17"/>
              </w:rPr>
              <w:t>OpenCV + PyTorch</w:t>
            </w:r>
          </w:p>
        </w:tc>
        <w:tc>
          <w:tcPr>
            <w:tcW w:w="2550" w:type="dxa"/>
          </w:tcPr>
          <w:p w14:paraId="6CE829D4" w14:textId="77777777" w:rsidR="002B1F87" w:rsidRDefault="00075475">
            <w:r>
              <w:rPr>
                <w:rFonts w:ascii="Calibri" w:eastAsia="Calibri" w:hAnsi="Calibri"/>
                <w:sz w:val="17"/>
              </w:rPr>
              <w:t>—</w:t>
            </w:r>
          </w:p>
        </w:tc>
        <w:tc>
          <w:tcPr>
            <w:tcW w:w="2550" w:type="dxa"/>
          </w:tcPr>
          <w:p w14:paraId="21999564" w14:textId="77777777" w:rsidR="002B1F87" w:rsidRDefault="00075475">
            <w:r>
              <w:rPr>
                <w:rFonts w:ascii="Calibri" w:eastAsia="Calibri" w:hAnsi="Calibri"/>
                <w:sz w:val="17"/>
              </w:rPr>
              <w:t>Watershed clásico + EfficientNet-B3 entrenado</w:t>
            </w:r>
          </w:p>
        </w:tc>
      </w:tr>
      <w:tr w:rsidR="002B1F87" w:rsidRPr="00C823AB" w14:paraId="7ECF8BE4" w14:textId="77777777">
        <w:tc>
          <w:tcPr>
            <w:tcW w:w="2550" w:type="dxa"/>
          </w:tcPr>
          <w:p w14:paraId="017A6D1D" w14:textId="77777777" w:rsidR="002B1F87" w:rsidRDefault="00075475">
            <w:r>
              <w:rPr>
                <w:rFonts w:ascii="Calibri" w:eastAsia="Calibri" w:hAnsi="Calibri"/>
                <w:sz w:val="17"/>
              </w:rPr>
              <w:t>Modelo de lenguaje</w:t>
            </w:r>
          </w:p>
        </w:tc>
        <w:tc>
          <w:tcPr>
            <w:tcW w:w="2550" w:type="dxa"/>
          </w:tcPr>
          <w:p w14:paraId="50B8A037" w14:textId="77777777" w:rsidR="002B1F87" w:rsidRDefault="00075475">
            <w:r>
              <w:rPr>
                <w:rFonts w:ascii="Calibri" w:eastAsia="Calibri" w:hAnsi="Calibri"/>
                <w:sz w:val="17"/>
              </w:rPr>
              <w:t>Ollama + llama3.2:3b</w:t>
            </w:r>
          </w:p>
        </w:tc>
        <w:tc>
          <w:tcPr>
            <w:tcW w:w="2550" w:type="dxa"/>
          </w:tcPr>
          <w:p w14:paraId="55E73E0A" w14:textId="77777777" w:rsidR="002B1F87" w:rsidRDefault="00075475">
            <w:r>
              <w:rPr>
                <w:rFonts w:ascii="Calibri" w:eastAsia="Calibri" w:hAnsi="Calibri"/>
                <w:sz w:val="17"/>
              </w:rPr>
              <w:t>fija</w:t>
            </w:r>
          </w:p>
        </w:tc>
        <w:tc>
          <w:tcPr>
            <w:tcW w:w="2550" w:type="dxa"/>
          </w:tcPr>
          <w:p w14:paraId="2343E5B1" w14:textId="77777777" w:rsidR="002B1F87" w:rsidRPr="009306E8" w:rsidRDefault="00075475">
            <w:pPr>
              <w:rPr>
                <w:lang w:val="es-BO"/>
              </w:rPr>
            </w:pPr>
            <w:r w:rsidRPr="009306E8">
              <w:rPr>
                <w:rFonts w:ascii="Calibri" w:eastAsia="Calibri" w:hAnsi="Calibri"/>
                <w:sz w:val="17"/>
                <w:lang w:val="es-BO"/>
              </w:rPr>
              <w:t>LOCAL: RN-03 prohíbe egreso de datos clínicos</w:t>
            </w:r>
          </w:p>
        </w:tc>
      </w:tr>
      <w:tr w:rsidR="002B1F87" w:rsidRPr="00C823AB" w14:paraId="1EE6C1A5" w14:textId="77777777">
        <w:tc>
          <w:tcPr>
            <w:tcW w:w="2550" w:type="dxa"/>
          </w:tcPr>
          <w:p w14:paraId="7B36ACCD" w14:textId="77777777" w:rsidR="002B1F87" w:rsidRDefault="00075475">
            <w:r>
              <w:rPr>
                <w:rFonts w:ascii="Calibri" w:eastAsia="Calibri" w:hAnsi="Calibri"/>
                <w:sz w:val="17"/>
              </w:rPr>
              <w:t>Embeddings</w:t>
            </w:r>
          </w:p>
        </w:tc>
        <w:tc>
          <w:tcPr>
            <w:tcW w:w="2550" w:type="dxa"/>
          </w:tcPr>
          <w:p w14:paraId="7B9021CA" w14:textId="77777777" w:rsidR="002B1F87" w:rsidRDefault="00075475">
            <w:r>
              <w:rPr>
                <w:rFonts w:ascii="Calibri" w:eastAsia="Calibri" w:hAnsi="Calibri"/>
                <w:sz w:val="17"/>
              </w:rPr>
              <w:t>nomic-embed-text</w:t>
            </w:r>
          </w:p>
        </w:tc>
        <w:tc>
          <w:tcPr>
            <w:tcW w:w="2550" w:type="dxa"/>
          </w:tcPr>
          <w:p w14:paraId="636D432F" w14:textId="77777777" w:rsidR="002B1F87" w:rsidRDefault="00075475">
            <w:r>
              <w:rPr>
                <w:rFonts w:ascii="Calibri" w:eastAsia="Calibri" w:hAnsi="Calibri"/>
                <w:sz w:val="17"/>
              </w:rPr>
              <w:t>768 dims</w:t>
            </w:r>
          </w:p>
        </w:tc>
        <w:tc>
          <w:tcPr>
            <w:tcW w:w="2550" w:type="dxa"/>
          </w:tcPr>
          <w:p w14:paraId="71B74534" w14:textId="77777777" w:rsidR="002B1F87" w:rsidRPr="009306E8" w:rsidRDefault="00075475">
            <w:pPr>
              <w:rPr>
                <w:lang w:val="es-BO"/>
              </w:rPr>
            </w:pPr>
            <w:r w:rsidRPr="009306E8">
              <w:rPr>
                <w:rFonts w:ascii="Calibri" w:eastAsia="Calibri" w:hAnsi="Calibri"/>
                <w:sz w:val="17"/>
                <w:lang w:val="es-BO"/>
              </w:rPr>
              <w:t>Local, por la misma razón</w:t>
            </w:r>
          </w:p>
        </w:tc>
      </w:tr>
      <w:tr w:rsidR="002B1F87" w14:paraId="6B46C3FC" w14:textId="77777777">
        <w:tc>
          <w:tcPr>
            <w:tcW w:w="2550" w:type="dxa"/>
          </w:tcPr>
          <w:p w14:paraId="159FA432" w14:textId="77777777" w:rsidR="002B1F87" w:rsidRDefault="00075475">
            <w:r>
              <w:rPr>
                <w:rFonts w:ascii="Calibri" w:eastAsia="Calibri" w:hAnsi="Calibri"/>
                <w:sz w:val="17"/>
              </w:rPr>
              <w:t>Índice vectorial</w:t>
            </w:r>
          </w:p>
        </w:tc>
        <w:tc>
          <w:tcPr>
            <w:tcW w:w="2550" w:type="dxa"/>
          </w:tcPr>
          <w:p w14:paraId="286AD00E" w14:textId="77777777" w:rsidR="002B1F87" w:rsidRDefault="00075475">
            <w:r>
              <w:rPr>
                <w:rFonts w:ascii="Calibri" w:eastAsia="Calibri" w:hAnsi="Calibri"/>
                <w:sz w:val="17"/>
              </w:rPr>
              <w:t>NumPy</w:t>
            </w:r>
          </w:p>
        </w:tc>
        <w:tc>
          <w:tcPr>
            <w:tcW w:w="2550" w:type="dxa"/>
          </w:tcPr>
          <w:p w14:paraId="24BC8447" w14:textId="77777777" w:rsidR="002B1F87" w:rsidRDefault="00075475">
            <w:r>
              <w:rPr>
                <w:rFonts w:ascii="Calibri" w:eastAsia="Calibri" w:hAnsi="Calibri"/>
                <w:sz w:val="17"/>
              </w:rPr>
              <w:t>—</w:t>
            </w:r>
          </w:p>
        </w:tc>
        <w:tc>
          <w:tcPr>
            <w:tcW w:w="2550" w:type="dxa"/>
          </w:tcPr>
          <w:p w14:paraId="6F2B4D70" w14:textId="77777777" w:rsidR="002B1F87" w:rsidRDefault="00075475">
            <w:r>
              <w:rPr>
                <w:rFonts w:ascii="Calibri" w:eastAsia="Calibri" w:hAnsi="Calibri"/>
                <w:sz w:val="17"/>
              </w:rPr>
              <w:t>1.144 fragmentos: fuerza bruta sobra</w:t>
            </w:r>
          </w:p>
        </w:tc>
      </w:tr>
      <w:tr w:rsidR="002B1F87" w14:paraId="465B1DDA" w14:textId="77777777">
        <w:tc>
          <w:tcPr>
            <w:tcW w:w="2550" w:type="dxa"/>
          </w:tcPr>
          <w:p w14:paraId="14D995F5" w14:textId="77777777" w:rsidR="002B1F87" w:rsidRDefault="00075475">
            <w:r>
              <w:rPr>
                <w:rFonts w:ascii="Calibri" w:eastAsia="Calibri" w:hAnsi="Calibri"/>
                <w:sz w:val="17"/>
              </w:rPr>
              <w:t>Grafo del agente</w:t>
            </w:r>
          </w:p>
        </w:tc>
        <w:tc>
          <w:tcPr>
            <w:tcW w:w="2550" w:type="dxa"/>
          </w:tcPr>
          <w:p w14:paraId="7A5A91C5" w14:textId="77777777" w:rsidR="002B1F87" w:rsidRDefault="00075475">
            <w:r>
              <w:rPr>
                <w:rFonts w:ascii="Calibri" w:eastAsia="Calibri" w:hAnsi="Calibri"/>
                <w:sz w:val="17"/>
              </w:rPr>
              <w:t>LangGraph</w:t>
            </w:r>
          </w:p>
        </w:tc>
        <w:tc>
          <w:tcPr>
            <w:tcW w:w="2550" w:type="dxa"/>
          </w:tcPr>
          <w:p w14:paraId="7F97347D" w14:textId="77777777" w:rsidR="002B1F87" w:rsidRDefault="00075475">
            <w:r>
              <w:rPr>
                <w:rFonts w:ascii="Calibri" w:eastAsia="Calibri" w:hAnsi="Calibri"/>
                <w:sz w:val="17"/>
              </w:rPr>
              <w:t>1.2.11</w:t>
            </w:r>
          </w:p>
        </w:tc>
        <w:tc>
          <w:tcPr>
            <w:tcW w:w="2550" w:type="dxa"/>
          </w:tcPr>
          <w:p w14:paraId="66C59E69" w14:textId="77777777" w:rsidR="002B1F87" w:rsidRDefault="00075475">
            <w:r>
              <w:rPr>
                <w:rFonts w:ascii="Calibri" w:eastAsia="Calibri" w:hAnsi="Calibri"/>
                <w:sz w:val="17"/>
              </w:rPr>
              <w:t>Solo para memoria conversacional</w:t>
            </w:r>
          </w:p>
        </w:tc>
      </w:tr>
      <w:tr w:rsidR="002B1F87" w:rsidRPr="00C823AB" w14:paraId="667A6F03" w14:textId="77777777">
        <w:tc>
          <w:tcPr>
            <w:tcW w:w="2550" w:type="dxa"/>
          </w:tcPr>
          <w:p w14:paraId="309509C4" w14:textId="77777777" w:rsidR="002B1F87" w:rsidRDefault="00075475">
            <w:r>
              <w:rPr>
                <w:rFonts w:ascii="Calibri" w:eastAsia="Calibri" w:hAnsi="Calibri"/>
                <w:sz w:val="17"/>
              </w:rPr>
              <w:t>Frontend</w:t>
            </w:r>
          </w:p>
        </w:tc>
        <w:tc>
          <w:tcPr>
            <w:tcW w:w="2550" w:type="dxa"/>
          </w:tcPr>
          <w:p w14:paraId="60A46850" w14:textId="77777777" w:rsidR="002B1F87" w:rsidRDefault="00075475">
            <w:r>
              <w:rPr>
                <w:rFonts w:ascii="Calibri" w:eastAsia="Calibri" w:hAnsi="Calibri"/>
                <w:sz w:val="17"/>
              </w:rPr>
              <w:t>React + Vite + Konva.js</w:t>
            </w:r>
          </w:p>
        </w:tc>
        <w:tc>
          <w:tcPr>
            <w:tcW w:w="2550" w:type="dxa"/>
          </w:tcPr>
          <w:p w14:paraId="1E42A32D" w14:textId="77777777" w:rsidR="002B1F87" w:rsidRDefault="00075475">
            <w:r>
              <w:rPr>
                <w:rFonts w:ascii="Calibri" w:eastAsia="Calibri" w:hAnsi="Calibri"/>
                <w:sz w:val="17"/>
              </w:rPr>
              <w:t>18 / 5</w:t>
            </w:r>
          </w:p>
        </w:tc>
        <w:tc>
          <w:tcPr>
            <w:tcW w:w="2550" w:type="dxa"/>
          </w:tcPr>
          <w:p w14:paraId="7D7AAE37" w14:textId="77777777" w:rsidR="002B1F87" w:rsidRPr="009306E8" w:rsidRDefault="00075475">
            <w:pPr>
              <w:rPr>
                <w:lang w:val="es-BO"/>
              </w:rPr>
            </w:pPr>
            <w:r w:rsidRPr="009306E8">
              <w:rPr>
                <w:rFonts w:ascii="Calibri" w:eastAsia="Calibri" w:hAnsi="Calibri"/>
                <w:sz w:val="17"/>
                <w:lang w:val="es-BO"/>
              </w:rPr>
              <w:t>Konva para el lienzo interactivo del cariograma</w:t>
            </w:r>
          </w:p>
        </w:tc>
      </w:tr>
    </w:tbl>
    <w:p w14:paraId="0201A9D3" w14:textId="77777777" w:rsidR="002B1F87" w:rsidRPr="009306E8" w:rsidRDefault="002B1F87">
      <w:pPr>
        <w:rPr>
          <w:lang w:val="es-BO"/>
        </w:rPr>
      </w:pPr>
    </w:p>
    <w:p w14:paraId="14DCAE11" w14:textId="77777777" w:rsidR="002B1F87" w:rsidRPr="009306E8" w:rsidRDefault="00075475">
      <w:pPr>
        <w:spacing w:before="200" w:after="80"/>
        <w:rPr>
          <w:lang w:val="es-BO"/>
        </w:rPr>
      </w:pPr>
      <w:r w:rsidRPr="009306E8">
        <w:rPr>
          <w:rFonts w:ascii="Calibri" w:eastAsia="Calibri" w:hAnsi="Calibri"/>
          <w:b/>
          <w:color w:val="003770"/>
          <w:sz w:val="24"/>
          <w:lang w:val="es-BO"/>
        </w:rPr>
        <w:t>4.3 · Flujo de una petición</w:t>
      </w:r>
    </w:p>
    <w:p w14:paraId="710E6E4F" w14:textId="77777777" w:rsidR="002B1F87" w:rsidRPr="009306E8" w:rsidRDefault="00075475">
      <w:pPr>
        <w:spacing w:after="80"/>
        <w:rPr>
          <w:lang w:val="es-BO"/>
        </w:rPr>
      </w:pPr>
      <w:r w:rsidRPr="009306E8">
        <w:rPr>
          <w:rFonts w:ascii="Calibri" w:eastAsia="Calibri" w:hAnsi="Calibri"/>
          <w:sz w:val="21"/>
          <w:lang w:val="es-BO"/>
        </w:rPr>
        <w:t>1) El analista escribe «¿qué cromosomas están naranjas?» en /clinic/consultas.</w:t>
      </w:r>
    </w:p>
    <w:p w14:paraId="51AABD04" w14:textId="77777777" w:rsidR="002B1F87" w:rsidRPr="009306E8" w:rsidRDefault="00075475">
      <w:pPr>
        <w:spacing w:after="80"/>
        <w:rPr>
          <w:lang w:val="es-BO"/>
        </w:rPr>
      </w:pPr>
      <w:r w:rsidRPr="009306E8">
        <w:rPr>
          <w:rFonts w:ascii="Calibri" w:eastAsia="Calibri" w:hAnsi="Calibri"/>
          <w:sz w:val="21"/>
          <w:lang w:val="es-BO"/>
        </w:rPr>
        <w:t>2) El navegador hace POST /api/clinic/tools/query/ con el JWT emitido por backend-admin.</w:t>
      </w:r>
    </w:p>
    <w:p w14:paraId="1E222716" w14:textId="77777777" w:rsidR="002B1F87" w:rsidRPr="009306E8" w:rsidRDefault="00075475">
      <w:pPr>
        <w:spacing w:after="80"/>
        <w:rPr>
          <w:lang w:val="es-BO"/>
        </w:rPr>
      </w:pPr>
      <w:r w:rsidRPr="009306E8">
        <w:rPr>
          <w:rFonts w:ascii="Calibri" w:eastAsia="Calibri" w:hAnsi="Calibri"/>
          <w:sz w:val="21"/>
          <w:lang w:val="es-BO"/>
        </w:rPr>
        <w:t>3) tool_router.py busca coincidencias con el vocabulario del catálogo.</w:t>
      </w:r>
    </w:p>
    <w:p w14:paraId="1F42284C" w14:textId="77777777" w:rsidR="002B1F87" w:rsidRPr="009306E8" w:rsidRDefault="00075475">
      <w:pPr>
        <w:spacing w:after="80"/>
        <w:rPr>
          <w:lang w:val="es-BO"/>
        </w:rPr>
      </w:pPr>
      <w:r w:rsidRPr="009306E8">
        <w:rPr>
          <w:rFonts w:ascii="Calibri" w:eastAsia="Calibri" w:hAnsi="Calibri"/>
          <w:sz w:val="21"/>
          <w:lang w:val="es-BO"/>
        </w:rPr>
        <w:t>4) Si coincide, se ejecuta la herramienta SIN llamar al modelo (camino KEYWORD).</w:t>
      </w:r>
    </w:p>
    <w:p w14:paraId="4810B304" w14:textId="77777777" w:rsidR="002B1F87" w:rsidRPr="009306E8" w:rsidRDefault="00075475">
      <w:pPr>
        <w:spacing w:after="80"/>
        <w:rPr>
          <w:lang w:val="es-BO"/>
        </w:rPr>
      </w:pPr>
      <w:r w:rsidRPr="009306E8">
        <w:rPr>
          <w:rFonts w:ascii="Calibri" w:eastAsia="Calibri" w:hAnsi="Calibri"/>
          <w:sz w:val="21"/>
          <w:lang w:val="es-BO"/>
        </w:rPr>
        <w:t>5) Si no coincide, INTERVIENE EL MODELO: recibe las descripciones de las 6 herramientas y solo elige un nombre (camino LLM).</w:t>
      </w:r>
    </w:p>
    <w:p w14:paraId="43B07E43" w14:textId="77777777" w:rsidR="002B1F87" w:rsidRPr="009306E8" w:rsidRDefault="00075475">
      <w:pPr>
        <w:spacing w:after="80"/>
        <w:rPr>
          <w:lang w:val="es-BO"/>
        </w:rPr>
      </w:pPr>
      <w:r w:rsidRPr="009306E8">
        <w:rPr>
          <w:rFonts w:ascii="Calibri" w:eastAsia="Calibri" w:hAnsi="Calibri"/>
          <w:sz w:val="21"/>
          <w:lang w:val="es-BO"/>
        </w:rPr>
        <w:lastRenderedPageBreak/>
        <w:t>6) Si es pregunta de documentación, va al corpus: se embebe, se recuperan candidatos y EL MODELO HACE DE JUEZ (camino RAG).</w:t>
      </w:r>
    </w:p>
    <w:p w14:paraId="64E8BA10" w14:textId="77777777" w:rsidR="002B1F87" w:rsidRPr="009306E8" w:rsidRDefault="00075475">
      <w:pPr>
        <w:spacing w:after="80"/>
        <w:rPr>
          <w:lang w:val="es-BO"/>
        </w:rPr>
      </w:pPr>
      <w:r w:rsidRPr="009306E8">
        <w:rPr>
          <w:rFonts w:ascii="Calibri" w:eastAsia="Calibri" w:hAnsi="Calibri"/>
          <w:sz w:val="21"/>
          <w:lang w:val="es-BO"/>
        </w:rPr>
        <w:t>7) Si nada aplica, responde que no sabe y publica el catálogo (camino SIN_MATCH).</w:t>
      </w:r>
    </w:p>
    <w:p w14:paraId="4F36DCF7" w14:textId="77777777" w:rsidR="002B1F87" w:rsidRPr="009306E8" w:rsidRDefault="00075475">
      <w:pPr>
        <w:spacing w:after="80"/>
        <w:rPr>
          <w:lang w:val="es-BO"/>
        </w:rPr>
      </w:pPr>
      <w:r w:rsidRPr="009306E8">
        <w:rPr>
          <w:rFonts w:ascii="Calibri" w:eastAsia="Calibri" w:hAnsi="Calibri"/>
          <w:sz w:val="21"/>
          <w:lang w:val="es-BO"/>
        </w:rPr>
        <w:t>8) La herramienta consulta PostgreSQL: el dato nunca sale del modelo.</w:t>
      </w:r>
    </w:p>
    <w:p w14:paraId="06C7D1D1" w14:textId="77777777" w:rsidR="002B1F87" w:rsidRPr="009306E8" w:rsidRDefault="00075475">
      <w:pPr>
        <w:spacing w:after="80"/>
        <w:rPr>
          <w:lang w:val="es-BO"/>
        </w:rPr>
      </w:pPr>
      <w:r w:rsidRPr="009306E8">
        <w:rPr>
          <w:rFonts w:ascii="Calibri" w:eastAsia="Calibri" w:hAnsi="Calibri"/>
          <w:sz w:val="21"/>
          <w:lang w:val="es-BO"/>
        </w:rPr>
        <w:t>9) La respuesta vuelve con camino, tool y source visibles en pantalla.</w:t>
      </w:r>
    </w:p>
    <w:p w14:paraId="3AC8E97C" w14:textId="77777777" w:rsidR="002B1F87" w:rsidRPr="009306E8" w:rsidRDefault="00075475">
      <w:pPr>
        <w:spacing w:before="280" w:after="120"/>
        <w:rPr>
          <w:lang w:val="es-BO"/>
        </w:rPr>
      </w:pPr>
      <w:r w:rsidRPr="009306E8">
        <w:rPr>
          <w:rFonts w:ascii="Calibri" w:eastAsia="Calibri" w:hAnsi="Calibri"/>
          <w:b/>
          <w:color w:val="003770"/>
          <w:sz w:val="28"/>
          <w:lang w:val="es-BO"/>
        </w:rPr>
        <w:t>5 · Herramientas y niveles de integración implementados</w:t>
      </w:r>
    </w:p>
    <w:p w14:paraId="48B21A7B" w14:textId="77777777" w:rsidR="002B1F87" w:rsidRDefault="00075475">
      <w:pPr>
        <w:spacing w:before="200" w:after="80"/>
      </w:pPr>
      <w:r>
        <w:rPr>
          <w:rFonts w:ascii="Calibri" w:eastAsia="Calibri" w:hAnsi="Calibri"/>
          <w:b/>
          <w:color w:val="003770"/>
          <w:sz w:val="24"/>
        </w:rPr>
        <w:t>5.1 · Modelo de lenguaje</w:t>
      </w:r>
    </w:p>
    <w:tbl>
      <w:tblPr>
        <w:tblStyle w:val="Tablaconcuadrcula"/>
        <w:tblW w:w="0" w:type="auto"/>
        <w:tblLook w:val="04A0" w:firstRow="1" w:lastRow="0" w:firstColumn="1" w:lastColumn="0" w:noHBand="0" w:noVBand="1"/>
      </w:tblPr>
      <w:tblGrid>
        <w:gridCol w:w="2040"/>
        <w:gridCol w:w="2040"/>
        <w:gridCol w:w="2040"/>
        <w:gridCol w:w="2040"/>
        <w:gridCol w:w="2040"/>
      </w:tblGrid>
      <w:tr w:rsidR="002B1F87" w14:paraId="00BCC736" w14:textId="77777777">
        <w:tc>
          <w:tcPr>
            <w:tcW w:w="2040" w:type="dxa"/>
          </w:tcPr>
          <w:p w14:paraId="73AEB1C1" w14:textId="77777777" w:rsidR="002B1F87" w:rsidRDefault="00075475">
            <w:r>
              <w:rPr>
                <w:rFonts w:ascii="Calibri" w:eastAsia="Calibri" w:hAnsi="Calibri"/>
                <w:b/>
                <w:sz w:val="18"/>
              </w:rPr>
              <w:t>Uso</w:t>
            </w:r>
          </w:p>
        </w:tc>
        <w:tc>
          <w:tcPr>
            <w:tcW w:w="2040" w:type="dxa"/>
          </w:tcPr>
          <w:p w14:paraId="0FE6277C" w14:textId="77777777" w:rsidR="002B1F87" w:rsidRDefault="00075475">
            <w:r>
              <w:rPr>
                <w:rFonts w:ascii="Calibri" w:eastAsia="Calibri" w:hAnsi="Calibri"/>
                <w:b/>
                <w:sz w:val="18"/>
              </w:rPr>
              <w:t>Proveedor</w:t>
            </w:r>
          </w:p>
        </w:tc>
        <w:tc>
          <w:tcPr>
            <w:tcW w:w="2040" w:type="dxa"/>
          </w:tcPr>
          <w:p w14:paraId="0B8588F5" w14:textId="77777777" w:rsidR="002B1F87" w:rsidRDefault="00075475">
            <w:r>
              <w:rPr>
                <w:rFonts w:ascii="Calibri" w:eastAsia="Calibri" w:hAnsi="Calibri"/>
                <w:b/>
                <w:sz w:val="18"/>
              </w:rPr>
              <w:t>Modelo</w:t>
            </w:r>
          </w:p>
        </w:tc>
        <w:tc>
          <w:tcPr>
            <w:tcW w:w="2040" w:type="dxa"/>
          </w:tcPr>
          <w:p w14:paraId="1CE3C85E" w14:textId="77777777" w:rsidR="002B1F87" w:rsidRDefault="00075475">
            <w:r>
              <w:rPr>
                <w:rFonts w:ascii="Calibri" w:eastAsia="Calibri" w:hAnsi="Calibri"/>
                <w:b/>
                <w:sz w:val="18"/>
              </w:rPr>
              <w:t>Por qué ese</w:t>
            </w:r>
          </w:p>
        </w:tc>
        <w:tc>
          <w:tcPr>
            <w:tcW w:w="2040" w:type="dxa"/>
          </w:tcPr>
          <w:p w14:paraId="698A7BD0" w14:textId="77777777" w:rsidR="002B1F87" w:rsidRDefault="00075475">
            <w:r>
              <w:rPr>
                <w:rFonts w:ascii="Calibri" w:eastAsia="Calibri" w:hAnsi="Calibri"/>
                <w:b/>
                <w:sz w:val="18"/>
              </w:rPr>
              <w:t>Costo</w:t>
            </w:r>
          </w:p>
        </w:tc>
      </w:tr>
      <w:tr w:rsidR="002B1F87" w14:paraId="044BAC1A" w14:textId="77777777">
        <w:tc>
          <w:tcPr>
            <w:tcW w:w="2040" w:type="dxa"/>
          </w:tcPr>
          <w:p w14:paraId="653324A1" w14:textId="77777777" w:rsidR="002B1F87" w:rsidRPr="009306E8" w:rsidRDefault="00075475">
            <w:pPr>
              <w:rPr>
                <w:lang w:val="es-BO"/>
              </w:rPr>
            </w:pPr>
            <w:r w:rsidRPr="009306E8">
              <w:rPr>
                <w:rFonts w:ascii="Calibri" w:eastAsia="Calibri" w:hAnsi="Calibri"/>
                <w:sz w:val="17"/>
                <w:lang w:val="es-BO"/>
              </w:rPr>
              <w:t>Enrutado, RAG, agente y narrativa</w:t>
            </w:r>
          </w:p>
        </w:tc>
        <w:tc>
          <w:tcPr>
            <w:tcW w:w="2040" w:type="dxa"/>
          </w:tcPr>
          <w:p w14:paraId="76110F4D" w14:textId="77777777" w:rsidR="002B1F87" w:rsidRDefault="00075475">
            <w:r>
              <w:rPr>
                <w:rFonts w:ascii="Calibri" w:eastAsia="Calibri" w:hAnsi="Calibri"/>
                <w:sz w:val="17"/>
              </w:rPr>
              <w:t>Ollama LOCAL</w:t>
            </w:r>
          </w:p>
        </w:tc>
        <w:tc>
          <w:tcPr>
            <w:tcW w:w="2040" w:type="dxa"/>
          </w:tcPr>
          <w:p w14:paraId="0784E7F9" w14:textId="77777777" w:rsidR="002B1F87" w:rsidRDefault="00075475">
            <w:r>
              <w:rPr>
                <w:rFonts w:ascii="Calibri" w:eastAsia="Calibri" w:hAnsi="Calibri"/>
                <w:sz w:val="17"/>
              </w:rPr>
              <w:t>llama3.2:3b</w:t>
            </w:r>
          </w:p>
        </w:tc>
        <w:tc>
          <w:tcPr>
            <w:tcW w:w="2040" w:type="dxa"/>
          </w:tcPr>
          <w:p w14:paraId="10C3FD9F" w14:textId="77777777" w:rsidR="002B1F87" w:rsidRPr="009306E8" w:rsidRDefault="00075475">
            <w:pPr>
              <w:rPr>
                <w:lang w:val="es-BO"/>
              </w:rPr>
            </w:pPr>
            <w:r w:rsidRPr="009306E8">
              <w:rPr>
                <w:rFonts w:ascii="Calibri" w:eastAsia="Calibri" w:hAnsi="Calibri"/>
                <w:sz w:val="17"/>
                <w:lang w:val="es-BO"/>
              </w:rPr>
              <w:t>RN-03 prohíbe egreso de datos clínicos</w:t>
            </w:r>
          </w:p>
        </w:tc>
        <w:tc>
          <w:tcPr>
            <w:tcW w:w="2040" w:type="dxa"/>
          </w:tcPr>
          <w:p w14:paraId="49E57F26" w14:textId="77777777" w:rsidR="002B1F87" w:rsidRDefault="00075475">
            <w:r>
              <w:rPr>
                <w:rFonts w:ascii="Calibri" w:eastAsia="Calibri" w:hAnsi="Calibri"/>
                <w:sz w:val="17"/>
              </w:rPr>
              <w:t>$0</w:t>
            </w:r>
          </w:p>
        </w:tc>
      </w:tr>
      <w:tr w:rsidR="002B1F87" w14:paraId="50A174E3" w14:textId="77777777">
        <w:tc>
          <w:tcPr>
            <w:tcW w:w="2040" w:type="dxa"/>
          </w:tcPr>
          <w:p w14:paraId="66160602" w14:textId="77777777" w:rsidR="002B1F87" w:rsidRDefault="00075475">
            <w:r>
              <w:rPr>
                <w:rFonts w:ascii="Calibri" w:eastAsia="Calibri" w:hAnsi="Calibri"/>
                <w:sz w:val="17"/>
              </w:rPr>
              <w:t>Embeddings del corpus</w:t>
            </w:r>
          </w:p>
        </w:tc>
        <w:tc>
          <w:tcPr>
            <w:tcW w:w="2040" w:type="dxa"/>
          </w:tcPr>
          <w:p w14:paraId="75F16D24" w14:textId="77777777" w:rsidR="002B1F87" w:rsidRDefault="00075475">
            <w:r>
              <w:rPr>
                <w:rFonts w:ascii="Calibri" w:eastAsia="Calibri" w:hAnsi="Calibri"/>
                <w:sz w:val="17"/>
              </w:rPr>
              <w:t>Ollama LOCAL</w:t>
            </w:r>
          </w:p>
        </w:tc>
        <w:tc>
          <w:tcPr>
            <w:tcW w:w="2040" w:type="dxa"/>
          </w:tcPr>
          <w:p w14:paraId="49F4E5EE" w14:textId="77777777" w:rsidR="002B1F87" w:rsidRDefault="00075475">
            <w:r>
              <w:rPr>
                <w:rFonts w:ascii="Calibri" w:eastAsia="Calibri" w:hAnsi="Calibri"/>
                <w:sz w:val="17"/>
              </w:rPr>
              <w:t>nomic-embed-text</w:t>
            </w:r>
          </w:p>
        </w:tc>
        <w:tc>
          <w:tcPr>
            <w:tcW w:w="2040" w:type="dxa"/>
          </w:tcPr>
          <w:p w14:paraId="5325AC02" w14:textId="77777777" w:rsidR="002B1F87" w:rsidRDefault="00075475">
            <w:r>
              <w:rPr>
                <w:rFonts w:ascii="Calibri" w:eastAsia="Calibri" w:hAnsi="Calibri"/>
                <w:sz w:val="17"/>
              </w:rPr>
              <w:t>Misma razón; 768 dimensiones</w:t>
            </w:r>
          </w:p>
        </w:tc>
        <w:tc>
          <w:tcPr>
            <w:tcW w:w="2040" w:type="dxa"/>
          </w:tcPr>
          <w:p w14:paraId="6744ACAE" w14:textId="77777777" w:rsidR="002B1F87" w:rsidRDefault="00075475">
            <w:r>
              <w:rPr>
                <w:rFonts w:ascii="Calibri" w:eastAsia="Calibri" w:hAnsi="Calibri"/>
                <w:sz w:val="17"/>
              </w:rPr>
              <w:t>$0</w:t>
            </w:r>
          </w:p>
        </w:tc>
      </w:tr>
    </w:tbl>
    <w:p w14:paraId="5D0E14F6" w14:textId="77777777" w:rsidR="002B1F87" w:rsidRDefault="002B1F87"/>
    <w:p w14:paraId="0046FBCF" w14:textId="77777777" w:rsidR="002B1F87" w:rsidRPr="009306E8" w:rsidRDefault="00075475">
      <w:pPr>
        <w:spacing w:after="80"/>
        <w:rPr>
          <w:lang w:val="es-BO"/>
        </w:rPr>
      </w:pPr>
      <w:r w:rsidRPr="009306E8">
        <w:rPr>
          <w:rFonts w:ascii="Calibri" w:eastAsia="Calibri" w:hAnsi="Calibri"/>
          <w:sz w:val="21"/>
          <w:lang w:val="es-BO"/>
        </w:rPr>
        <w:t>No hay modelo de respaldo en la nube: violaría RN-03. Si Ollama cae, el camino por vocabulario sigue resolviendo preguntas del dominio sin modelo, y el RAG se degrada a «no puedo fundamentar» (RN-07).</w:t>
      </w:r>
    </w:p>
    <w:p w14:paraId="3E36F0E4" w14:textId="77777777" w:rsidR="002B1F87" w:rsidRPr="009306E8" w:rsidRDefault="00075475">
      <w:pPr>
        <w:spacing w:after="80"/>
        <w:rPr>
          <w:lang w:val="es-BO"/>
        </w:rPr>
      </w:pPr>
      <w:r w:rsidRPr="009306E8">
        <w:rPr>
          <w:rFonts w:ascii="Calibri" w:eastAsia="Calibri" w:hAnsi="Calibri"/>
          <w:sz w:val="21"/>
          <w:lang w:val="es-BO"/>
        </w:rPr>
        <w:t>Parámetros relevantes: temperature=0.0 (decisión técnica auditable); MAX_PASOS=6 (tope del bucle); timeout=240 s (modelo 3B en CPU); candidatos al juez: 3 fragmentos de 900 caracteres (medido).</w:t>
      </w:r>
    </w:p>
    <w:p w14:paraId="5CC4399D" w14:textId="77777777" w:rsidR="002B1F87" w:rsidRDefault="00075475">
      <w:pPr>
        <w:spacing w:before="200" w:after="80"/>
      </w:pPr>
      <w:r>
        <w:rPr>
          <w:rFonts w:ascii="Calibri" w:eastAsia="Calibri" w:hAnsi="Calibri"/>
          <w:b/>
          <w:color w:val="003770"/>
          <w:sz w:val="24"/>
        </w:rPr>
        <w:t>5.2 · Publicación del código</w:t>
      </w:r>
    </w:p>
    <w:tbl>
      <w:tblPr>
        <w:tblStyle w:val="Tablaconcuadrcula"/>
        <w:tblW w:w="0" w:type="auto"/>
        <w:tblLook w:val="04A0" w:firstRow="1" w:lastRow="0" w:firstColumn="1" w:lastColumn="0" w:noHBand="0" w:noVBand="1"/>
      </w:tblPr>
      <w:tblGrid>
        <w:gridCol w:w="3400"/>
        <w:gridCol w:w="3400"/>
        <w:gridCol w:w="3400"/>
      </w:tblGrid>
      <w:tr w:rsidR="002B1F87" w14:paraId="6F4AA875" w14:textId="77777777">
        <w:tc>
          <w:tcPr>
            <w:tcW w:w="3400" w:type="dxa"/>
          </w:tcPr>
          <w:p w14:paraId="6EE31BA4" w14:textId="77777777" w:rsidR="002B1F87" w:rsidRDefault="00075475">
            <w:r>
              <w:rPr>
                <w:rFonts w:ascii="Calibri" w:eastAsia="Calibri" w:hAnsi="Calibri"/>
                <w:b/>
                <w:sz w:val="18"/>
              </w:rPr>
              <w:t>Qué</w:t>
            </w:r>
          </w:p>
        </w:tc>
        <w:tc>
          <w:tcPr>
            <w:tcW w:w="3400" w:type="dxa"/>
          </w:tcPr>
          <w:p w14:paraId="19A85A17" w14:textId="77777777" w:rsidR="002B1F87" w:rsidRDefault="00075475">
            <w:r>
              <w:rPr>
                <w:rFonts w:ascii="Calibri" w:eastAsia="Calibri" w:hAnsi="Calibri"/>
                <w:b/>
                <w:sz w:val="18"/>
              </w:rPr>
              <w:t>Dónde</w:t>
            </w:r>
          </w:p>
        </w:tc>
        <w:tc>
          <w:tcPr>
            <w:tcW w:w="3400" w:type="dxa"/>
          </w:tcPr>
          <w:p w14:paraId="6A94F367" w14:textId="77777777" w:rsidR="002B1F87" w:rsidRDefault="00075475">
            <w:r>
              <w:rPr>
                <w:rFonts w:ascii="Calibri" w:eastAsia="Calibri" w:hAnsi="Calibri"/>
                <w:b/>
                <w:sz w:val="18"/>
              </w:rPr>
              <w:t>Notas</w:t>
            </w:r>
          </w:p>
        </w:tc>
      </w:tr>
      <w:tr w:rsidR="002B1F87" w14:paraId="20B4C8A9" w14:textId="77777777">
        <w:tc>
          <w:tcPr>
            <w:tcW w:w="3400" w:type="dxa"/>
          </w:tcPr>
          <w:p w14:paraId="1E2D7BE1" w14:textId="77777777" w:rsidR="002B1F87" w:rsidRDefault="00075475">
            <w:r>
              <w:rPr>
                <w:rFonts w:ascii="Calibri" w:eastAsia="Calibri" w:hAnsi="Calibri"/>
                <w:sz w:val="17"/>
              </w:rPr>
              <w:t>Repositorio principal</w:t>
            </w:r>
          </w:p>
        </w:tc>
        <w:tc>
          <w:tcPr>
            <w:tcW w:w="3400" w:type="dxa"/>
          </w:tcPr>
          <w:p w14:paraId="51F62574" w14:textId="77777777" w:rsidR="002B1F87" w:rsidRDefault="00075475">
            <w:r>
              <w:rPr>
                <w:rFonts w:ascii="Calibri" w:eastAsia="Calibri" w:hAnsi="Calibri"/>
                <w:sz w:val="17"/>
              </w:rPr>
              <w:t>github.com/guillemc92/karyoumss</w:t>
            </w:r>
          </w:p>
        </w:tc>
        <w:tc>
          <w:tcPr>
            <w:tcW w:w="3400" w:type="dxa"/>
          </w:tcPr>
          <w:p w14:paraId="6B07AE40" w14:textId="77777777" w:rsidR="002B1F87" w:rsidRDefault="00075475">
            <w:r>
              <w:rPr>
                <w:rFonts w:ascii="Calibri" w:eastAsia="Calibri" w:hAnsi="Calibri"/>
                <w:sz w:val="17"/>
              </w:rPr>
              <w:t>público — rama feature/clinic-django-stack</w:t>
            </w:r>
          </w:p>
        </w:tc>
      </w:tr>
      <w:tr w:rsidR="002B1F87" w14:paraId="36302F10" w14:textId="77777777">
        <w:tc>
          <w:tcPr>
            <w:tcW w:w="3400" w:type="dxa"/>
          </w:tcPr>
          <w:p w14:paraId="5282B52A" w14:textId="77777777" w:rsidR="002B1F87" w:rsidRDefault="00075475">
            <w:r>
              <w:rPr>
                <w:rFonts w:ascii="Calibri" w:eastAsia="Calibri" w:hAnsi="Calibri"/>
                <w:sz w:val="17"/>
              </w:rPr>
              <w:t>Decisiones de arquitectura</w:t>
            </w:r>
          </w:p>
        </w:tc>
        <w:tc>
          <w:tcPr>
            <w:tcW w:w="3400" w:type="dxa"/>
          </w:tcPr>
          <w:p w14:paraId="7B6CE7D1" w14:textId="77777777" w:rsidR="002B1F87" w:rsidRDefault="00075475">
            <w:r>
              <w:rPr>
                <w:rFonts w:ascii="Calibri" w:eastAsia="Calibri" w:hAnsi="Calibri"/>
                <w:sz w:val="17"/>
              </w:rPr>
              <w:t>docs/adr/</w:t>
            </w:r>
          </w:p>
        </w:tc>
        <w:tc>
          <w:tcPr>
            <w:tcW w:w="3400" w:type="dxa"/>
          </w:tcPr>
          <w:p w14:paraId="1C063BC8" w14:textId="77777777" w:rsidR="002B1F87" w:rsidRDefault="00075475">
            <w:r>
              <w:rPr>
                <w:rFonts w:ascii="Calibri" w:eastAsia="Calibri" w:hAnsi="Calibri"/>
                <w:sz w:val="17"/>
              </w:rPr>
              <w:t>32 ADR firmados</w:t>
            </w:r>
          </w:p>
        </w:tc>
      </w:tr>
      <w:tr w:rsidR="002B1F87" w14:paraId="40E7CB7B" w14:textId="77777777">
        <w:tc>
          <w:tcPr>
            <w:tcW w:w="3400" w:type="dxa"/>
          </w:tcPr>
          <w:p w14:paraId="718A569F" w14:textId="77777777" w:rsidR="002B1F87" w:rsidRDefault="00075475">
            <w:r>
              <w:rPr>
                <w:rFonts w:ascii="Calibri" w:eastAsia="Calibri" w:hAnsi="Calibri"/>
                <w:sz w:val="17"/>
              </w:rPr>
              <w:t>Índice del RAG</w:t>
            </w:r>
          </w:p>
        </w:tc>
        <w:tc>
          <w:tcPr>
            <w:tcW w:w="3400" w:type="dxa"/>
          </w:tcPr>
          <w:p w14:paraId="6329FB7C" w14:textId="77777777" w:rsidR="002B1F87" w:rsidRDefault="00075475">
            <w:r>
              <w:rPr>
                <w:rFonts w:ascii="Calibri" w:eastAsia="Calibri" w:hAnsi="Calibri"/>
                <w:sz w:val="17"/>
              </w:rPr>
              <w:t>backend-clinic/apps/samples/rag_data/</w:t>
            </w:r>
          </w:p>
        </w:tc>
        <w:tc>
          <w:tcPr>
            <w:tcW w:w="3400" w:type="dxa"/>
          </w:tcPr>
          <w:p w14:paraId="5CA1A946" w14:textId="77777777" w:rsidR="002B1F87" w:rsidRDefault="00075475">
            <w:r>
              <w:rPr>
                <w:rFonts w:ascii="Calibri" w:eastAsia="Calibri" w:hAnsi="Calibri"/>
                <w:sz w:val="17"/>
              </w:rPr>
              <w:t>versionado junto al código</w:t>
            </w:r>
          </w:p>
        </w:tc>
      </w:tr>
      <w:tr w:rsidR="002B1F87" w:rsidRPr="00C823AB" w14:paraId="3EEF8DF0" w14:textId="77777777">
        <w:tc>
          <w:tcPr>
            <w:tcW w:w="3400" w:type="dxa"/>
          </w:tcPr>
          <w:p w14:paraId="1775FA7D" w14:textId="77777777" w:rsidR="002B1F87" w:rsidRDefault="00075475">
            <w:r>
              <w:rPr>
                <w:rFonts w:ascii="Calibri" w:eastAsia="Calibri" w:hAnsi="Calibri"/>
                <w:sz w:val="17"/>
              </w:rPr>
              <w:t>Claves de API</w:t>
            </w:r>
          </w:p>
        </w:tc>
        <w:tc>
          <w:tcPr>
            <w:tcW w:w="3400" w:type="dxa"/>
          </w:tcPr>
          <w:p w14:paraId="241747DB" w14:textId="77777777" w:rsidR="002B1F87" w:rsidRDefault="00075475">
            <w:r>
              <w:rPr>
                <w:rFonts w:ascii="Calibri" w:eastAsia="Calibri" w:hAnsi="Calibri"/>
                <w:sz w:val="17"/>
              </w:rPr>
              <w:t>—</w:t>
            </w:r>
          </w:p>
        </w:tc>
        <w:tc>
          <w:tcPr>
            <w:tcW w:w="3400" w:type="dxa"/>
          </w:tcPr>
          <w:p w14:paraId="2C2C6A1C" w14:textId="77777777" w:rsidR="002B1F87" w:rsidRPr="009306E8" w:rsidRDefault="00075475">
            <w:pPr>
              <w:rPr>
                <w:lang w:val="es-BO"/>
              </w:rPr>
            </w:pPr>
            <w:r w:rsidRPr="009306E8">
              <w:rPr>
                <w:rFonts w:ascii="Calibri" w:eastAsia="Calibri" w:hAnsi="Calibri"/>
                <w:sz w:val="17"/>
                <w:lang w:val="es-BO"/>
              </w:rPr>
              <w:t>no existen: el modelo es local</w:t>
            </w:r>
          </w:p>
        </w:tc>
      </w:tr>
    </w:tbl>
    <w:p w14:paraId="0724FAE5" w14:textId="77777777" w:rsidR="002B1F87" w:rsidRPr="009306E8" w:rsidRDefault="002B1F87">
      <w:pPr>
        <w:rPr>
          <w:lang w:val="es-BO"/>
        </w:rPr>
      </w:pPr>
    </w:p>
    <w:p w14:paraId="30B9DA57" w14:textId="77777777" w:rsidR="002B1F87" w:rsidRPr="009306E8" w:rsidRDefault="00075475">
      <w:pPr>
        <w:spacing w:after="80"/>
        <w:rPr>
          <w:lang w:val="es-BO"/>
        </w:rPr>
      </w:pPr>
      <w:r w:rsidRPr="009306E8">
        <w:rPr>
          <w:rFonts w:ascii="Calibri" w:eastAsia="Calibri" w:hAnsi="Calibri"/>
          <w:b/>
          <w:sz w:val="21"/>
          <w:lang w:val="es-BO"/>
        </w:rPr>
        <w:t>Cómo se levanta el proyecto:</w:t>
      </w:r>
    </w:p>
    <w:p w14:paraId="64FA0974" w14:textId="77777777" w:rsidR="002B1F87" w:rsidRDefault="00075475">
      <w:pPr>
        <w:spacing w:after="80"/>
      </w:pPr>
      <w:r>
        <w:rPr>
          <w:rFonts w:ascii="Calibri" w:eastAsia="Calibri" w:hAnsi="Calibri"/>
          <w:sz w:val="18"/>
        </w:rPr>
        <w:t>cd backend-ml &amp;&amp; python -m uvicorn app.main:app --port 8000</w:t>
      </w:r>
    </w:p>
    <w:p w14:paraId="67499CC7" w14:textId="77777777" w:rsidR="002B1F87" w:rsidRDefault="00075475">
      <w:pPr>
        <w:spacing w:after="80"/>
      </w:pPr>
      <w:r>
        <w:rPr>
          <w:rFonts w:ascii="Calibri" w:eastAsia="Calibri" w:hAnsi="Calibri"/>
          <w:sz w:val="18"/>
        </w:rPr>
        <w:t>cd backend-admin &amp;&amp; .venv/Scripts/python manage.py runserver 127.0.0.1:8001 --noreload</w:t>
      </w:r>
    </w:p>
    <w:p w14:paraId="0E105EE1" w14:textId="77777777" w:rsidR="002B1F87" w:rsidRDefault="00075475">
      <w:pPr>
        <w:spacing w:after="80"/>
      </w:pPr>
      <w:r>
        <w:rPr>
          <w:rFonts w:ascii="Calibri" w:eastAsia="Calibri" w:hAnsi="Calibri"/>
          <w:sz w:val="18"/>
        </w:rPr>
        <w:t>cd backend-clinic &amp;&amp; CLINIC_LLM_ENABLED=true .venv/Scripts/python manage.py runserver 127.0.0.1:8002 --noreload</w:t>
      </w:r>
    </w:p>
    <w:p w14:paraId="25149663" w14:textId="77777777" w:rsidR="002B1F87" w:rsidRDefault="00075475">
      <w:pPr>
        <w:spacing w:after="80"/>
      </w:pPr>
      <w:r>
        <w:rPr>
          <w:rFonts w:ascii="Calibri" w:eastAsia="Calibri" w:hAnsi="Calibri"/>
          <w:sz w:val="18"/>
        </w:rPr>
        <w:t>cd frontend-admin &amp;&amp; npm run dev</w:t>
      </w:r>
    </w:p>
    <w:p w14:paraId="21DA13BB" w14:textId="77777777" w:rsidR="002B1F87" w:rsidRDefault="00075475">
      <w:pPr>
        <w:spacing w:after="80"/>
      </w:pPr>
      <w:r>
        <w:rPr>
          <w:rFonts w:ascii="Calibri" w:eastAsia="Calibri" w:hAnsi="Calibri"/>
          <w:sz w:val="18"/>
        </w:rPr>
        <w:t>cd frontend-clinic &amp;&amp; MSYS_NO_PATHCONV=1 VITE_BASE_PATH=/clinic/ npm run dev</w:t>
      </w:r>
    </w:p>
    <w:p w14:paraId="4633B683" w14:textId="77777777" w:rsidR="002B1F87" w:rsidRPr="009306E8" w:rsidRDefault="00075475">
      <w:pPr>
        <w:spacing w:after="80"/>
        <w:rPr>
          <w:lang w:val="es-BO"/>
        </w:rPr>
      </w:pPr>
      <w:r w:rsidRPr="009306E8">
        <w:rPr>
          <w:rFonts w:ascii="Calibri" w:eastAsia="Calibri" w:hAnsi="Calibri"/>
          <w:sz w:val="18"/>
          <w:lang w:val="es-BO"/>
        </w:rPr>
        <w:t>caddy run --config Caddyfile.dev → entrar por http://localhost:3000</w:t>
      </w:r>
    </w:p>
    <w:p w14:paraId="48EDA7AA" w14:textId="77777777" w:rsidR="002B1F87" w:rsidRDefault="00075475">
      <w:pPr>
        <w:spacing w:before="200" w:after="80"/>
      </w:pPr>
      <w:r>
        <w:rPr>
          <w:rFonts w:ascii="Calibri" w:eastAsia="Calibri" w:hAnsi="Calibri"/>
          <w:b/>
          <w:color w:val="003770"/>
          <w:sz w:val="24"/>
        </w:rPr>
        <w:t>5.3 · Tooling (Nivel 2)</w:t>
      </w:r>
    </w:p>
    <w:tbl>
      <w:tblPr>
        <w:tblStyle w:val="Tablaconcuadrcula"/>
        <w:tblW w:w="0" w:type="auto"/>
        <w:tblLook w:val="04A0" w:firstRow="1" w:lastRow="0" w:firstColumn="1" w:lastColumn="0" w:noHBand="0" w:noVBand="1"/>
      </w:tblPr>
      <w:tblGrid>
        <w:gridCol w:w="2255"/>
        <w:gridCol w:w="2040"/>
        <w:gridCol w:w="2040"/>
        <w:gridCol w:w="2040"/>
        <w:gridCol w:w="2040"/>
      </w:tblGrid>
      <w:tr w:rsidR="002B1F87" w14:paraId="6BCCB4FC" w14:textId="77777777">
        <w:tc>
          <w:tcPr>
            <w:tcW w:w="2040" w:type="dxa"/>
          </w:tcPr>
          <w:p w14:paraId="60460A0F" w14:textId="77777777" w:rsidR="002B1F87" w:rsidRDefault="00075475">
            <w:r>
              <w:rPr>
                <w:rFonts w:ascii="Calibri" w:eastAsia="Calibri" w:hAnsi="Calibri"/>
                <w:b/>
                <w:sz w:val="18"/>
              </w:rPr>
              <w:t>Nombre</w:t>
            </w:r>
          </w:p>
        </w:tc>
        <w:tc>
          <w:tcPr>
            <w:tcW w:w="2040" w:type="dxa"/>
          </w:tcPr>
          <w:p w14:paraId="79FCD177" w14:textId="77777777" w:rsidR="002B1F87" w:rsidRDefault="00075475">
            <w:r>
              <w:rPr>
                <w:rFonts w:ascii="Calibri" w:eastAsia="Calibri" w:hAnsi="Calibri"/>
                <w:b/>
                <w:sz w:val="18"/>
              </w:rPr>
              <w:t>Qué hace</w:t>
            </w:r>
          </w:p>
        </w:tc>
        <w:tc>
          <w:tcPr>
            <w:tcW w:w="2040" w:type="dxa"/>
          </w:tcPr>
          <w:p w14:paraId="72FCB145" w14:textId="77777777" w:rsidR="002B1F87" w:rsidRDefault="00075475">
            <w:r>
              <w:rPr>
                <w:rFonts w:ascii="Calibri" w:eastAsia="Calibri" w:hAnsi="Calibri"/>
                <w:b/>
                <w:sz w:val="18"/>
              </w:rPr>
              <w:t>L/E</w:t>
            </w:r>
          </w:p>
        </w:tc>
        <w:tc>
          <w:tcPr>
            <w:tcW w:w="2040" w:type="dxa"/>
          </w:tcPr>
          <w:p w14:paraId="6329ABC2" w14:textId="77777777" w:rsidR="002B1F87" w:rsidRDefault="00075475">
            <w:r>
              <w:rPr>
                <w:rFonts w:ascii="Calibri" w:eastAsia="Calibri" w:hAnsi="Calibri"/>
                <w:b/>
                <w:sz w:val="18"/>
              </w:rPr>
              <w:t>Parámetros</w:t>
            </w:r>
          </w:p>
        </w:tc>
        <w:tc>
          <w:tcPr>
            <w:tcW w:w="2040" w:type="dxa"/>
          </w:tcPr>
          <w:p w14:paraId="50AF2FE1" w14:textId="77777777" w:rsidR="002B1F87" w:rsidRDefault="00075475">
            <w:r>
              <w:rPr>
                <w:rFonts w:ascii="Calibri" w:eastAsia="Calibri" w:hAnsi="Calibri"/>
                <w:b/>
                <w:sz w:val="18"/>
              </w:rPr>
              <w:t>Confirmación</w:t>
            </w:r>
          </w:p>
        </w:tc>
      </w:tr>
      <w:tr w:rsidR="002B1F87" w14:paraId="3ACC93E5" w14:textId="77777777">
        <w:tc>
          <w:tcPr>
            <w:tcW w:w="2040" w:type="dxa"/>
          </w:tcPr>
          <w:p w14:paraId="2748171E" w14:textId="77777777" w:rsidR="002B1F87" w:rsidRDefault="00075475">
            <w:r>
              <w:rPr>
                <w:rFonts w:ascii="Calibri" w:eastAsia="Calibri" w:hAnsi="Calibri"/>
                <w:sz w:val="17"/>
              </w:rPr>
              <w:t>cromosomas_para_revision</w:t>
            </w:r>
          </w:p>
        </w:tc>
        <w:tc>
          <w:tcPr>
            <w:tcW w:w="2040" w:type="dxa"/>
          </w:tcPr>
          <w:p w14:paraId="13AB9F36" w14:textId="77777777" w:rsidR="002B1F87" w:rsidRDefault="00075475">
            <w:r>
              <w:rPr>
                <w:rFonts w:ascii="Calibri" w:eastAsia="Calibri" w:hAnsi="Calibri"/>
                <w:sz w:val="17"/>
              </w:rPr>
              <w:t>lista cromosomas naranjas pendientes</w:t>
            </w:r>
          </w:p>
        </w:tc>
        <w:tc>
          <w:tcPr>
            <w:tcW w:w="2040" w:type="dxa"/>
          </w:tcPr>
          <w:p w14:paraId="3A078EC5" w14:textId="77777777" w:rsidR="002B1F87" w:rsidRDefault="00075475">
            <w:r>
              <w:rPr>
                <w:rFonts w:ascii="Calibri" w:eastAsia="Calibri" w:hAnsi="Calibri"/>
                <w:sz w:val="17"/>
              </w:rPr>
              <w:t>lectura</w:t>
            </w:r>
          </w:p>
        </w:tc>
        <w:tc>
          <w:tcPr>
            <w:tcW w:w="2040" w:type="dxa"/>
          </w:tcPr>
          <w:p w14:paraId="4EFCDF3A" w14:textId="77777777" w:rsidR="002B1F87" w:rsidRDefault="00075475">
            <w:r>
              <w:rPr>
                <w:rFonts w:ascii="Calibri" w:eastAsia="Calibri" w:hAnsi="Calibri"/>
                <w:sz w:val="17"/>
              </w:rPr>
              <w:t>—</w:t>
            </w:r>
          </w:p>
        </w:tc>
        <w:tc>
          <w:tcPr>
            <w:tcW w:w="2040" w:type="dxa"/>
          </w:tcPr>
          <w:p w14:paraId="560C8EBC" w14:textId="77777777" w:rsidR="002B1F87" w:rsidRDefault="00075475">
            <w:r>
              <w:rPr>
                <w:rFonts w:ascii="Calibri" w:eastAsia="Calibri" w:hAnsi="Calibri"/>
                <w:sz w:val="17"/>
              </w:rPr>
              <w:t>no</w:t>
            </w:r>
          </w:p>
        </w:tc>
      </w:tr>
      <w:tr w:rsidR="002B1F87" w14:paraId="47EF26AC" w14:textId="77777777">
        <w:tc>
          <w:tcPr>
            <w:tcW w:w="2040" w:type="dxa"/>
          </w:tcPr>
          <w:p w14:paraId="55528A9D" w14:textId="77777777" w:rsidR="002B1F87" w:rsidRDefault="00075475">
            <w:r>
              <w:rPr>
                <w:rFonts w:ascii="Calibri" w:eastAsia="Calibri" w:hAnsi="Calibri"/>
                <w:sz w:val="17"/>
              </w:rPr>
              <w:t>casos_pendientes_firma</w:t>
            </w:r>
          </w:p>
        </w:tc>
        <w:tc>
          <w:tcPr>
            <w:tcW w:w="2040" w:type="dxa"/>
          </w:tcPr>
          <w:p w14:paraId="5A9C7B61" w14:textId="77777777" w:rsidR="002B1F87" w:rsidRPr="009306E8" w:rsidRDefault="00075475">
            <w:pPr>
              <w:rPr>
                <w:lang w:val="es-BO"/>
              </w:rPr>
            </w:pPr>
            <w:r w:rsidRPr="009306E8">
              <w:rPr>
                <w:rFonts w:ascii="Calibri" w:eastAsia="Calibri" w:hAnsi="Calibri"/>
                <w:sz w:val="17"/>
                <w:lang w:val="es-BO"/>
              </w:rPr>
              <w:t>casos validados que esperan supervisor</w:t>
            </w:r>
          </w:p>
        </w:tc>
        <w:tc>
          <w:tcPr>
            <w:tcW w:w="2040" w:type="dxa"/>
          </w:tcPr>
          <w:p w14:paraId="403629FB" w14:textId="77777777" w:rsidR="002B1F87" w:rsidRDefault="00075475">
            <w:r>
              <w:rPr>
                <w:rFonts w:ascii="Calibri" w:eastAsia="Calibri" w:hAnsi="Calibri"/>
                <w:sz w:val="17"/>
              </w:rPr>
              <w:t>lectura</w:t>
            </w:r>
          </w:p>
        </w:tc>
        <w:tc>
          <w:tcPr>
            <w:tcW w:w="2040" w:type="dxa"/>
          </w:tcPr>
          <w:p w14:paraId="78F551AE" w14:textId="77777777" w:rsidR="002B1F87" w:rsidRDefault="00075475">
            <w:r>
              <w:rPr>
                <w:rFonts w:ascii="Calibri" w:eastAsia="Calibri" w:hAnsi="Calibri"/>
                <w:sz w:val="17"/>
              </w:rPr>
              <w:t>—</w:t>
            </w:r>
          </w:p>
        </w:tc>
        <w:tc>
          <w:tcPr>
            <w:tcW w:w="2040" w:type="dxa"/>
          </w:tcPr>
          <w:p w14:paraId="764B75B2" w14:textId="77777777" w:rsidR="002B1F87" w:rsidRDefault="00075475">
            <w:r>
              <w:rPr>
                <w:rFonts w:ascii="Calibri" w:eastAsia="Calibri" w:hAnsi="Calibri"/>
                <w:sz w:val="17"/>
              </w:rPr>
              <w:t>no</w:t>
            </w:r>
          </w:p>
        </w:tc>
      </w:tr>
      <w:tr w:rsidR="002B1F87" w14:paraId="64672281" w14:textId="77777777">
        <w:tc>
          <w:tcPr>
            <w:tcW w:w="2040" w:type="dxa"/>
          </w:tcPr>
          <w:p w14:paraId="3CAB7BD0" w14:textId="77777777" w:rsidR="002B1F87" w:rsidRDefault="00075475">
            <w:r>
              <w:rPr>
                <w:rFonts w:ascii="Calibri" w:eastAsia="Calibri" w:hAnsi="Calibri"/>
                <w:sz w:val="17"/>
              </w:rPr>
              <w:t>casos_reportados</w:t>
            </w:r>
          </w:p>
        </w:tc>
        <w:tc>
          <w:tcPr>
            <w:tcW w:w="2040" w:type="dxa"/>
          </w:tcPr>
          <w:p w14:paraId="19B9A08C" w14:textId="77777777" w:rsidR="002B1F87" w:rsidRPr="009306E8" w:rsidRDefault="00075475">
            <w:pPr>
              <w:rPr>
                <w:lang w:val="es-BO"/>
              </w:rPr>
            </w:pPr>
            <w:r w:rsidRPr="009306E8">
              <w:rPr>
                <w:rFonts w:ascii="Calibri" w:eastAsia="Calibri" w:hAnsi="Calibri"/>
                <w:sz w:val="17"/>
                <w:lang w:val="es-BO"/>
              </w:rPr>
              <w:t>casos ya cerrados y firmados</w:t>
            </w:r>
          </w:p>
        </w:tc>
        <w:tc>
          <w:tcPr>
            <w:tcW w:w="2040" w:type="dxa"/>
          </w:tcPr>
          <w:p w14:paraId="0150E75E" w14:textId="77777777" w:rsidR="002B1F87" w:rsidRDefault="00075475">
            <w:r>
              <w:rPr>
                <w:rFonts w:ascii="Calibri" w:eastAsia="Calibri" w:hAnsi="Calibri"/>
                <w:sz w:val="17"/>
              </w:rPr>
              <w:t>lectura</w:t>
            </w:r>
          </w:p>
        </w:tc>
        <w:tc>
          <w:tcPr>
            <w:tcW w:w="2040" w:type="dxa"/>
          </w:tcPr>
          <w:p w14:paraId="17C89FB9" w14:textId="77777777" w:rsidR="002B1F87" w:rsidRDefault="00075475">
            <w:r>
              <w:rPr>
                <w:rFonts w:ascii="Calibri" w:eastAsia="Calibri" w:hAnsi="Calibri"/>
                <w:sz w:val="17"/>
              </w:rPr>
              <w:t>—</w:t>
            </w:r>
          </w:p>
        </w:tc>
        <w:tc>
          <w:tcPr>
            <w:tcW w:w="2040" w:type="dxa"/>
          </w:tcPr>
          <w:p w14:paraId="06A433E2" w14:textId="77777777" w:rsidR="002B1F87" w:rsidRDefault="00075475">
            <w:r>
              <w:rPr>
                <w:rFonts w:ascii="Calibri" w:eastAsia="Calibri" w:hAnsi="Calibri"/>
                <w:sz w:val="17"/>
              </w:rPr>
              <w:t>no</w:t>
            </w:r>
          </w:p>
        </w:tc>
      </w:tr>
      <w:tr w:rsidR="002B1F87" w14:paraId="2A4E8EED" w14:textId="77777777">
        <w:tc>
          <w:tcPr>
            <w:tcW w:w="2040" w:type="dxa"/>
          </w:tcPr>
          <w:p w14:paraId="63A3964D" w14:textId="77777777" w:rsidR="002B1F87" w:rsidRDefault="00075475">
            <w:r>
              <w:rPr>
                <w:rFonts w:ascii="Calibri" w:eastAsia="Calibri" w:hAnsi="Calibri"/>
                <w:sz w:val="17"/>
              </w:rPr>
              <w:t>casos_en_proceso</w:t>
            </w:r>
          </w:p>
        </w:tc>
        <w:tc>
          <w:tcPr>
            <w:tcW w:w="2040" w:type="dxa"/>
          </w:tcPr>
          <w:p w14:paraId="15C9EBA1" w14:textId="77777777" w:rsidR="002B1F87" w:rsidRDefault="00075475">
            <w:r>
              <w:rPr>
                <w:rFonts w:ascii="Calibri" w:eastAsia="Calibri" w:hAnsi="Calibri"/>
                <w:sz w:val="17"/>
              </w:rPr>
              <w:t>muestras en análisis</w:t>
            </w:r>
          </w:p>
        </w:tc>
        <w:tc>
          <w:tcPr>
            <w:tcW w:w="2040" w:type="dxa"/>
          </w:tcPr>
          <w:p w14:paraId="7E61494A" w14:textId="77777777" w:rsidR="002B1F87" w:rsidRDefault="00075475">
            <w:r>
              <w:rPr>
                <w:rFonts w:ascii="Calibri" w:eastAsia="Calibri" w:hAnsi="Calibri"/>
                <w:sz w:val="17"/>
              </w:rPr>
              <w:t>lectura</w:t>
            </w:r>
          </w:p>
        </w:tc>
        <w:tc>
          <w:tcPr>
            <w:tcW w:w="2040" w:type="dxa"/>
          </w:tcPr>
          <w:p w14:paraId="754598DC" w14:textId="77777777" w:rsidR="002B1F87" w:rsidRDefault="00075475">
            <w:r>
              <w:rPr>
                <w:rFonts w:ascii="Calibri" w:eastAsia="Calibri" w:hAnsi="Calibri"/>
                <w:sz w:val="17"/>
              </w:rPr>
              <w:t>—</w:t>
            </w:r>
          </w:p>
        </w:tc>
        <w:tc>
          <w:tcPr>
            <w:tcW w:w="2040" w:type="dxa"/>
          </w:tcPr>
          <w:p w14:paraId="0A062F3B" w14:textId="77777777" w:rsidR="002B1F87" w:rsidRDefault="00075475">
            <w:r>
              <w:rPr>
                <w:rFonts w:ascii="Calibri" w:eastAsia="Calibri" w:hAnsi="Calibri"/>
                <w:sz w:val="17"/>
              </w:rPr>
              <w:t>no</w:t>
            </w:r>
          </w:p>
        </w:tc>
      </w:tr>
      <w:tr w:rsidR="002B1F87" w14:paraId="3BA4A51C" w14:textId="77777777">
        <w:tc>
          <w:tcPr>
            <w:tcW w:w="2040" w:type="dxa"/>
          </w:tcPr>
          <w:p w14:paraId="22CDDF2F" w14:textId="77777777" w:rsidR="002B1F87" w:rsidRDefault="00075475">
            <w:r>
              <w:rPr>
                <w:rFonts w:ascii="Calibri" w:eastAsia="Calibri" w:hAnsi="Calibri"/>
                <w:sz w:val="17"/>
              </w:rPr>
              <w:t>buscar_documentacion</w:t>
            </w:r>
          </w:p>
        </w:tc>
        <w:tc>
          <w:tcPr>
            <w:tcW w:w="2040" w:type="dxa"/>
          </w:tcPr>
          <w:p w14:paraId="4EF7D3AF" w14:textId="77777777" w:rsidR="002B1F87" w:rsidRDefault="00075475">
            <w:r>
              <w:rPr>
                <w:rFonts w:ascii="Calibri" w:eastAsia="Calibri" w:hAnsi="Calibri"/>
                <w:sz w:val="17"/>
              </w:rPr>
              <w:t>consulta el corpus (RAG)</w:t>
            </w:r>
          </w:p>
        </w:tc>
        <w:tc>
          <w:tcPr>
            <w:tcW w:w="2040" w:type="dxa"/>
          </w:tcPr>
          <w:p w14:paraId="1480B09A" w14:textId="77777777" w:rsidR="002B1F87" w:rsidRDefault="00075475">
            <w:r>
              <w:rPr>
                <w:rFonts w:ascii="Calibri" w:eastAsia="Calibri" w:hAnsi="Calibri"/>
                <w:sz w:val="17"/>
              </w:rPr>
              <w:t>lectura</w:t>
            </w:r>
          </w:p>
        </w:tc>
        <w:tc>
          <w:tcPr>
            <w:tcW w:w="2040" w:type="dxa"/>
          </w:tcPr>
          <w:p w14:paraId="2803B720" w14:textId="77777777" w:rsidR="002B1F87" w:rsidRDefault="00075475">
            <w:r>
              <w:rPr>
                <w:rFonts w:ascii="Calibri" w:eastAsia="Calibri" w:hAnsi="Calibri"/>
                <w:sz w:val="17"/>
              </w:rPr>
              <w:t>pregunta: str</w:t>
            </w:r>
          </w:p>
        </w:tc>
        <w:tc>
          <w:tcPr>
            <w:tcW w:w="2040" w:type="dxa"/>
          </w:tcPr>
          <w:p w14:paraId="3194FC6D" w14:textId="77777777" w:rsidR="002B1F87" w:rsidRDefault="00075475">
            <w:r>
              <w:rPr>
                <w:rFonts w:ascii="Calibri" w:eastAsia="Calibri" w:hAnsi="Calibri"/>
                <w:sz w:val="17"/>
              </w:rPr>
              <w:t>no</w:t>
            </w:r>
          </w:p>
        </w:tc>
      </w:tr>
      <w:tr w:rsidR="002B1F87" w14:paraId="0EC97BF1" w14:textId="77777777">
        <w:tc>
          <w:tcPr>
            <w:tcW w:w="2040" w:type="dxa"/>
          </w:tcPr>
          <w:p w14:paraId="365EEFE6" w14:textId="77777777" w:rsidR="002B1F87" w:rsidRDefault="00075475">
            <w:r>
              <w:rPr>
                <w:rFonts w:ascii="Calibri" w:eastAsia="Calibri" w:hAnsi="Calibri"/>
                <w:sz w:val="17"/>
              </w:rPr>
              <w:t>preparar_validacion_de_caso</w:t>
            </w:r>
          </w:p>
        </w:tc>
        <w:tc>
          <w:tcPr>
            <w:tcW w:w="2040" w:type="dxa"/>
          </w:tcPr>
          <w:p w14:paraId="73262464" w14:textId="77777777" w:rsidR="002B1F87" w:rsidRPr="009306E8" w:rsidRDefault="00075475">
            <w:pPr>
              <w:rPr>
                <w:lang w:val="es-BO"/>
              </w:rPr>
            </w:pPr>
            <w:r w:rsidRPr="009306E8">
              <w:rPr>
                <w:rFonts w:ascii="Calibri" w:eastAsia="Calibri" w:hAnsi="Calibri"/>
                <w:sz w:val="17"/>
                <w:lang w:val="es-BO"/>
              </w:rPr>
              <w:t>prepara validación de un caso</w:t>
            </w:r>
          </w:p>
        </w:tc>
        <w:tc>
          <w:tcPr>
            <w:tcW w:w="2040" w:type="dxa"/>
          </w:tcPr>
          <w:p w14:paraId="194F085E" w14:textId="77777777" w:rsidR="002B1F87" w:rsidRDefault="00075475">
            <w:r>
              <w:rPr>
                <w:rFonts w:ascii="Calibri" w:eastAsia="Calibri" w:hAnsi="Calibri"/>
                <w:sz w:val="17"/>
              </w:rPr>
              <w:t>ESCRITURA</w:t>
            </w:r>
          </w:p>
        </w:tc>
        <w:tc>
          <w:tcPr>
            <w:tcW w:w="2040" w:type="dxa"/>
          </w:tcPr>
          <w:p w14:paraId="0800B154" w14:textId="77777777" w:rsidR="002B1F87" w:rsidRDefault="00075475">
            <w:r>
              <w:rPr>
                <w:rFonts w:ascii="Calibri" w:eastAsia="Calibri" w:hAnsi="Calibri"/>
                <w:sz w:val="17"/>
              </w:rPr>
              <w:t>chn_code, confirmado</w:t>
            </w:r>
          </w:p>
        </w:tc>
        <w:tc>
          <w:tcPr>
            <w:tcW w:w="2040" w:type="dxa"/>
          </w:tcPr>
          <w:p w14:paraId="1D9F9951" w14:textId="77777777" w:rsidR="002B1F87" w:rsidRDefault="00075475">
            <w:r>
              <w:rPr>
                <w:rFonts w:ascii="Calibri" w:eastAsia="Calibri" w:hAnsi="Calibri"/>
                <w:sz w:val="17"/>
              </w:rPr>
              <w:t>NUNCA ejecuta</w:t>
            </w:r>
          </w:p>
        </w:tc>
      </w:tr>
    </w:tbl>
    <w:p w14:paraId="62A472EA" w14:textId="77777777" w:rsidR="002B1F87" w:rsidRDefault="002B1F87"/>
    <w:p w14:paraId="59D954D8" w14:textId="77777777" w:rsidR="002B1F87" w:rsidRPr="009306E8" w:rsidRDefault="00075475">
      <w:pPr>
        <w:spacing w:after="80"/>
        <w:rPr>
          <w:lang w:val="es-BO"/>
        </w:rPr>
      </w:pPr>
      <w:r w:rsidRPr="009306E8">
        <w:rPr>
          <w:rFonts w:ascii="Calibri" w:eastAsia="Calibri" w:hAnsi="Calibri"/>
          <w:sz w:val="21"/>
          <w:lang w:val="es-BO"/>
        </w:rPr>
        <w:lastRenderedPageBreak/>
        <w:t>Medición del enrutado: banco de 56 preguntas etiquetadas. Resultado: 44/56 (79%) con banco intacto; 47/56 (84%) con banco al día. Comando: python manage.py eval_enrutado</w:t>
      </w:r>
    </w:p>
    <w:p w14:paraId="0198DA82" w14:textId="77777777" w:rsidR="002B1F87" w:rsidRPr="009306E8" w:rsidRDefault="00075475">
      <w:pPr>
        <w:spacing w:after="80"/>
        <w:rPr>
          <w:lang w:val="es-BO"/>
        </w:rPr>
      </w:pPr>
      <w:r w:rsidRPr="009306E8">
        <w:rPr>
          <w:rFonts w:ascii="Calibri" w:eastAsia="Calibri" w:hAnsi="Calibri"/>
          <w:sz w:val="21"/>
          <w:lang w:val="es-BO"/>
        </w:rPr>
        <w:t>Qué pasó cuando eligió mal. El primer banco tenía 30 preguntas y dio 97%. Al ampliarlo con preguntas fuera de alcance escritas CON EL VOCABULARIO DEL DOMINIO —«¿quién tiene permiso para firmar?»— cayó a 80%. El 97% era un espejismo: las preguntas fáciles no compartían ni una palabra con el catálogo, y abstenerse ante ellas es trivial.</w:t>
      </w:r>
    </w:p>
    <w:p w14:paraId="60036040" w14:textId="77777777" w:rsidR="002B1F87" w:rsidRPr="009306E8" w:rsidRDefault="00075475">
      <w:pPr>
        <w:spacing w:after="80"/>
        <w:rPr>
          <w:lang w:val="es-BO"/>
        </w:rPr>
      </w:pPr>
      <w:r w:rsidRPr="009306E8">
        <w:rPr>
          <w:rFonts w:ascii="Calibri" w:eastAsia="Calibri" w:hAnsi="Calibri"/>
          <w:sz w:val="21"/>
          <w:lang w:val="es-BO"/>
        </w:rPr>
        <w:t>Qué pasa con la herramienta de ESCRITURA. No es que pida confirmación: no ejecuta nunca, ni siquiera con confirmado=true. En el laboratorio del módulo, cancelar_pedido sí ejecuta con confirmación; la diferencia no es de implementación sino de dominio. Cancelar una compra es reversible y lo autoriza su dueño; validar un cariotipo es un acto clínico que firma un profesional con su identidad. RN-01 exige validación manual del analista y firma del supervisor con MFA, y RN-06 exige que no sean la misma persona: un proceso automático no es un analista identificado ni puede aportar un segundo factor. Lo que el agente sí hace es preparar el trabajo. El guardrail vive DENTRO de la herramienta, así que viaja con ella por MCP a cualquier cliente que la descubra.</w:t>
      </w:r>
    </w:p>
    <w:p w14:paraId="7C906BD6" w14:textId="77777777" w:rsidR="002B1F87" w:rsidRPr="009306E8" w:rsidRDefault="00075475">
      <w:pPr>
        <w:spacing w:after="80"/>
        <w:rPr>
          <w:lang w:val="es-BO"/>
        </w:rPr>
      </w:pPr>
      <w:r w:rsidRPr="009306E8">
        <w:rPr>
          <w:rFonts w:ascii="Calibri" w:eastAsia="Calibri" w:hAnsi="Calibri"/>
          <w:sz w:val="21"/>
          <w:lang w:val="es-BO"/>
        </w:rPr>
        <w:t>Cómo se describen las herramientas al modelo. La descripción es el prompt: es lo único que el modelo lee para decidir. Esta es la real, la que viaja por el protocolo:</w:t>
      </w:r>
    </w:p>
    <w:p w14:paraId="4B85EE52" w14:textId="77777777" w:rsidR="002B1F87" w:rsidRPr="009306E8" w:rsidRDefault="00075475">
      <w:pPr>
        <w:spacing w:after="80"/>
        <w:rPr>
          <w:lang w:val="es-BO"/>
        </w:rPr>
      </w:pPr>
      <w:r w:rsidRPr="009306E8">
        <w:rPr>
          <w:rFonts w:ascii="Calibri" w:eastAsia="Calibri" w:hAnsi="Calibri"/>
          <w:sz w:val="21"/>
          <w:lang w:val="es-BO"/>
        </w:rPr>
        <w:t>«Prepara la validación de un caso: informa de qué bloquea la validación y qué ocurriría al validarlo. ESCRITURA: llamar siempre con confirmado=false para obtener el plan. La ejecución real la hace una persona identificada desde la aplicación — un agente no puede validar un cariotipo.»</w:t>
      </w:r>
    </w:p>
    <w:p w14:paraId="6C14AA1C" w14:textId="77777777" w:rsidR="002B1F87" w:rsidRPr="009306E8" w:rsidRDefault="00075475">
      <w:pPr>
        <w:spacing w:before="200" w:after="80"/>
        <w:rPr>
          <w:lang w:val="es-BO"/>
        </w:rPr>
      </w:pPr>
      <w:r w:rsidRPr="009306E8">
        <w:rPr>
          <w:rFonts w:ascii="Calibri" w:eastAsia="Calibri" w:hAnsi="Calibri"/>
          <w:b/>
          <w:color w:val="003770"/>
          <w:sz w:val="24"/>
          <w:lang w:val="es-BO"/>
        </w:rPr>
        <w:t>5.4 · RAG (Nivel 3)</w:t>
      </w:r>
    </w:p>
    <w:p w14:paraId="6FCEEAB5" w14:textId="77777777" w:rsidR="002B1F87" w:rsidRDefault="00075475">
      <w:pPr>
        <w:spacing w:after="80"/>
      </w:pPr>
      <w:r w:rsidRPr="009306E8">
        <w:rPr>
          <w:rFonts w:ascii="Calibri" w:eastAsia="Calibri" w:hAnsi="Calibri"/>
          <w:sz w:val="21"/>
          <w:lang w:val="es-BO"/>
        </w:rPr>
        <w:t xml:space="preserve">Conocimiento indexado: 1.144 fragmentos (ISCN 2024: 711, ADR del proyecto: 337, FSD: 37, BRD: 33, guía interna: 26). </w:t>
      </w:r>
      <w:r>
        <w:rPr>
          <w:rFonts w:ascii="Calibri" w:eastAsia="Calibri" w:hAnsi="Calibri"/>
          <w:sz w:val="21"/>
        </w:rPr>
        <w:t>Es la documentación que el laboratorio usa para decidir.</w:t>
      </w:r>
    </w:p>
    <w:tbl>
      <w:tblPr>
        <w:tblStyle w:val="Tablaconcuadrcula"/>
        <w:tblW w:w="0" w:type="auto"/>
        <w:tblLook w:val="04A0" w:firstRow="1" w:lastRow="0" w:firstColumn="1" w:lastColumn="0" w:noHBand="0" w:noVBand="1"/>
      </w:tblPr>
      <w:tblGrid>
        <w:gridCol w:w="3400"/>
        <w:gridCol w:w="3400"/>
        <w:gridCol w:w="3400"/>
      </w:tblGrid>
      <w:tr w:rsidR="002B1F87" w14:paraId="0671D4A5" w14:textId="77777777">
        <w:tc>
          <w:tcPr>
            <w:tcW w:w="3400" w:type="dxa"/>
          </w:tcPr>
          <w:p w14:paraId="700F0961" w14:textId="77777777" w:rsidR="002B1F87" w:rsidRDefault="00075475">
            <w:r>
              <w:rPr>
                <w:rFonts w:ascii="Calibri" w:eastAsia="Calibri" w:hAnsi="Calibri"/>
                <w:b/>
                <w:sz w:val="18"/>
              </w:rPr>
              <w:t>Aspecto</w:t>
            </w:r>
          </w:p>
        </w:tc>
        <w:tc>
          <w:tcPr>
            <w:tcW w:w="3400" w:type="dxa"/>
          </w:tcPr>
          <w:p w14:paraId="0BE7B02C" w14:textId="77777777" w:rsidR="002B1F87" w:rsidRDefault="00075475">
            <w:r>
              <w:rPr>
                <w:rFonts w:ascii="Calibri" w:eastAsia="Calibri" w:hAnsi="Calibri"/>
                <w:b/>
                <w:sz w:val="18"/>
              </w:rPr>
              <w:t>Decisión</w:t>
            </w:r>
          </w:p>
        </w:tc>
        <w:tc>
          <w:tcPr>
            <w:tcW w:w="3400" w:type="dxa"/>
          </w:tcPr>
          <w:p w14:paraId="525E4B0B" w14:textId="77777777" w:rsidR="002B1F87" w:rsidRDefault="00075475">
            <w:r>
              <w:rPr>
                <w:rFonts w:ascii="Calibri" w:eastAsia="Calibri" w:hAnsi="Calibri"/>
                <w:b/>
                <w:sz w:val="18"/>
              </w:rPr>
              <w:t>Por qué</w:t>
            </w:r>
          </w:p>
        </w:tc>
      </w:tr>
      <w:tr w:rsidR="002B1F87" w:rsidRPr="00C823AB" w14:paraId="058E05CA" w14:textId="77777777">
        <w:tc>
          <w:tcPr>
            <w:tcW w:w="3400" w:type="dxa"/>
          </w:tcPr>
          <w:p w14:paraId="57F763C7" w14:textId="77777777" w:rsidR="002B1F87" w:rsidRDefault="00075475">
            <w:r>
              <w:rPr>
                <w:rFonts w:ascii="Calibri" w:eastAsia="Calibri" w:hAnsi="Calibri"/>
                <w:sz w:val="17"/>
              </w:rPr>
              <w:t>Origen</w:t>
            </w:r>
          </w:p>
        </w:tc>
        <w:tc>
          <w:tcPr>
            <w:tcW w:w="3400" w:type="dxa"/>
          </w:tcPr>
          <w:p w14:paraId="48BBBF14" w14:textId="77777777" w:rsidR="002B1F87" w:rsidRPr="009306E8" w:rsidRDefault="00075475">
            <w:pPr>
              <w:rPr>
                <w:lang w:val="es-BO"/>
              </w:rPr>
            </w:pPr>
            <w:r w:rsidRPr="009306E8">
              <w:rPr>
                <w:rFonts w:ascii="Calibri" w:eastAsia="Calibri" w:hAnsi="Calibri"/>
                <w:sz w:val="17"/>
                <w:lang w:val="es-BO"/>
              </w:rPr>
              <w:t>ISCN 2024, ADR, FSD, BRD, guía interna</w:t>
            </w:r>
          </w:p>
        </w:tc>
        <w:tc>
          <w:tcPr>
            <w:tcW w:w="3400" w:type="dxa"/>
          </w:tcPr>
          <w:p w14:paraId="659E50C8" w14:textId="77777777" w:rsidR="002B1F87" w:rsidRPr="009306E8" w:rsidRDefault="00075475">
            <w:pPr>
              <w:rPr>
                <w:lang w:val="es-BO"/>
              </w:rPr>
            </w:pPr>
            <w:r w:rsidRPr="009306E8">
              <w:rPr>
                <w:rFonts w:ascii="Calibri" w:eastAsia="Calibri" w:hAnsi="Calibri"/>
                <w:sz w:val="17"/>
                <w:lang w:val="es-BO"/>
              </w:rPr>
              <w:t>lo que el laboratorio consulta de verdad</w:t>
            </w:r>
          </w:p>
        </w:tc>
      </w:tr>
      <w:tr w:rsidR="002B1F87" w14:paraId="6897902D" w14:textId="77777777">
        <w:tc>
          <w:tcPr>
            <w:tcW w:w="3400" w:type="dxa"/>
          </w:tcPr>
          <w:p w14:paraId="3480D6E6" w14:textId="77777777" w:rsidR="002B1F87" w:rsidRDefault="00075475">
            <w:r>
              <w:rPr>
                <w:rFonts w:ascii="Calibri" w:eastAsia="Calibri" w:hAnsi="Calibri"/>
                <w:sz w:val="17"/>
              </w:rPr>
              <w:t>Cantidad</w:t>
            </w:r>
          </w:p>
        </w:tc>
        <w:tc>
          <w:tcPr>
            <w:tcW w:w="3400" w:type="dxa"/>
          </w:tcPr>
          <w:p w14:paraId="4DC0F817" w14:textId="77777777" w:rsidR="002B1F87" w:rsidRDefault="00075475">
            <w:r>
              <w:rPr>
                <w:rFonts w:ascii="Calibri" w:eastAsia="Calibri" w:hAnsi="Calibri"/>
                <w:sz w:val="17"/>
              </w:rPr>
              <w:t>1.144 fragmentos</w:t>
            </w:r>
          </w:p>
        </w:tc>
        <w:tc>
          <w:tcPr>
            <w:tcW w:w="3400" w:type="dxa"/>
          </w:tcPr>
          <w:p w14:paraId="7EFA6F94" w14:textId="77777777" w:rsidR="002B1F87" w:rsidRDefault="00075475">
            <w:r>
              <w:rPr>
                <w:rFonts w:ascii="Calibri" w:eastAsia="Calibri" w:hAnsi="Calibri"/>
                <w:sz w:val="17"/>
              </w:rPr>
              <w:t>ISCN 711 + ADR 337 + FSD 37 + BRD 33 + guía 26</w:t>
            </w:r>
          </w:p>
        </w:tc>
      </w:tr>
      <w:tr w:rsidR="002B1F87" w:rsidRPr="00C823AB" w14:paraId="1C0BC97B" w14:textId="77777777">
        <w:tc>
          <w:tcPr>
            <w:tcW w:w="3400" w:type="dxa"/>
          </w:tcPr>
          <w:p w14:paraId="198301AA" w14:textId="77777777" w:rsidR="002B1F87" w:rsidRDefault="00075475">
            <w:r>
              <w:rPr>
                <w:rFonts w:ascii="Calibri" w:eastAsia="Calibri" w:hAnsi="Calibri"/>
                <w:sz w:val="17"/>
              </w:rPr>
              <w:t>Chunking</w:t>
            </w:r>
          </w:p>
        </w:tc>
        <w:tc>
          <w:tcPr>
            <w:tcW w:w="3400" w:type="dxa"/>
          </w:tcPr>
          <w:p w14:paraId="51E39F23" w14:textId="77777777" w:rsidR="002B1F87" w:rsidRDefault="00075475">
            <w:r>
              <w:rPr>
                <w:rFonts w:ascii="Calibri" w:eastAsia="Calibri" w:hAnsi="Calibri"/>
                <w:sz w:val="17"/>
              </w:rPr>
              <w:t>por secciones, con solape</w:t>
            </w:r>
          </w:p>
        </w:tc>
        <w:tc>
          <w:tcPr>
            <w:tcW w:w="3400" w:type="dxa"/>
          </w:tcPr>
          <w:p w14:paraId="245CED64" w14:textId="77777777" w:rsidR="002B1F87" w:rsidRPr="009306E8" w:rsidRDefault="00075475">
            <w:pPr>
              <w:rPr>
                <w:lang w:val="es-BO"/>
              </w:rPr>
            </w:pPr>
            <w:r w:rsidRPr="009306E8">
              <w:rPr>
                <w:rFonts w:ascii="Calibri" w:eastAsia="Calibri" w:hAnsi="Calibri"/>
                <w:sz w:val="17"/>
                <w:lang w:val="es-BO"/>
              </w:rPr>
              <w:t>un artículo del ISCN no se parte a la mitad</w:t>
            </w:r>
          </w:p>
        </w:tc>
      </w:tr>
      <w:tr w:rsidR="002B1F87" w14:paraId="5025B333" w14:textId="77777777">
        <w:tc>
          <w:tcPr>
            <w:tcW w:w="3400" w:type="dxa"/>
          </w:tcPr>
          <w:p w14:paraId="0B3D3759" w14:textId="77777777" w:rsidR="002B1F87" w:rsidRDefault="00075475">
            <w:r>
              <w:rPr>
                <w:rFonts w:ascii="Calibri" w:eastAsia="Calibri" w:hAnsi="Calibri"/>
                <w:sz w:val="17"/>
              </w:rPr>
              <w:t>Embeddings</w:t>
            </w:r>
          </w:p>
        </w:tc>
        <w:tc>
          <w:tcPr>
            <w:tcW w:w="3400" w:type="dxa"/>
          </w:tcPr>
          <w:p w14:paraId="468105A2" w14:textId="77777777" w:rsidR="002B1F87" w:rsidRDefault="00075475">
            <w:r>
              <w:rPr>
                <w:rFonts w:ascii="Calibri" w:eastAsia="Calibri" w:hAnsi="Calibri"/>
                <w:sz w:val="17"/>
              </w:rPr>
              <w:t>nomic-embed-text, 768 dims</w:t>
            </w:r>
          </w:p>
        </w:tc>
        <w:tc>
          <w:tcPr>
            <w:tcW w:w="3400" w:type="dxa"/>
          </w:tcPr>
          <w:p w14:paraId="5EC1E972" w14:textId="77777777" w:rsidR="002B1F87" w:rsidRDefault="00075475">
            <w:r>
              <w:rPr>
                <w:rFonts w:ascii="Calibri" w:eastAsia="Calibri" w:hAnsi="Calibri"/>
                <w:sz w:val="17"/>
              </w:rPr>
              <w:t>local — RN-03</w:t>
            </w:r>
          </w:p>
        </w:tc>
      </w:tr>
      <w:tr w:rsidR="002B1F87" w14:paraId="1FC3F229" w14:textId="77777777">
        <w:tc>
          <w:tcPr>
            <w:tcW w:w="3400" w:type="dxa"/>
          </w:tcPr>
          <w:p w14:paraId="51587DDF" w14:textId="77777777" w:rsidR="002B1F87" w:rsidRDefault="00075475">
            <w:r>
              <w:rPr>
                <w:rFonts w:ascii="Calibri" w:eastAsia="Calibri" w:hAnsi="Calibri"/>
                <w:sz w:val="17"/>
              </w:rPr>
              <w:t>Vector store</w:t>
            </w:r>
          </w:p>
        </w:tc>
        <w:tc>
          <w:tcPr>
            <w:tcW w:w="3400" w:type="dxa"/>
          </w:tcPr>
          <w:p w14:paraId="4AE1C5C1" w14:textId="77777777" w:rsidR="002B1F87" w:rsidRDefault="00075475">
            <w:r>
              <w:rPr>
                <w:rFonts w:ascii="Calibri" w:eastAsia="Calibri" w:hAnsi="Calibri"/>
                <w:sz w:val="17"/>
              </w:rPr>
              <w:t>NumPy por fuerza bruta</w:t>
            </w:r>
          </w:p>
        </w:tc>
        <w:tc>
          <w:tcPr>
            <w:tcW w:w="3400" w:type="dxa"/>
          </w:tcPr>
          <w:p w14:paraId="526C4C9D" w14:textId="77777777" w:rsidR="002B1F87" w:rsidRDefault="00075475">
            <w:r>
              <w:rPr>
                <w:rFonts w:ascii="Calibri" w:eastAsia="Calibri" w:hAnsi="Calibri"/>
                <w:sz w:val="17"/>
              </w:rPr>
              <w:t>1.144×768 se resuelve en microsegundos</w:t>
            </w:r>
          </w:p>
        </w:tc>
      </w:tr>
      <w:tr w:rsidR="002B1F87" w:rsidRPr="00C823AB" w14:paraId="423B93CE" w14:textId="77777777">
        <w:tc>
          <w:tcPr>
            <w:tcW w:w="3400" w:type="dxa"/>
          </w:tcPr>
          <w:p w14:paraId="3B2DE18B" w14:textId="77777777" w:rsidR="002B1F87" w:rsidRDefault="00075475">
            <w:r>
              <w:rPr>
                <w:rFonts w:ascii="Calibri" w:eastAsia="Calibri" w:hAnsi="Calibri"/>
                <w:sz w:val="17"/>
              </w:rPr>
              <w:t>top-k</w:t>
            </w:r>
          </w:p>
        </w:tc>
        <w:tc>
          <w:tcPr>
            <w:tcW w:w="3400" w:type="dxa"/>
          </w:tcPr>
          <w:p w14:paraId="6A325262" w14:textId="77777777" w:rsidR="002B1F87" w:rsidRDefault="00075475">
            <w:r>
              <w:rPr>
                <w:rFonts w:ascii="Calibri" w:eastAsia="Calibri" w:hAnsi="Calibri"/>
                <w:sz w:val="17"/>
              </w:rPr>
              <w:t>3 al juez, 8 recuperados</w:t>
            </w:r>
          </w:p>
        </w:tc>
        <w:tc>
          <w:tcPr>
            <w:tcW w:w="3400" w:type="dxa"/>
          </w:tcPr>
          <w:p w14:paraId="278F5EFB" w14:textId="77777777" w:rsidR="002B1F87" w:rsidRPr="009306E8" w:rsidRDefault="00075475">
            <w:pPr>
              <w:rPr>
                <w:lang w:val="es-BO"/>
              </w:rPr>
            </w:pPr>
            <w:r w:rsidRPr="009306E8">
              <w:rPr>
                <w:rFonts w:ascii="Calibri" w:eastAsia="Calibri" w:hAnsi="Calibri"/>
                <w:sz w:val="17"/>
                <w:lang w:val="es-BO"/>
              </w:rPr>
              <w:t>medido: con 5 largos el modelo se ahogaba</w:t>
            </w:r>
          </w:p>
        </w:tc>
      </w:tr>
      <w:tr w:rsidR="002B1F87" w:rsidRPr="00C823AB" w14:paraId="33A58737" w14:textId="77777777">
        <w:tc>
          <w:tcPr>
            <w:tcW w:w="3400" w:type="dxa"/>
          </w:tcPr>
          <w:p w14:paraId="02A230C3" w14:textId="77777777" w:rsidR="002B1F87" w:rsidRDefault="00075475">
            <w:r>
              <w:rPr>
                <w:rFonts w:ascii="Calibri" w:eastAsia="Calibri" w:hAnsi="Calibri"/>
                <w:sz w:val="17"/>
              </w:rPr>
              <w:t>Umbral</w:t>
            </w:r>
          </w:p>
        </w:tc>
        <w:tc>
          <w:tcPr>
            <w:tcW w:w="3400" w:type="dxa"/>
          </w:tcPr>
          <w:p w14:paraId="23356409" w14:textId="77777777" w:rsidR="002B1F87" w:rsidRPr="009306E8" w:rsidRDefault="00075475">
            <w:pPr>
              <w:rPr>
                <w:lang w:val="es-BO"/>
              </w:rPr>
            </w:pPr>
            <w:r w:rsidRPr="009306E8">
              <w:rPr>
                <w:rFonts w:ascii="Calibri" w:eastAsia="Calibri" w:hAnsi="Calibri"/>
                <w:sz w:val="17"/>
                <w:lang w:val="es-BO"/>
              </w:rPr>
              <w:t>0,50 de RECUPERACIÓN, no de decisión</w:t>
            </w:r>
          </w:p>
        </w:tc>
        <w:tc>
          <w:tcPr>
            <w:tcW w:w="3400" w:type="dxa"/>
          </w:tcPr>
          <w:p w14:paraId="524B73C7" w14:textId="77777777" w:rsidR="002B1F87" w:rsidRPr="009306E8" w:rsidRDefault="00075475">
            <w:pPr>
              <w:rPr>
                <w:lang w:val="es-BO"/>
              </w:rPr>
            </w:pPr>
            <w:r w:rsidRPr="009306E8">
              <w:rPr>
                <w:rFonts w:ascii="Calibri" w:eastAsia="Calibri" w:hAnsi="Calibri"/>
                <w:sz w:val="17"/>
                <w:lang w:val="es-BO"/>
              </w:rPr>
              <w:t>decide el juez, no el número</w:t>
            </w:r>
          </w:p>
        </w:tc>
      </w:tr>
    </w:tbl>
    <w:p w14:paraId="70410E5D" w14:textId="77777777" w:rsidR="002B1F87" w:rsidRPr="009306E8" w:rsidRDefault="002B1F87">
      <w:pPr>
        <w:rPr>
          <w:lang w:val="es-BO"/>
        </w:rPr>
      </w:pPr>
    </w:p>
    <w:p w14:paraId="0AD0E745" w14:textId="77777777" w:rsidR="002B1F87" w:rsidRPr="009306E8" w:rsidRDefault="00075475">
      <w:pPr>
        <w:spacing w:after="80"/>
        <w:rPr>
          <w:lang w:val="es-BO"/>
        </w:rPr>
      </w:pPr>
      <w:r w:rsidRPr="009306E8">
        <w:rPr>
          <w:rFonts w:ascii="Calibri" w:eastAsia="Calibri" w:hAnsi="Calibri"/>
          <w:sz w:val="21"/>
          <w:lang w:val="es-BO"/>
        </w:rPr>
        <w:t>Cuando no encuentra respuesta: dice que no sabe y ofrece lo más parecido, sin afirmar pertinencia. Medición: 16/18 (89%), con 6/6 en abstención. Comando: python manage.py eval_rag --con-juez</w:t>
      </w:r>
    </w:p>
    <w:p w14:paraId="0B4501AF" w14:textId="77777777" w:rsidR="002B1F87" w:rsidRPr="009306E8" w:rsidRDefault="00075475">
      <w:pPr>
        <w:spacing w:after="80"/>
        <w:rPr>
          <w:lang w:val="es-BO"/>
        </w:rPr>
      </w:pPr>
      <w:r w:rsidRPr="009306E8">
        <w:rPr>
          <w:rFonts w:ascii="Calibri" w:eastAsia="Calibri" w:hAnsi="Calibri"/>
          <w:sz w:val="21"/>
          <w:lang w:val="es-BO"/>
        </w:rPr>
        <w:t>Cómo cita la fuente. Salida real del sistema:</w:t>
      </w:r>
    </w:p>
    <w:p w14:paraId="715E5237" w14:textId="77777777" w:rsidR="002B1F87" w:rsidRPr="009306E8" w:rsidRDefault="00075475">
      <w:pPr>
        <w:spacing w:after="80"/>
        <w:rPr>
          <w:lang w:val="es-BO"/>
        </w:rPr>
      </w:pPr>
      <w:r w:rsidRPr="009306E8">
        <w:rPr>
          <w:rFonts w:ascii="Calibri" w:eastAsia="Calibri" w:hAnsi="Calibri"/>
          <w:sz w:val="21"/>
          <w:lang w:val="es-BO"/>
        </w:rPr>
        <w:t>«También hay material relacionado en:  ·  FSD: FSD_vFinal.md — 5. Reglas de negocio (61.6%)  ·  ADR: 0020-sso-backend-admin-autoridad-jwt.md — Contexto (60.0%)»</w:t>
      </w:r>
    </w:p>
    <w:p w14:paraId="4A84F84C" w14:textId="77777777" w:rsidR="002B1F87" w:rsidRPr="009306E8" w:rsidRDefault="00075475">
      <w:pPr>
        <w:spacing w:after="80"/>
        <w:rPr>
          <w:lang w:val="es-BO"/>
        </w:rPr>
      </w:pPr>
      <w:r w:rsidRPr="009306E8">
        <w:rPr>
          <w:rFonts w:ascii="Calibri" w:eastAsia="Calibri" w:hAnsi="Calibri"/>
          <w:sz w:val="21"/>
          <w:lang w:val="es-BO"/>
        </w:rPr>
        <w:t>Y la salida cuando la respuesta NO está en los documentos, que es la que demuestra más madurez:</w:t>
      </w:r>
    </w:p>
    <w:p w14:paraId="6A36603C" w14:textId="15F515DD" w:rsidR="002B1F87" w:rsidRPr="009306E8" w:rsidRDefault="00075475">
      <w:pPr>
        <w:spacing w:after="80"/>
        <w:rPr>
          <w:lang w:val="es-BO"/>
        </w:rPr>
      </w:pPr>
      <w:r w:rsidRPr="009306E8">
        <w:rPr>
          <w:rFonts w:ascii="Calibri" w:eastAsia="Calibri" w:hAnsi="Calibri"/>
          <w:sz w:val="21"/>
          <w:lang w:val="es-BO"/>
        </w:rPr>
        <w:t xml:space="preserve">«PREGUNTA: ¿Cuál es el teléfono del doctor Rojas? — responde=False, motivo: el corpus no cubre la pregunta. El corpus no cubre esa pregunta. Lo más parecido que contiene es:  </w:t>
      </w:r>
      <w:r w:rsidR="006C2AEA" w:rsidRPr="009306E8">
        <w:rPr>
          <w:rFonts w:ascii="Calibri" w:eastAsia="Calibri" w:hAnsi="Calibri"/>
          <w:sz w:val="21"/>
          <w:lang w:val="es-BO"/>
        </w:rPr>
        <w:t>· ADR</w:t>
      </w:r>
      <w:r w:rsidRPr="009306E8">
        <w:rPr>
          <w:rFonts w:ascii="Calibri" w:eastAsia="Calibri" w:hAnsi="Calibri"/>
          <w:sz w:val="21"/>
          <w:lang w:val="es-BO"/>
        </w:rPr>
        <w:t>: 0011-rol-administrador.md — Contexto (62.9%)  ·  BRD: BRD_vFinal.md — 14. Restricciones y supuestos (57.7%)»</w:t>
      </w:r>
    </w:p>
    <w:p w14:paraId="4316DBD4" w14:textId="177453D6" w:rsidR="002B1F87" w:rsidRDefault="00075475">
      <w:pPr>
        <w:spacing w:after="80"/>
        <w:rPr>
          <w:rFonts w:ascii="Calibri" w:eastAsia="Calibri" w:hAnsi="Calibri"/>
          <w:sz w:val="21"/>
          <w:lang w:val="es-BO"/>
        </w:rPr>
      </w:pPr>
      <w:r w:rsidRPr="009306E8">
        <w:rPr>
          <w:rFonts w:ascii="Calibri" w:eastAsia="Calibri" w:hAnsi="Calibri"/>
          <w:sz w:val="21"/>
          <w:lang w:val="es-BO"/>
        </w:rPr>
        <w:t>Por qué el umbral no decide, medido sobre 18 preguntas: la similitud top-1 va de 0,601 a 0,695 en las preguntas cubiertas y de 0,608 a 0,662 en las que no lo están; el margen entre el primer y el segundo candidato, de 0,000 a 0,033 frente a 0,006 a 0,024; la dispersión del top-5, de 0,002 a 0,019 frente a 0,004 a 0,018. Las tres señales se solapan: no hay corte posible. El coseno mide parecido temático y todo el corpus habla del mismo dominio, así que el índice recupera con umbral bajo y el modelo hace de juez.</w:t>
      </w:r>
    </w:p>
    <w:p w14:paraId="64C0ECE4" w14:textId="77777777" w:rsidR="006C2AEA" w:rsidRPr="009306E8" w:rsidRDefault="006C2AEA">
      <w:pPr>
        <w:spacing w:after="80"/>
        <w:rPr>
          <w:lang w:val="es-BO"/>
        </w:rPr>
      </w:pPr>
    </w:p>
    <w:p w14:paraId="5EFC1B6C" w14:textId="77777777" w:rsidR="002B1F87" w:rsidRPr="009306E8" w:rsidRDefault="00075475">
      <w:pPr>
        <w:spacing w:before="200" w:after="80"/>
        <w:rPr>
          <w:lang w:val="es-BO"/>
        </w:rPr>
      </w:pPr>
      <w:r w:rsidRPr="009306E8">
        <w:rPr>
          <w:rFonts w:ascii="Calibri" w:eastAsia="Calibri" w:hAnsi="Calibri"/>
          <w:b/>
          <w:color w:val="003770"/>
          <w:sz w:val="24"/>
          <w:lang w:val="es-BO"/>
        </w:rPr>
        <w:lastRenderedPageBreak/>
        <w:t>5.5 · Agente + MCP (Nivel 4)</w:t>
      </w:r>
    </w:p>
    <w:p w14:paraId="08B4DC0C" w14:textId="77777777" w:rsidR="002B1F87" w:rsidRPr="009306E8" w:rsidRDefault="00075475">
      <w:pPr>
        <w:spacing w:after="80"/>
        <w:rPr>
          <w:lang w:val="es-BO"/>
        </w:rPr>
      </w:pPr>
      <w:r w:rsidRPr="009306E8">
        <w:rPr>
          <w:rFonts w:ascii="Calibri" w:eastAsia="Calibri" w:hAnsi="Calibri"/>
          <w:sz w:val="21"/>
          <w:lang w:val="es-BO"/>
        </w:rPr>
        <w:t>El agente encadena. La pregunta «¿hay cromosomas pendientes de revisar, y por qué hay que revisarlos?» tiene dos mitades: estado (herramienta) + regla (corpus). El orden lo decide el modelo.</w:t>
      </w:r>
    </w:p>
    <w:p w14:paraId="1D6A7BB9" w14:textId="77777777" w:rsidR="002B1F87" w:rsidRPr="009306E8" w:rsidRDefault="00075475">
      <w:pPr>
        <w:spacing w:after="80"/>
        <w:rPr>
          <w:lang w:val="es-BO"/>
        </w:rPr>
      </w:pPr>
      <w:r w:rsidRPr="009306E8">
        <w:rPr>
          <w:rFonts w:ascii="Calibri" w:eastAsia="Calibri" w:hAnsi="Calibri"/>
          <w:sz w:val="21"/>
          <w:lang w:val="es-BO"/>
        </w:rPr>
        <w:t>Las 6 herramientas se publican por MCP (servidor «biomed», transporte stdio, JSON-RPC 2.0). El cliente las descubre con tools/list; no están escritas a mano. MAX_PASOS=6; si se alcanza, se registra como CORTE en la traza.</w:t>
      </w:r>
    </w:p>
    <w:p w14:paraId="19192700" w14:textId="77777777" w:rsidR="002B1F87" w:rsidRPr="009306E8" w:rsidRDefault="00075475">
      <w:pPr>
        <w:spacing w:after="80"/>
        <w:rPr>
          <w:lang w:val="es-BO"/>
        </w:rPr>
      </w:pPr>
      <w:r w:rsidRPr="009306E8">
        <w:rPr>
          <w:rFonts w:ascii="Calibri" w:eastAsia="Calibri" w:hAnsi="Calibri"/>
          <w:sz w:val="21"/>
          <w:lang w:val="es-BO"/>
        </w:rPr>
        <w:t>Cada paso se registra con tipo (pregunta, acción, observación, respuesta o corte) y tokens. Se ve en POST /api/clinic/agente/, en demo_agente y en la pantalla de consultas.</w:t>
      </w:r>
    </w:p>
    <w:p w14:paraId="74F9E6B7" w14:textId="77777777" w:rsidR="002B1F87" w:rsidRPr="009306E8" w:rsidRDefault="00075475">
      <w:pPr>
        <w:spacing w:after="80"/>
        <w:rPr>
          <w:lang w:val="es-BO"/>
        </w:rPr>
      </w:pPr>
      <w:r w:rsidRPr="009306E8">
        <w:rPr>
          <w:rFonts w:ascii="Calibri" w:eastAsia="Calibri" w:hAnsi="Calibri"/>
          <w:sz w:val="21"/>
          <w:lang w:val="es-BO"/>
        </w:rPr>
        <w:t>Cómo se conecta el agente con el resto del sistema. Las descubre por protocolo, no las importa. El bucle recibe dos cosas —la lista de schemas y una función ejecutar— y no sabe qué herramientas existen:</w:t>
      </w:r>
    </w:p>
    <w:p w14:paraId="3214F1C4" w14:textId="77777777" w:rsidR="002B1F87" w:rsidRPr="009306E8" w:rsidRDefault="00075475">
      <w:pPr>
        <w:spacing w:after="80"/>
        <w:rPr>
          <w:lang w:val="es-BO"/>
        </w:rPr>
      </w:pPr>
      <w:r w:rsidRPr="009306E8">
        <w:rPr>
          <w:rFonts w:ascii="Calibri" w:eastAsia="Calibri" w:hAnsi="Calibri"/>
          <w:sz w:val="21"/>
          <w:lang w:val="es-BO"/>
        </w:rPr>
        <w:t>local:  schemas=agente_acciones.schemas()  ejecutar=agente_acciones.ejecutar   ·   vía MCP:  schemas=conexion.descubrir_tools()  ejecutar=conexion.ejecutar_tool</w:t>
      </w:r>
    </w:p>
    <w:p w14:paraId="688BCCA2" w14:textId="77777777" w:rsidR="002B1F87" w:rsidRPr="009306E8" w:rsidRDefault="00075475">
      <w:pPr>
        <w:spacing w:after="80"/>
        <w:rPr>
          <w:lang w:val="es-BO"/>
        </w:rPr>
      </w:pPr>
      <w:r w:rsidRPr="009306E8">
        <w:rPr>
          <w:rFonts w:ascii="Calibri" w:eastAsia="Calibri" w:hAnsi="Calibri"/>
          <w:sz w:val="21"/>
          <w:lang w:val="es-BO"/>
        </w:rPr>
        <w:t>Ese desacople es lo que permite cambiar el enchufe sin tocar la lógica. Al RAG llega como una herramienta más (buscar_documentacion); a la base de datos, a través del catálogo, que ejecuta consultas del ORM: el dato sale del código, nunca del modelo. cliente_mcp.py lo demuestra: descubre y ejecuta las 6 herramientas sin importar Django ni el catálogo.</w:t>
      </w:r>
    </w:p>
    <w:p w14:paraId="56365A49" w14:textId="77777777" w:rsidR="002B1F87" w:rsidRPr="009306E8" w:rsidRDefault="00075475">
      <w:pPr>
        <w:spacing w:after="80"/>
        <w:rPr>
          <w:lang w:val="es-BO"/>
        </w:rPr>
      </w:pPr>
      <w:r w:rsidRPr="009306E8">
        <w:rPr>
          <w:rFonts w:ascii="Calibri" w:eastAsia="Calibri" w:hAnsi="Calibri"/>
          <w:sz w:val="21"/>
          <w:lang w:val="es-BO"/>
        </w:rPr>
        <w:t>La demostración de encadenamiento, con la traza visible (python manage.py demo_agente):</w:t>
      </w:r>
    </w:p>
    <w:p w14:paraId="7E3290E3" w14:textId="77777777" w:rsidR="002B1F87" w:rsidRPr="009306E8" w:rsidRDefault="00075475">
      <w:pPr>
        <w:spacing w:after="80"/>
        <w:rPr>
          <w:lang w:val="es-BO"/>
        </w:rPr>
      </w:pPr>
      <w:r w:rsidRPr="009306E8">
        <w:rPr>
          <w:rFonts w:ascii="Calibri" w:eastAsia="Calibri" w:hAnsi="Calibri"/>
          <w:sz w:val="21"/>
          <w:lang w:val="es-BO"/>
        </w:rPr>
        <w:t>[01] pregunta ¿Hay cromosomas pendientes de revisar, y por qué?  ·  [02] accion CROMOSOMAS_PARA_REVISION({})  ·  [03] observacion {herramienta: CROMOSOMAS_PARA_REVISION, n: 50}  ·  [04] accion buscar_documentacion({pregunta: por qué revisar naranjas})  ·  [05] observacion {encontrado: True, fuentes: [FSD...]}  ·  [06] respuesta Hay 50 cromosomas pendientes...</w:t>
      </w:r>
    </w:p>
    <w:p w14:paraId="74ED43A8" w14:textId="77777777" w:rsidR="002B1F87" w:rsidRPr="009306E8" w:rsidRDefault="00075475">
      <w:pPr>
        <w:spacing w:after="80"/>
        <w:rPr>
          <w:lang w:val="es-BO"/>
        </w:rPr>
      </w:pPr>
      <w:r w:rsidRPr="009306E8">
        <w:rPr>
          <w:rFonts w:ascii="Calibri" w:eastAsia="Calibri" w:hAnsi="Calibri"/>
          <w:sz w:val="21"/>
          <w:lang w:val="es-BO"/>
        </w:rPr>
        <w:t>Y lo que no funcionó, medido: la primera versión hacía UNA consulta y se inventaba la segunda mitad. Dio un umbral del 90% —el real es 85%— y lo encabezó con «según la herramienta de consulta». Inventar es grave; atribuirlo a una fuente que no lo dijo, más. Solo se ve mirando la traza.</w:t>
      </w:r>
    </w:p>
    <w:p w14:paraId="4D497326" w14:textId="77777777" w:rsidR="002B1F87" w:rsidRPr="009306E8" w:rsidRDefault="00075475">
      <w:pPr>
        <w:spacing w:before="280" w:after="120"/>
        <w:rPr>
          <w:lang w:val="es-BO"/>
        </w:rPr>
      </w:pPr>
      <w:r w:rsidRPr="009306E8">
        <w:rPr>
          <w:rFonts w:ascii="Calibri" w:eastAsia="Calibri" w:hAnsi="Calibri"/>
          <w:b/>
          <w:color w:val="003770"/>
          <w:sz w:val="28"/>
          <w:lang w:val="es-BO"/>
        </w:rPr>
        <w:t>6 · Orquestación (Nivel 5)</w:t>
      </w:r>
    </w:p>
    <w:p w14:paraId="15D36108" w14:textId="77777777" w:rsidR="002B1F87" w:rsidRPr="009306E8" w:rsidRDefault="00075475">
      <w:pPr>
        <w:spacing w:after="80"/>
        <w:rPr>
          <w:lang w:val="es-BO"/>
        </w:rPr>
      </w:pPr>
      <w:r w:rsidRPr="009306E8">
        <w:rPr>
          <w:rFonts w:ascii="Calibri" w:eastAsia="Calibri" w:hAnsi="Calibri"/>
          <w:sz w:val="21"/>
          <w:lang w:val="es-BO"/>
        </w:rPr>
        <w:t>Se implementó el bucle del agente como grafo de estados con memoria que sobrevive al proceso (agente_grafo.py + LangGraph + checkpointer SQLite por thread_id). La conversación se guarda tras cada paso y se reanuda.</w:t>
      </w:r>
    </w:p>
    <w:p w14:paraId="693E3CC8" w14:textId="77777777" w:rsidR="002B1F87" w:rsidRPr="009306E8" w:rsidRDefault="00075475">
      <w:pPr>
        <w:spacing w:after="80"/>
        <w:rPr>
          <w:lang w:val="es-BO"/>
        </w:rPr>
      </w:pPr>
      <w:r w:rsidRPr="009306E8">
        <w:rPr>
          <w:rFonts w:ascii="Calibri" w:eastAsia="Calibri" w:hAnsi="Calibri"/>
          <w:sz w:val="21"/>
          <w:lang w:val="es-BO"/>
        </w:rPr>
        <w:t>Lo que deliberadamente NO se orquesta: el flujo clínico. Preprocesar, detectar y clasificar tienen un orden fijo; las reglas de negocio (naranjas sin resolver, auditoría del 5%) viven en la máquina de estados del dominio, en PostgreSQL con audit trail. Moverlas a checkpoints crearía una segunda fuente de verdad (ADR-0031, ADR-0032).</w:t>
      </w:r>
    </w:p>
    <w:p w14:paraId="13AEAC6F" w14:textId="77777777" w:rsidR="002B1F87" w:rsidRPr="009306E8" w:rsidRDefault="00075475">
      <w:pPr>
        <w:spacing w:after="80"/>
        <w:rPr>
          <w:lang w:val="es-BO"/>
        </w:rPr>
      </w:pPr>
      <w:r w:rsidRPr="009306E8">
        <w:rPr>
          <w:rFonts w:ascii="Calibri" w:eastAsia="Calibri" w:hAnsi="Calibri"/>
          <w:sz w:val="21"/>
          <w:lang w:val="es-BO"/>
        </w:rPr>
        <w:t>Medición de memoria: en el grupo que exige memoria, nivel 4 acierta 0/8 y nivel 5 acierta 4/8. El límite es el modelo (llama3.2:3b), no la arquitectura. Comando: python manage.py eval_memoria</w:t>
      </w:r>
    </w:p>
    <w:p w14:paraId="2F19E7C1" w14:textId="77777777" w:rsidR="002B1F87" w:rsidRPr="009306E8" w:rsidRDefault="00075475">
      <w:pPr>
        <w:spacing w:after="80"/>
        <w:rPr>
          <w:lang w:val="es-BO"/>
        </w:rPr>
      </w:pPr>
      <w:r w:rsidRPr="009306E8">
        <w:rPr>
          <w:rFonts w:ascii="Calibri" w:eastAsia="Calibri" w:hAnsi="Calibri"/>
          <w:sz w:val="21"/>
          <w:lang w:val="es-BO"/>
        </w:rPr>
        <w:t>Cómo comprende la intención del usuario. Con una mezcla, y el orden importa: primero se buscan palabras del catálogo, sin modelo; solo si no coincide nada interviene el modelo, y su única tarea es elegir un nombre de un enum cerrado. Esa prioridad no es una optimización: es lo que hace que el sistema siga clasificando la intención con la IA apagada (RN-07).</w:t>
      </w:r>
    </w:p>
    <w:p w14:paraId="0FDCB141" w14:textId="77777777" w:rsidR="002B1F87" w:rsidRPr="009306E8" w:rsidRDefault="00075475">
      <w:pPr>
        <w:spacing w:after="80"/>
        <w:rPr>
          <w:lang w:val="es-BO"/>
        </w:rPr>
      </w:pPr>
      <w:r w:rsidRPr="009306E8">
        <w:rPr>
          <w:rFonts w:ascii="Calibri" w:eastAsia="Calibri" w:hAnsi="Calibri"/>
          <w:sz w:val="21"/>
          <w:lang w:val="es-BO"/>
        </w:rPr>
        <w:t>En qué formato la devuelve: JSON tipado con json_schema y strict=true. El modelo solo puede devolver el nombre de una herramienta de un enum cerrado más un motivo breve; no hay texto libre que interpretar. Se valida al recibirlo: si el nombre no está en el catálogo se ignora y se le dice al modelo qué existe, en vez de fallar en silencio.</w:t>
      </w:r>
    </w:p>
    <w:p w14:paraId="2088D1CC" w14:textId="77777777" w:rsidR="002B1F87" w:rsidRPr="009306E8" w:rsidRDefault="00075475">
      <w:pPr>
        <w:spacing w:after="80"/>
        <w:rPr>
          <w:lang w:val="es-BO"/>
        </w:rPr>
      </w:pPr>
      <w:r w:rsidRPr="009306E8">
        <w:rPr>
          <w:rFonts w:ascii="Calibri" w:eastAsia="Calibri" w:hAnsi="Calibri"/>
          <w:sz w:val="21"/>
          <w:lang w:val="es-BO"/>
        </w:rPr>
        <w:t>Qué pasa cuando no la reconoce: existe el camino SIN_MATCH, que dice que no sabe y publica el catálogo de lo que sí puede responder. No es un error, es la respuesta correcta cuando el dato no está en el sistema. El criterio que lo gobierna: elegir una herramienta equivocada es PEOR que abstenerse, porque el usuario recibiría datos reales que no responden a su pregunta y no tendría forma de notarlo.</w:t>
      </w:r>
    </w:p>
    <w:p w14:paraId="3BE54804" w14:textId="77777777" w:rsidR="002B1F87" w:rsidRPr="009306E8" w:rsidRDefault="00075475">
      <w:pPr>
        <w:spacing w:after="80"/>
        <w:rPr>
          <w:lang w:val="es-BO"/>
        </w:rPr>
      </w:pPr>
      <w:r w:rsidRPr="009306E8">
        <w:rPr>
          <w:rFonts w:ascii="Calibri" w:eastAsia="Calibri" w:hAnsi="Calibri"/>
          <w:sz w:val="21"/>
          <w:lang w:val="es-BO"/>
        </w:rPr>
        <w:lastRenderedPageBreak/>
        <w:t>Se midió: 44 de 56 preguntas (79%). Desglosado, dentro de alcance 33/38 (87%) y fuera de alcance 11/18 (61%). El desglose importa más que el total, por lo dicho arriba.</w:t>
      </w:r>
    </w:p>
    <w:p w14:paraId="6608912D" w14:textId="77777777" w:rsidR="002B1F87" w:rsidRPr="009306E8" w:rsidRDefault="00075475">
      <w:pPr>
        <w:spacing w:after="80"/>
        <w:rPr>
          <w:lang w:val="es-BO"/>
        </w:rPr>
      </w:pPr>
      <w:r w:rsidRPr="009306E8">
        <w:rPr>
          <w:rFonts w:ascii="Calibri" w:eastAsia="Calibri" w:hAnsi="Calibri"/>
          <w:sz w:val="21"/>
          <w:lang w:val="es-BO"/>
        </w:rPr>
        <w:t>Estado y persistencia. El estado guarda la lista de mensajes del hilo —pregunta, peticiones de herramientas, observaciones y respuestas— identificada por thread_id. Sobrevive al reinicio: se guarda en backend-clinic/agente_memoria.sqlite3, en un fichero SEPARADO de la base clínica, porque mezclar la conversación con la historia clínica ensuciaría el audit trail.</w:t>
      </w:r>
    </w:p>
    <w:p w14:paraId="71B64F60" w14:textId="77777777" w:rsidR="002B1F87" w:rsidRDefault="00075475">
      <w:pPr>
        <w:spacing w:after="80"/>
      </w:pPr>
      <w:r w:rsidRPr="009306E8">
        <w:rPr>
          <w:rFonts w:ascii="Calibri" w:eastAsia="Calibri" w:hAnsi="Calibri"/>
          <w:sz w:val="21"/>
          <w:lang w:val="es-BO"/>
        </w:rPr>
        <w:t xml:space="preserve">El grupo de control del banco —repreguntas que sí se pueden resolver reconsultando— da 0/2 en ambos niveles, y está ahí precisamente para que el banco pueda dar la razón al nivel 4. Se intentó subir el 4/8 con el prompt y empeoró a 2/8: el modelo dejó de llamar a la herramienta pero no empezó a leer el historial. </w:t>
      </w:r>
      <w:r>
        <w:rPr>
          <w:rFonts w:ascii="Calibri" w:eastAsia="Calibri" w:hAnsi="Calibri"/>
          <w:sz w:val="21"/>
        </w:rPr>
        <w:t>Se revirtió.</w:t>
      </w:r>
    </w:p>
    <w:p w14:paraId="7A100285" w14:textId="77777777" w:rsidR="002B1F87" w:rsidRDefault="00075475">
      <w:pPr>
        <w:spacing w:before="280" w:after="120"/>
      </w:pPr>
      <w:r>
        <w:rPr>
          <w:rFonts w:ascii="Calibri" w:eastAsia="Calibri" w:hAnsi="Calibri"/>
          <w:b/>
          <w:color w:val="003770"/>
          <w:sz w:val="28"/>
        </w:rPr>
        <w:t>7 · Evidencias</w:t>
      </w:r>
    </w:p>
    <w:tbl>
      <w:tblPr>
        <w:tblStyle w:val="Tablaconcuadrcula"/>
        <w:tblW w:w="0" w:type="auto"/>
        <w:tblLook w:val="04A0" w:firstRow="1" w:lastRow="0" w:firstColumn="1" w:lastColumn="0" w:noHBand="0" w:noVBand="1"/>
      </w:tblPr>
      <w:tblGrid>
        <w:gridCol w:w="3400"/>
        <w:gridCol w:w="3400"/>
        <w:gridCol w:w="3400"/>
      </w:tblGrid>
      <w:tr w:rsidR="002B1F87" w14:paraId="1FBBD82B" w14:textId="77777777">
        <w:tc>
          <w:tcPr>
            <w:tcW w:w="3400" w:type="dxa"/>
          </w:tcPr>
          <w:p w14:paraId="533D90D7" w14:textId="77777777" w:rsidR="002B1F87" w:rsidRDefault="00075475">
            <w:r>
              <w:rPr>
                <w:rFonts w:ascii="Calibri" w:eastAsia="Calibri" w:hAnsi="Calibri"/>
                <w:b/>
                <w:sz w:val="18"/>
              </w:rPr>
              <w:t>Capacidad afirmada</w:t>
            </w:r>
          </w:p>
        </w:tc>
        <w:tc>
          <w:tcPr>
            <w:tcW w:w="3400" w:type="dxa"/>
          </w:tcPr>
          <w:p w14:paraId="7BEA70ED" w14:textId="77777777" w:rsidR="002B1F87" w:rsidRDefault="00075475">
            <w:r>
              <w:rPr>
                <w:rFonts w:ascii="Calibri" w:eastAsia="Calibri" w:hAnsi="Calibri"/>
                <w:b/>
                <w:sz w:val="18"/>
              </w:rPr>
              <w:t>Evidencia</w:t>
            </w:r>
          </w:p>
        </w:tc>
        <w:tc>
          <w:tcPr>
            <w:tcW w:w="3400" w:type="dxa"/>
          </w:tcPr>
          <w:p w14:paraId="6BFB38B8" w14:textId="77777777" w:rsidR="002B1F87" w:rsidRDefault="00075475">
            <w:r>
              <w:rPr>
                <w:rFonts w:ascii="Calibri" w:eastAsia="Calibri" w:hAnsi="Calibri"/>
                <w:b/>
                <w:sz w:val="18"/>
              </w:rPr>
              <w:t>Comando / ubicación</w:t>
            </w:r>
          </w:p>
        </w:tc>
      </w:tr>
      <w:tr w:rsidR="002B1F87" w14:paraId="28C956B6" w14:textId="77777777">
        <w:tc>
          <w:tcPr>
            <w:tcW w:w="3400" w:type="dxa"/>
          </w:tcPr>
          <w:p w14:paraId="04609DB3" w14:textId="77777777" w:rsidR="002B1F87" w:rsidRDefault="00075475">
            <w:r>
              <w:rPr>
                <w:rFonts w:ascii="Calibri" w:eastAsia="Calibri" w:hAnsi="Calibri"/>
                <w:sz w:val="17"/>
              </w:rPr>
              <w:t>Niveles 0-1: narrativa estructurada</w:t>
            </w:r>
          </w:p>
        </w:tc>
        <w:tc>
          <w:tcPr>
            <w:tcW w:w="3400" w:type="dxa"/>
          </w:tcPr>
          <w:p w14:paraId="098E98B9" w14:textId="77777777" w:rsidR="002B1F87" w:rsidRDefault="00075475">
            <w:r>
              <w:rPr>
                <w:rFonts w:ascii="Calibri" w:eastAsia="Calibri" w:hAnsi="Calibri"/>
                <w:sz w:val="17"/>
              </w:rPr>
              <w:t>JSON validado + reintento</w:t>
            </w:r>
          </w:p>
        </w:tc>
        <w:tc>
          <w:tcPr>
            <w:tcW w:w="3400" w:type="dxa"/>
          </w:tcPr>
          <w:p w14:paraId="3E85A9A1" w14:textId="77777777" w:rsidR="002B1F87" w:rsidRDefault="00075475">
            <w:r>
              <w:rPr>
                <w:rFonts w:ascii="Calibri" w:eastAsia="Calibri" w:hAnsi="Calibri"/>
                <w:sz w:val="17"/>
              </w:rPr>
              <w:t>python manage.py demo_llm</w:t>
            </w:r>
          </w:p>
        </w:tc>
      </w:tr>
      <w:tr w:rsidR="002B1F87" w14:paraId="6C552ED7" w14:textId="77777777">
        <w:tc>
          <w:tcPr>
            <w:tcW w:w="3400" w:type="dxa"/>
          </w:tcPr>
          <w:p w14:paraId="4F105A0F" w14:textId="77777777" w:rsidR="002B1F87" w:rsidRDefault="00075475">
            <w:r>
              <w:rPr>
                <w:rFonts w:ascii="Calibri" w:eastAsia="Calibri" w:hAnsi="Calibri"/>
                <w:sz w:val="17"/>
              </w:rPr>
              <w:t>Nivel 2: tool calling (4 escenarios)</w:t>
            </w:r>
          </w:p>
        </w:tc>
        <w:tc>
          <w:tcPr>
            <w:tcW w:w="3400" w:type="dxa"/>
          </w:tcPr>
          <w:p w14:paraId="415BD867" w14:textId="77777777" w:rsidR="002B1F87" w:rsidRPr="009306E8" w:rsidRDefault="00075475">
            <w:pPr>
              <w:rPr>
                <w:lang w:val="es-BO"/>
              </w:rPr>
            </w:pPr>
            <w:r w:rsidRPr="009306E8">
              <w:rPr>
                <w:rFonts w:ascii="Calibri" w:eastAsia="Calibri" w:hAnsi="Calibri"/>
                <w:sz w:val="17"/>
                <w:lang w:val="es-BO"/>
              </w:rPr>
              <w:t>happy path, sinónimo, fuera de alcance, modelo apagado</w:t>
            </w:r>
          </w:p>
        </w:tc>
        <w:tc>
          <w:tcPr>
            <w:tcW w:w="3400" w:type="dxa"/>
          </w:tcPr>
          <w:p w14:paraId="7B89B0EB" w14:textId="77777777" w:rsidR="002B1F87" w:rsidRDefault="00075475">
            <w:r>
              <w:rPr>
                <w:rFonts w:ascii="Calibri" w:eastAsia="Calibri" w:hAnsi="Calibri"/>
                <w:sz w:val="17"/>
              </w:rPr>
              <w:t>python manage.py demo_tools</w:t>
            </w:r>
          </w:p>
        </w:tc>
      </w:tr>
      <w:tr w:rsidR="002B1F87" w:rsidRPr="00C823AB" w14:paraId="49DDC78B" w14:textId="77777777">
        <w:tc>
          <w:tcPr>
            <w:tcW w:w="3400" w:type="dxa"/>
          </w:tcPr>
          <w:p w14:paraId="1AF2D788" w14:textId="77777777" w:rsidR="002B1F87" w:rsidRPr="009306E8" w:rsidRDefault="00075475">
            <w:pPr>
              <w:rPr>
                <w:lang w:val="es-BO"/>
              </w:rPr>
            </w:pPr>
            <w:r w:rsidRPr="009306E8">
              <w:rPr>
                <w:rFonts w:ascii="Calibri" w:eastAsia="Calibri" w:hAnsi="Calibri"/>
                <w:sz w:val="17"/>
                <w:lang w:val="es-BO"/>
              </w:rPr>
              <w:t>Código + salida en una pantalla</w:t>
            </w:r>
          </w:p>
        </w:tc>
        <w:tc>
          <w:tcPr>
            <w:tcW w:w="3400" w:type="dxa"/>
          </w:tcPr>
          <w:p w14:paraId="714345C2" w14:textId="77777777" w:rsidR="002B1F87" w:rsidRPr="009306E8" w:rsidRDefault="00075475">
            <w:pPr>
              <w:rPr>
                <w:lang w:val="es-BO"/>
              </w:rPr>
            </w:pPr>
            <w:r w:rsidRPr="009306E8">
              <w:rPr>
                <w:rFonts w:ascii="Calibri" w:eastAsia="Calibri" w:hAnsi="Calibri"/>
                <w:sz w:val="17"/>
                <w:lang w:val="es-BO"/>
              </w:rPr>
              <w:t>inspect.getsource de la fuente real</w:t>
            </w:r>
          </w:p>
        </w:tc>
        <w:tc>
          <w:tcPr>
            <w:tcW w:w="3400" w:type="dxa"/>
          </w:tcPr>
          <w:p w14:paraId="3CD81D03" w14:textId="77777777" w:rsidR="002B1F87" w:rsidRPr="009306E8" w:rsidRDefault="00075475">
            <w:pPr>
              <w:rPr>
                <w:lang w:val="es-BO"/>
              </w:rPr>
            </w:pPr>
            <w:r w:rsidRPr="009306E8">
              <w:rPr>
                <w:rFonts w:ascii="Calibri" w:eastAsia="Calibri" w:hAnsi="Calibri"/>
                <w:sz w:val="17"/>
                <w:lang w:val="es-BO"/>
              </w:rPr>
              <w:t>python manage.py demo_codigo_salida</w:t>
            </w:r>
          </w:p>
        </w:tc>
      </w:tr>
      <w:tr w:rsidR="002B1F87" w:rsidRPr="00C823AB" w14:paraId="3BA13128" w14:textId="77777777">
        <w:tc>
          <w:tcPr>
            <w:tcW w:w="3400" w:type="dxa"/>
          </w:tcPr>
          <w:p w14:paraId="5C3CF5F6" w14:textId="77777777" w:rsidR="002B1F87" w:rsidRPr="009306E8" w:rsidRDefault="00075475">
            <w:pPr>
              <w:rPr>
                <w:lang w:val="es-BO"/>
              </w:rPr>
            </w:pPr>
            <w:r w:rsidRPr="009306E8">
              <w:rPr>
                <w:rFonts w:ascii="Calibri" w:eastAsia="Calibri" w:hAnsi="Calibri"/>
                <w:sz w:val="17"/>
                <w:lang w:val="es-BO"/>
              </w:rPr>
              <w:t>Nivel 3: RAG cita y se abstiene</w:t>
            </w:r>
          </w:p>
        </w:tc>
        <w:tc>
          <w:tcPr>
            <w:tcW w:w="3400" w:type="dxa"/>
          </w:tcPr>
          <w:p w14:paraId="29B4CFBC" w14:textId="77777777" w:rsidR="002B1F87" w:rsidRDefault="00075475">
            <w:r>
              <w:rPr>
                <w:rFonts w:ascii="Calibri" w:eastAsia="Calibri" w:hAnsi="Calibri"/>
                <w:sz w:val="17"/>
              </w:rPr>
              <w:t>ambas ramas con porcentajes</w:t>
            </w:r>
          </w:p>
        </w:tc>
        <w:tc>
          <w:tcPr>
            <w:tcW w:w="3400" w:type="dxa"/>
          </w:tcPr>
          <w:p w14:paraId="18923252" w14:textId="77777777" w:rsidR="002B1F87" w:rsidRPr="009306E8" w:rsidRDefault="00075475">
            <w:pPr>
              <w:rPr>
                <w:lang w:val="es-BO"/>
              </w:rPr>
            </w:pPr>
            <w:r w:rsidRPr="009306E8">
              <w:rPr>
                <w:rFonts w:ascii="Calibri" w:eastAsia="Calibri" w:hAnsi="Calibri"/>
                <w:sz w:val="17"/>
                <w:lang w:val="es-BO"/>
              </w:rPr>
              <w:t>python manage.py demo_sugerencias</w:t>
            </w:r>
          </w:p>
        </w:tc>
      </w:tr>
      <w:tr w:rsidR="002B1F87" w14:paraId="7B20C5EB" w14:textId="77777777">
        <w:tc>
          <w:tcPr>
            <w:tcW w:w="3400" w:type="dxa"/>
          </w:tcPr>
          <w:p w14:paraId="31E79C4E" w14:textId="77777777" w:rsidR="002B1F87" w:rsidRDefault="00075475">
            <w:r>
              <w:rPr>
                <w:rFonts w:ascii="Calibri" w:eastAsia="Calibri" w:hAnsi="Calibri"/>
                <w:sz w:val="17"/>
              </w:rPr>
              <w:t>Nivel 4: agente encadena + traza</w:t>
            </w:r>
          </w:p>
        </w:tc>
        <w:tc>
          <w:tcPr>
            <w:tcW w:w="3400" w:type="dxa"/>
          </w:tcPr>
          <w:p w14:paraId="1D642ED6" w14:textId="77777777" w:rsidR="002B1F87" w:rsidRDefault="00075475">
            <w:r>
              <w:rPr>
                <w:rFonts w:ascii="Calibri" w:eastAsia="Calibri" w:hAnsi="Calibri"/>
                <w:sz w:val="17"/>
              </w:rPr>
              <w:t>pensar → actuar → observar + tokens</w:t>
            </w:r>
          </w:p>
        </w:tc>
        <w:tc>
          <w:tcPr>
            <w:tcW w:w="3400" w:type="dxa"/>
          </w:tcPr>
          <w:p w14:paraId="27657AB2" w14:textId="77777777" w:rsidR="002B1F87" w:rsidRDefault="00075475">
            <w:r>
              <w:rPr>
                <w:rFonts w:ascii="Calibri" w:eastAsia="Calibri" w:hAnsi="Calibri"/>
                <w:sz w:val="17"/>
              </w:rPr>
              <w:t>python manage.py demo_agente</w:t>
            </w:r>
          </w:p>
        </w:tc>
      </w:tr>
      <w:tr w:rsidR="002B1F87" w14:paraId="369D276F" w14:textId="77777777">
        <w:tc>
          <w:tcPr>
            <w:tcW w:w="3400" w:type="dxa"/>
          </w:tcPr>
          <w:p w14:paraId="3355BE9C" w14:textId="77777777" w:rsidR="002B1F87" w:rsidRDefault="00075475">
            <w:r>
              <w:rPr>
                <w:rFonts w:ascii="Calibri" w:eastAsia="Calibri" w:hAnsi="Calibri"/>
                <w:sz w:val="17"/>
              </w:rPr>
              <w:t>Servidor MCP con 6 tools</w:t>
            </w:r>
          </w:p>
        </w:tc>
        <w:tc>
          <w:tcPr>
            <w:tcW w:w="3400" w:type="dxa"/>
          </w:tcPr>
          <w:p w14:paraId="7B7E326C" w14:textId="77777777" w:rsidR="002B1F87" w:rsidRDefault="00075475">
            <w:r>
              <w:rPr>
                <w:rFonts w:ascii="Calibri" w:eastAsia="Calibri" w:hAnsi="Calibri"/>
                <w:sz w:val="17"/>
              </w:rPr>
              <w:t>stdio, JSON-RPC 2.0</w:t>
            </w:r>
          </w:p>
        </w:tc>
        <w:tc>
          <w:tcPr>
            <w:tcW w:w="3400" w:type="dxa"/>
          </w:tcPr>
          <w:p w14:paraId="33614B93" w14:textId="77777777" w:rsidR="002B1F87" w:rsidRDefault="00075475">
            <w:r>
              <w:rPr>
                <w:rFonts w:ascii="Calibri" w:eastAsia="Calibri" w:hAnsi="Calibri"/>
                <w:sz w:val="17"/>
              </w:rPr>
              <w:t>python servidor_mcp.py</w:t>
            </w:r>
          </w:p>
        </w:tc>
      </w:tr>
      <w:tr w:rsidR="002B1F87" w14:paraId="61A556BD" w14:textId="77777777">
        <w:tc>
          <w:tcPr>
            <w:tcW w:w="3400" w:type="dxa"/>
          </w:tcPr>
          <w:p w14:paraId="45FEAFC8" w14:textId="77777777" w:rsidR="002B1F87" w:rsidRPr="009306E8" w:rsidRDefault="00075475">
            <w:pPr>
              <w:rPr>
                <w:lang w:val="es-BO"/>
              </w:rPr>
            </w:pPr>
            <w:r w:rsidRPr="009306E8">
              <w:rPr>
                <w:rFonts w:ascii="Calibri" w:eastAsia="Calibri" w:hAnsi="Calibri"/>
                <w:sz w:val="17"/>
                <w:lang w:val="es-BO"/>
              </w:rPr>
              <w:t>Cliente que descubre sin importar</w:t>
            </w:r>
          </w:p>
        </w:tc>
        <w:tc>
          <w:tcPr>
            <w:tcW w:w="3400" w:type="dxa"/>
          </w:tcPr>
          <w:p w14:paraId="56AA590E" w14:textId="77777777" w:rsidR="002B1F87" w:rsidRDefault="00075475">
            <w:r>
              <w:rPr>
                <w:rFonts w:ascii="Calibri" w:eastAsia="Calibri" w:hAnsi="Calibri"/>
                <w:sz w:val="17"/>
              </w:rPr>
              <w:t>tools/list puro, sin Django</w:t>
            </w:r>
          </w:p>
        </w:tc>
        <w:tc>
          <w:tcPr>
            <w:tcW w:w="3400" w:type="dxa"/>
          </w:tcPr>
          <w:p w14:paraId="60276046" w14:textId="77777777" w:rsidR="002B1F87" w:rsidRDefault="00075475">
            <w:r>
              <w:rPr>
                <w:rFonts w:ascii="Calibri" w:eastAsia="Calibri" w:hAnsi="Calibri"/>
                <w:sz w:val="17"/>
              </w:rPr>
              <w:t>python cliente_mcp.py</w:t>
            </w:r>
          </w:p>
        </w:tc>
      </w:tr>
      <w:tr w:rsidR="002B1F87" w14:paraId="34748802" w14:textId="77777777">
        <w:tc>
          <w:tcPr>
            <w:tcW w:w="3400" w:type="dxa"/>
          </w:tcPr>
          <w:p w14:paraId="1EFD6D6C" w14:textId="77777777" w:rsidR="002B1F87" w:rsidRPr="009306E8" w:rsidRDefault="00075475">
            <w:pPr>
              <w:rPr>
                <w:lang w:val="es-BO"/>
              </w:rPr>
            </w:pPr>
            <w:r w:rsidRPr="009306E8">
              <w:rPr>
                <w:rFonts w:ascii="Calibri" w:eastAsia="Calibri" w:hAnsi="Calibri"/>
                <w:sz w:val="17"/>
                <w:lang w:val="es-BO"/>
              </w:rPr>
              <w:t>Nivel 5: memoria vs sin memoria</w:t>
            </w:r>
          </w:p>
        </w:tc>
        <w:tc>
          <w:tcPr>
            <w:tcW w:w="3400" w:type="dxa"/>
          </w:tcPr>
          <w:p w14:paraId="7B5B9D20" w14:textId="77777777" w:rsidR="002B1F87" w:rsidRDefault="00075475">
            <w:r>
              <w:rPr>
                <w:rFonts w:ascii="Calibri" w:eastAsia="Calibri" w:hAnsi="Calibri"/>
                <w:sz w:val="17"/>
              </w:rPr>
              <w:t>0/8 vs 4/8 desglosado</w:t>
            </w:r>
          </w:p>
        </w:tc>
        <w:tc>
          <w:tcPr>
            <w:tcW w:w="3400" w:type="dxa"/>
          </w:tcPr>
          <w:p w14:paraId="04A7CD1D" w14:textId="77777777" w:rsidR="002B1F87" w:rsidRDefault="00075475">
            <w:r>
              <w:rPr>
                <w:rFonts w:ascii="Calibri" w:eastAsia="Calibri" w:hAnsi="Calibri"/>
                <w:sz w:val="17"/>
              </w:rPr>
              <w:t>python manage.py eval_memoria</w:t>
            </w:r>
          </w:p>
        </w:tc>
      </w:tr>
      <w:tr w:rsidR="002B1F87" w14:paraId="47FDA1C7" w14:textId="77777777">
        <w:tc>
          <w:tcPr>
            <w:tcW w:w="3400" w:type="dxa"/>
          </w:tcPr>
          <w:p w14:paraId="75929096" w14:textId="77777777" w:rsidR="002B1F87" w:rsidRDefault="00075475">
            <w:r>
              <w:rPr>
                <w:rFonts w:ascii="Calibri" w:eastAsia="Calibri" w:hAnsi="Calibri"/>
                <w:sz w:val="17"/>
              </w:rPr>
              <w:t>Enrutador 44/56</w:t>
            </w:r>
          </w:p>
        </w:tc>
        <w:tc>
          <w:tcPr>
            <w:tcW w:w="3400" w:type="dxa"/>
          </w:tcPr>
          <w:p w14:paraId="12C1BEDC" w14:textId="77777777" w:rsidR="002B1F87" w:rsidRDefault="00075475">
            <w:r>
              <w:rPr>
                <w:rFonts w:ascii="Calibri" w:eastAsia="Calibri" w:hAnsi="Calibri"/>
                <w:sz w:val="17"/>
              </w:rPr>
              <w:t>banco de 56 preguntas</w:t>
            </w:r>
          </w:p>
        </w:tc>
        <w:tc>
          <w:tcPr>
            <w:tcW w:w="3400" w:type="dxa"/>
          </w:tcPr>
          <w:p w14:paraId="2DC3B4D9" w14:textId="77777777" w:rsidR="002B1F87" w:rsidRDefault="00075475">
            <w:r>
              <w:rPr>
                <w:rFonts w:ascii="Calibri" w:eastAsia="Calibri" w:hAnsi="Calibri"/>
                <w:sz w:val="17"/>
              </w:rPr>
              <w:t>python manage.py eval_enrutado</w:t>
            </w:r>
          </w:p>
        </w:tc>
      </w:tr>
      <w:tr w:rsidR="002B1F87" w14:paraId="6D821E21" w14:textId="77777777">
        <w:tc>
          <w:tcPr>
            <w:tcW w:w="3400" w:type="dxa"/>
          </w:tcPr>
          <w:p w14:paraId="68342AEE" w14:textId="77777777" w:rsidR="002B1F87" w:rsidRDefault="00075475">
            <w:r>
              <w:rPr>
                <w:rFonts w:ascii="Calibri" w:eastAsia="Calibri" w:hAnsi="Calibri"/>
                <w:sz w:val="17"/>
              </w:rPr>
              <w:t>RAG 16/18</w:t>
            </w:r>
          </w:p>
        </w:tc>
        <w:tc>
          <w:tcPr>
            <w:tcW w:w="3400" w:type="dxa"/>
          </w:tcPr>
          <w:p w14:paraId="345FCBEC" w14:textId="77777777" w:rsidR="002B1F87" w:rsidRDefault="00075475">
            <w:r>
              <w:rPr>
                <w:rFonts w:ascii="Calibri" w:eastAsia="Calibri" w:hAnsi="Calibri"/>
                <w:sz w:val="17"/>
              </w:rPr>
              <w:t>cadena completa con juez</w:t>
            </w:r>
          </w:p>
        </w:tc>
        <w:tc>
          <w:tcPr>
            <w:tcW w:w="3400" w:type="dxa"/>
          </w:tcPr>
          <w:p w14:paraId="5A1EDFF2" w14:textId="77777777" w:rsidR="002B1F87" w:rsidRDefault="00075475">
            <w:r>
              <w:rPr>
                <w:rFonts w:ascii="Calibri" w:eastAsia="Calibri" w:hAnsi="Calibri"/>
                <w:sz w:val="17"/>
              </w:rPr>
              <w:t>python manage.py eval_rag --con-juez</w:t>
            </w:r>
          </w:p>
        </w:tc>
      </w:tr>
      <w:tr w:rsidR="002B1F87" w:rsidRPr="00C823AB" w14:paraId="79A7AB3D" w14:textId="77777777">
        <w:tc>
          <w:tcPr>
            <w:tcW w:w="3400" w:type="dxa"/>
          </w:tcPr>
          <w:p w14:paraId="33CAC250" w14:textId="77777777" w:rsidR="002B1F87" w:rsidRDefault="00075475">
            <w:r>
              <w:rPr>
                <w:rFonts w:ascii="Calibri" w:eastAsia="Calibri" w:hAnsi="Calibri"/>
                <w:sz w:val="17"/>
              </w:rPr>
              <w:t>Flujo clínico completo</w:t>
            </w:r>
          </w:p>
        </w:tc>
        <w:tc>
          <w:tcPr>
            <w:tcW w:w="3400" w:type="dxa"/>
          </w:tcPr>
          <w:p w14:paraId="048D4751" w14:textId="77777777" w:rsidR="002B1F87" w:rsidRDefault="00075475">
            <w:r>
              <w:rPr>
                <w:rFonts w:ascii="Calibri" w:eastAsia="Calibri" w:hAnsi="Calibri"/>
                <w:sz w:val="17"/>
              </w:rPr>
              <w:t>metafase real → ISCN → narrativa</w:t>
            </w:r>
          </w:p>
        </w:tc>
        <w:tc>
          <w:tcPr>
            <w:tcW w:w="3400" w:type="dxa"/>
          </w:tcPr>
          <w:p w14:paraId="3AF59025" w14:textId="77777777" w:rsidR="002B1F87" w:rsidRPr="009306E8" w:rsidRDefault="00075475">
            <w:pPr>
              <w:rPr>
                <w:lang w:val="es-BO"/>
              </w:rPr>
            </w:pPr>
            <w:r w:rsidRPr="009306E8">
              <w:rPr>
                <w:rFonts w:ascii="Calibri" w:eastAsia="Calibri" w:hAnsi="Calibri"/>
                <w:sz w:val="17"/>
                <w:lang w:val="es-BO"/>
              </w:rPr>
              <w:t>python manage.py demo_flujo_clinico</w:t>
            </w:r>
          </w:p>
        </w:tc>
      </w:tr>
      <w:tr w:rsidR="002B1F87" w14:paraId="00FE8B0A" w14:textId="77777777">
        <w:tc>
          <w:tcPr>
            <w:tcW w:w="3400" w:type="dxa"/>
          </w:tcPr>
          <w:p w14:paraId="30612E29" w14:textId="77777777" w:rsidR="002B1F87" w:rsidRDefault="00075475">
            <w:r>
              <w:rPr>
                <w:rFonts w:ascii="Calibri" w:eastAsia="Calibri" w:hAnsi="Calibri"/>
                <w:sz w:val="17"/>
              </w:rPr>
              <w:t>Coste de corrección 64 vs 46</w:t>
            </w:r>
          </w:p>
        </w:tc>
        <w:tc>
          <w:tcPr>
            <w:tcW w:w="3400" w:type="dxa"/>
          </w:tcPr>
          <w:p w14:paraId="1B349D0F" w14:textId="77777777" w:rsidR="002B1F87" w:rsidRDefault="00075475">
            <w:r>
              <w:rPr>
                <w:rFonts w:ascii="Calibri" w:eastAsia="Calibri" w:hAnsi="Calibri"/>
                <w:sz w:val="17"/>
              </w:rPr>
              <w:t>20 casos vs cariograma experto</w:t>
            </w:r>
          </w:p>
        </w:tc>
        <w:tc>
          <w:tcPr>
            <w:tcW w:w="3400" w:type="dxa"/>
          </w:tcPr>
          <w:p w14:paraId="4C7A0AD6" w14:textId="77777777" w:rsidR="002B1F87" w:rsidRDefault="00075475">
            <w:r>
              <w:rPr>
                <w:rFonts w:ascii="Calibri" w:eastAsia="Calibri" w:hAnsi="Calibri"/>
                <w:sz w:val="17"/>
              </w:rPr>
              <w:t>python training/eval_correccion.py</w:t>
            </w:r>
          </w:p>
        </w:tc>
      </w:tr>
      <w:tr w:rsidR="002B1F87" w14:paraId="70980A15" w14:textId="77777777">
        <w:tc>
          <w:tcPr>
            <w:tcW w:w="3400" w:type="dxa"/>
          </w:tcPr>
          <w:p w14:paraId="4028A333" w14:textId="77777777" w:rsidR="002B1F87" w:rsidRDefault="00075475">
            <w:r>
              <w:rPr>
                <w:rFonts w:ascii="Calibri" w:eastAsia="Calibri" w:hAnsi="Calibri"/>
                <w:sz w:val="17"/>
              </w:rPr>
              <w:t>627 pruebas, 82,26% cobertura</w:t>
            </w:r>
          </w:p>
        </w:tc>
        <w:tc>
          <w:tcPr>
            <w:tcW w:w="3400" w:type="dxa"/>
          </w:tcPr>
          <w:p w14:paraId="7209A794" w14:textId="77777777" w:rsidR="002B1F87" w:rsidRDefault="00075475">
            <w:r>
              <w:rPr>
                <w:rFonts w:ascii="Calibri" w:eastAsia="Calibri" w:hAnsi="Calibri"/>
                <w:sz w:val="17"/>
              </w:rPr>
              <w:t>backend clínico</w:t>
            </w:r>
          </w:p>
        </w:tc>
        <w:tc>
          <w:tcPr>
            <w:tcW w:w="3400" w:type="dxa"/>
          </w:tcPr>
          <w:p w14:paraId="776ECC14" w14:textId="77777777" w:rsidR="002B1F87" w:rsidRDefault="00075475">
            <w:r>
              <w:rPr>
                <w:rFonts w:ascii="Calibri" w:eastAsia="Calibri" w:hAnsi="Calibri"/>
                <w:sz w:val="17"/>
              </w:rPr>
              <w:t>pytest</w:t>
            </w:r>
          </w:p>
        </w:tc>
      </w:tr>
      <w:tr w:rsidR="002B1F87" w14:paraId="4748BCDF" w14:textId="77777777">
        <w:tc>
          <w:tcPr>
            <w:tcW w:w="3400" w:type="dxa"/>
          </w:tcPr>
          <w:p w14:paraId="4B9F6E46" w14:textId="77777777" w:rsidR="002B1F87" w:rsidRDefault="00075475">
            <w:r>
              <w:rPr>
                <w:rFonts w:ascii="Calibri" w:eastAsia="Calibri" w:hAnsi="Calibri"/>
                <w:sz w:val="17"/>
              </w:rPr>
              <w:t>380 pruebas, 97,53% cobertura</w:t>
            </w:r>
          </w:p>
        </w:tc>
        <w:tc>
          <w:tcPr>
            <w:tcW w:w="3400" w:type="dxa"/>
          </w:tcPr>
          <w:p w14:paraId="3E56410E" w14:textId="77777777" w:rsidR="002B1F87" w:rsidRDefault="00075475">
            <w:r>
              <w:rPr>
                <w:rFonts w:ascii="Calibri" w:eastAsia="Calibri" w:hAnsi="Calibri"/>
                <w:sz w:val="17"/>
              </w:rPr>
              <w:t>frontend clínico</w:t>
            </w:r>
          </w:p>
        </w:tc>
        <w:tc>
          <w:tcPr>
            <w:tcW w:w="3400" w:type="dxa"/>
          </w:tcPr>
          <w:p w14:paraId="0E0A96D2" w14:textId="77777777" w:rsidR="002B1F87" w:rsidRDefault="00075475">
            <w:r>
              <w:rPr>
                <w:rFonts w:ascii="Calibri" w:eastAsia="Calibri" w:hAnsi="Calibri"/>
                <w:sz w:val="17"/>
              </w:rPr>
              <w:t>npm test</w:t>
            </w:r>
          </w:p>
        </w:tc>
      </w:tr>
    </w:tbl>
    <w:p w14:paraId="13C7BA59" w14:textId="77777777" w:rsidR="002B1F87" w:rsidRDefault="002B1F87"/>
    <w:p w14:paraId="70449F67" w14:textId="77777777" w:rsidR="002B1F87" w:rsidRPr="009306E8" w:rsidRDefault="00075475">
      <w:pPr>
        <w:spacing w:after="80"/>
        <w:rPr>
          <w:lang w:val="es-BO"/>
        </w:rPr>
      </w:pPr>
      <w:r w:rsidRPr="009306E8">
        <w:rPr>
          <w:rFonts w:ascii="Calibri" w:eastAsia="Calibri" w:hAnsi="Calibri"/>
          <w:i/>
          <w:sz w:val="21"/>
          <w:lang w:val="es-BO"/>
        </w:rPr>
        <w:t>Insertar aquí las capturas anotadas: visor con cromosomas naranjas, traza del agente, salida de demo_sugerencias, demo_flujo_clinico.</w:t>
      </w:r>
    </w:p>
    <w:p w14:paraId="13A41FAB" w14:textId="77777777" w:rsidR="002B1F87" w:rsidRPr="009306E8" w:rsidRDefault="00075475">
      <w:pPr>
        <w:spacing w:before="280" w:after="120"/>
        <w:rPr>
          <w:lang w:val="es-BO"/>
        </w:rPr>
      </w:pPr>
      <w:r w:rsidRPr="009306E8">
        <w:rPr>
          <w:rFonts w:ascii="Calibri" w:eastAsia="Calibri" w:hAnsi="Calibri"/>
          <w:b/>
          <w:color w:val="003770"/>
          <w:sz w:val="28"/>
          <w:lang w:val="es-BO"/>
        </w:rPr>
        <w:t>8 · Conclusiones y trabajo futuro</w:t>
      </w:r>
    </w:p>
    <w:p w14:paraId="1A5F904E" w14:textId="77777777" w:rsidR="002B1F87" w:rsidRPr="009306E8" w:rsidRDefault="00075475">
      <w:pPr>
        <w:spacing w:before="200" w:after="80"/>
        <w:rPr>
          <w:lang w:val="es-BO"/>
        </w:rPr>
      </w:pPr>
      <w:r w:rsidRPr="009306E8">
        <w:rPr>
          <w:rFonts w:ascii="Calibri" w:eastAsia="Calibri" w:hAnsi="Calibri"/>
          <w:b/>
          <w:color w:val="003770"/>
          <w:sz w:val="24"/>
          <w:lang w:val="es-BO"/>
        </w:rPr>
        <w:t>Qué funciona hoy</w:t>
      </w:r>
    </w:p>
    <w:p w14:paraId="5F2FC81E" w14:textId="77777777" w:rsidR="002B1F87" w:rsidRPr="009306E8" w:rsidRDefault="00075475">
      <w:pPr>
        <w:spacing w:after="80"/>
        <w:rPr>
          <w:lang w:val="es-BO"/>
        </w:rPr>
      </w:pPr>
      <w:r w:rsidRPr="009306E8">
        <w:rPr>
          <w:rFonts w:ascii="Calibri" w:eastAsia="Calibri" w:hAnsi="Calibri"/>
          <w:sz w:val="21"/>
          <w:lang w:val="es-BO"/>
        </w:rPr>
        <w:t>El flujo completo, verificado de punta a punta con metafases reales: registro, segmentación, clasificación, semaforización, corrección manual con explicabilidad, validación, auditoría del 5%, firma con MFA, ISCN y narrativa clínica. Los seis niveles de la escalera están implementados y cada uno tiene un comando que lo demuestra. 1.007 pruebas automatizadas en verde.</w:t>
      </w:r>
    </w:p>
    <w:p w14:paraId="471D0130" w14:textId="77777777" w:rsidR="002B1F87" w:rsidRPr="009306E8" w:rsidRDefault="00075475">
      <w:pPr>
        <w:spacing w:after="80"/>
        <w:rPr>
          <w:lang w:val="es-BO"/>
        </w:rPr>
      </w:pPr>
      <w:r w:rsidRPr="009306E8">
        <w:rPr>
          <w:rFonts w:ascii="Calibri" w:eastAsia="Calibri" w:hAnsi="Calibri"/>
          <w:sz w:val="21"/>
          <w:lang w:val="es-BO"/>
        </w:rPr>
        <w:t>Y hay una validación contra la realidad del laboratorio que no depende de este proyecto: el motor ISCN se contrastó con 231 informes clínicos reales del archivo. Acepta 45 de 51 nomenclaturas distintas. De los 6 rechazos, 4 son erratas de transcripción en informes ya emitidos —falta la coma en «47,XY+21[20]»— y 2 son notación que aún no soporta: el marcador +m y el separador «;».</w:t>
      </w:r>
    </w:p>
    <w:p w14:paraId="3EC3638E" w14:textId="77777777" w:rsidR="002B1F87" w:rsidRPr="009306E8" w:rsidRDefault="00075475">
      <w:pPr>
        <w:spacing w:before="200" w:after="80"/>
        <w:rPr>
          <w:lang w:val="es-BO"/>
        </w:rPr>
      </w:pPr>
      <w:r w:rsidRPr="009306E8">
        <w:rPr>
          <w:rFonts w:ascii="Calibri" w:eastAsia="Calibri" w:hAnsi="Calibri"/>
          <w:b/>
          <w:color w:val="003770"/>
          <w:sz w:val="24"/>
          <w:lang w:val="es-BO"/>
        </w:rPr>
        <w:t>Qué NO funciona todavía, y por qué</w:t>
      </w:r>
    </w:p>
    <w:p w14:paraId="68CF259C" w14:textId="77777777" w:rsidR="002B1F87" w:rsidRPr="009306E8" w:rsidRDefault="00075475">
      <w:pPr>
        <w:spacing w:after="80"/>
        <w:rPr>
          <w:lang w:val="es-BO"/>
        </w:rPr>
      </w:pPr>
      <w:r w:rsidRPr="009306E8">
        <w:rPr>
          <w:rFonts w:ascii="Calibri" w:eastAsia="Calibri" w:hAnsi="Calibri"/>
          <w:sz w:val="21"/>
          <w:lang w:val="es-BO"/>
        </w:rPr>
        <w:t>El sistema cuesta más trabajo del que ahorra. Medido sobre 20 casos: mediana de 64 acciones de corrección frente a 46 de hacerlo a mano. El grueso está en resolver naranjas (34 de 64), no en la segmentación (solo 4 acciones, 6%).</w:t>
      </w:r>
    </w:p>
    <w:p w14:paraId="6DE2C881" w14:textId="77777777" w:rsidR="002B1F87" w:rsidRPr="009306E8" w:rsidRDefault="00075475">
      <w:pPr>
        <w:spacing w:after="80"/>
        <w:rPr>
          <w:lang w:val="es-BO"/>
        </w:rPr>
      </w:pPr>
      <w:r w:rsidRPr="009306E8">
        <w:rPr>
          <w:rFonts w:ascii="Calibri" w:eastAsia="Calibri" w:hAnsi="Calibri"/>
          <w:sz w:val="21"/>
          <w:lang w:val="es-BO"/>
        </w:rPr>
        <w:t>No se analizan 20 metafases por caso (el laboratorio sí). La segmentación no es U-Net: es OpenCV + watershed, declarado en la cadena de versión. El pipeline corre síncrono.</w:t>
      </w:r>
    </w:p>
    <w:p w14:paraId="4C8294E5" w14:textId="77777777" w:rsidR="002B1F87" w:rsidRPr="009306E8" w:rsidRDefault="00075475">
      <w:pPr>
        <w:spacing w:after="80"/>
        <w:rPr>
          <w:lang w:val="es-BO"/>
        </w:rPr>
      </w:pPr>
      <w:r w:rsidRPr="009306E8">
        <w:rPr>
          <w:rFonts w:ascii="Calibri" w:eastAsia="Calibri" w:hAnsi="Calibri"/>
          <w:sz w:val="21"/>
          <w:lang w:val="es-BO"/>
        </w:rPr>
        <w:lastRenderedPageBreak/>
        <w:t>La cadena de auditoría tiene 7 eventos que ya no se pueden verificar. Se detectó midiendo, no leyendo el código: verify_audit_chain falla en 1 de los 8 casos con bitácora. No hubo manipulación —los enlaces entre eventos son correctos—, sino un cambio en la propia función de hash: la migración 0008_auditevent_mode añadió el campo mode al cálculo, y los eventos escritos antes se firmaron sin él. Recalcular excluyendo mode reproduce el hash guardado byte por byte. Son 7 eventos de 348 (2%), todos de una misma muestra de prueba. El fondo del problema es de cumplimiento, no de código: bajo 21 CFR Part 11 un auditor no puede distinguir «cambiaron el algoritmo» de «alguien tocó la evidencia», porque las dos cosas se ven igual —un hash que no cuadra.</w:t>
      </w:r>
    </w:p>
    <w:p w14:paraId="30330037" w14:textId="77777777" w:rsidR="002B1F87" w:rsidRPr="009306E8" w:rsidRDefault="00075475">
      <w:pPr>
        <w:spacing w:before="200" w:after="80"/>
        <w:rPr>
          <w:lang w:val="es-BO"/>
        </w:rPr>
      </w:pPr>
      <w:r w:rsidRPr="009306E8">
        <w:rPr>
          <w:rFonts w:ascii="Calibri" w:eastAsia="Calibri" w:hAnsi="Calibri"/>
          <w:b/>
          <w:color w:val="003770"/>
          <w:sz w:val="24"/>
          <w:lang w:val="es-BO"/>
        </w:rPr>
        <w:t>Qué aprendieron que no esperaban</w:t>
      </w:r>
    </w:p>
    <w:p w14:paraId="2F9C017E" w14:textId="77777777" w:rsidR="002B1F87" w:rsidRPr="009306E8" w:rsidRDefault="00075475">
      <w:pPr>
        <w:spacing w:after="80"/>
        <w:rPr>
          <w:lang w:val="es-BO"/>
        </w:rPr>
      </w:pPr>
      <w:r w:rsidRPr="009306E8">
        <w:rPr>
          <w:rFonts w:ascii="Calibri" w:eastAsia="Calibri" w:hAnsi="Calibri"/>
          <w:sz w:val="21"/>
          <w:lang w:val="es-BO"/>
        </w:rPr>
        <w:t>El instrumento falla antes que el sistema medido. Cinco veces la primera medición fue inválida por un defecto del medidor, no del sistema. Regla derivada: el número es lo último en lo que hay que creer; antes hay que mirar caso por caso si los aciertos son aciertos.</w:t>
      </w:r>
    </w:p>
    <w:p w14:paraId="0EF20B81" w14:textId="77777777" w:rsidR="002B1F87" w:rsidRPr="009306E8" w:rsidRDefault="00075475">
      <w:pPr>
        <w:spacing w:before="200" w:after="80"/>
        <w:rPr>
          <w:lang w:val="es-BO"/>
        </w:rPr>
      </w:pPr>
      <w:r w:rsidRPr="009306E8">
        <w:rPr>
          <w:rFonts w:ascii="Calibri" w:eastAsia="Calibri" w:hAnsi="Calibri"/>
          <w:b/>
          <w:color w:val="003770"/>
          <w:sz w:val="24"/>
          <w:lang w:val="es-BO"/>
        </w:rPr>
        <w:t>Trabajo futuro (priorizado)</w:t>
      </w:r>
    </w:p>
    <w:p w14:paraId="76B00756" w14:textId="77777777" w:rsidR="002B1F87" w:rsidRPr="009306E8" w:rsidRDefault="00075475">
      <w:pPr>
        <w:spacing w:after="80"/>
        <w:rPr>
          <w:lang w:val="es-BO"/>
        </w:rPr>
      </w:pPr>
      <w:r w:rsidRPr="009306E8">
        <w:rPr>
          <w:rFonts w:ascii="Calibri" w:eastAsia="Calibri" w:hAnsi="Calibri"/>
          <w:sz w:val="21"/>
          <w:lang w:val="es-BO"/>
        </w:rPr>
        <w:t>1. Resolución de naranjas en bloque: recorta ~30 de las 64 acciones sin tocar ningún modelo.</w:t>
      </w:r>
    </w:p>
    <w:p w14:paraId="5A166647" w14:textId="77777777" w:rsidR="002B1F87" w:rsidRPr="009306E8" w:rsidRDefault="00075475">
      <w:pPr>
        <w:spacing w:after="80"/>
        <w:rPr>
          <w:lang w:val="es-BO"/>
        </w:rPr>
      </w:pPr>
      <w:r w:rsidRPr="009306E8">
        <w:rPr>
          <w:rFonts w:ascii="Calibri" w:eastAsia="Calibri" w:hAnsi="Calibri"/>
          <w:sz w:val="21"/>
          <w:lang w:val="es-BO"/>
        </w:rPr>
        <w:t>2. Caso multi-metafase con consenso: produce el «[20]» del informe real y lo hace emitible.</w:t>
      </w:r>
    </w:p>
    <w:p w14:paraId="285E8B56" w14:textId="77777777" w:rsidR="002B1F87" w:rsidRPr="009306E8" w:rsidRDefault="00075475">
      <w:pPr>
        <w:spacing w:after="80"/>
        <w:rPr>
          <w:lang w:val="es-BO"/>
        </w:rPr>
      </w:pPr>
      <w:r w:rsidRPr="009306E8">
        <w:rPr>
          <w:rFonts w:ascii="Calibri" w:eastAsia="Calibri" w:hAnsi="Calibri"/>
          <w:sz w:val="21"/>
          <w:lang w:val="es-BO"/>
        </w:rPr>
        <w:t>3. Detector con U-Net o YOLO sobre dataset sintético generado a partir de 50.864 recortes reales.</w:t>
      </w:r>
    </w:p>
    <w:p w14:paraId="4E14180A" w14:textId="77777777" w:rsidR="002B1F87" w:rsidRPr="009306E8" w:rsidRDefault="00075475">
      <w:pPr>
        <w:spacing w:after="80"/>
        <w:rPr>
          <w:lang w:val="es-BO"/>
        </w:rPr>
      </w:pPr>
      <w:r w:rsidRPr="009306E8">
        <w:rPr>
          <w:rFonts w:ascii="Calibri" w:eastAsia="Calibri" w:hAnsi="Calibri"/>
          <w:sz w:val="21"/>
          <w:lang w:val="es-BO"/>
        </w:rPr>
        <w:t>4. Celery para que la inferencia deje de bloquear la petición.</w:t>
      </w:r>
    </w:p>
    <w:p w14:paraId="73EB2181" w14:textId="77777777" w:rsidR="002B1F87" w:rsidRPr="009306E8" w:rsidRDefault="00075475">
      <w:pPr>
        <w:spacing w:after="80"/>
        <w:rPr>
          <w:lang w:val="es-BO"/>
        </w:rPr>
      </w:pPr>
      <w:r w:rsidRPr="009306E8">
        <w:rPr>
          <w:rFonts w:ascii="Calibri" w:eastAsia="Calibri" w:hAnsi="Calibri"/>
          <w:sz w:val="21"/>
          <w:lang w:val="es-BO"/>
        </w:rPr>
        <w:t>5. Estimación de solapamientos (ADR-0026, ya decidido).</w:t>
      </w:r>
    </w:p>
    <w:p w14:paraId="489705E2" w14:textId="77777777" w:rsidR="002B1F87" w:rsidRPr="009306E8" w:rsidRDefault="00075475">
      <w:pPr>
        <w:spacing w:after="80"/>
        <w:rPr>
          <w:lang w:val="es-BO"/>
        </w:rPr>
      </w:pPr>
      <w:r w:rsidRPr="009306E8">
        <w:rPr>
          <w:rFonts w:ascii="Calibri" w:eastAsia="Calibri" w:hAnsi="Calibri"/>
          <w:sz w:val="21"/>
          <w:lang w:val="es-BO"/>
        </w:rPr>
        <w:t>6. Versionar el algoritmo del hash de auditoría: un campo hash_version en AuditEvent para que cada evento se verifique con la regla vigente cuando se escribió, en vez de con la última.</w:t>
      </w:r>
    </w:p>
    <w:p w14:paraId="1E7144F5" w14:textId="77777777" w:rsidR="002B1F87" w:rsidRPr="009306E8" w:rsidRDefault="002B1F87">
      <w:pPr>
        <w:rPr>
          <w:lang w:val="es-BO"/>
        </w:rPr>
      </w:pPr>
    </w:p>
    <w:p w14:paraId="7A6F1E7A" w14:textId="77777777" w:rsidR="002B1F87" w:rsidRDefault="00075475">
      <w:pPr>
        <w:jc w:val="center"/>
      </w:pPr>
      <w:r>
        <w:rPr>
          <w:rFonts w:ascii="Calibri" w:eastAsia="Calibri" w:hAnsi="Calibri"/>
          <w:color w:val="828282"/>
          <w:sz w:val="18"/>
        </w:rPr>
        <w:t>— Fin del documento —</w:t>
      </w:r>
    </w:p>
    <w:sectPr w:rsidR="002B1F87" w:rsidSect="00034616">
      <w:pgSz w:w="12240" w:h="15840"/>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2D86261C"/>
    <w:multiLevelType w:val="hybridMultilevel"/>
    <w:tmpl w:val="52006276"/>
    <w:lvl w:ilvl="0" w:tplc="C70EE3D8">
      <w:start w:val="1"/>
      <w:numFmt w:val="bullet"/>
      <w:lvlText w:val="•"/>
      <w:lvlJc w:val="left"/>
      <w:pPr>
        <w:ind w:left="400" w:hanging="220"/>
      </w:pPr>
    </w:lvl>
    <w:lvl w:ilvl="1" w:tplc="5DD07D6E">
      <w:numFmt w:val="decimal"/>
      <w:lvlText w:val=""/>
      <w:lvlJc w:val="left"/>
    </w:lvl>
    <w:lvl w:ilvl="2" w:tplc="5A443EE8">
      <w:numFmt w:val="decimal"/>
      <w:lvlText w:val=""/>
      <w:lvlJc w:val="left"/>
    </w:lvl>
    <w:lvl w:ilvl="3" w:tplc="ACC46C3A">
      <w:numFmt w:val="decimal"/>
      <w:lvlText w:val=""/>
      <w:lvlJc w:val="left"/>
    </w:lvl>
    <w:lvl w:ilvl="4" w:tplc="74BA6B22">
      <w:numFmt w:val="decimal"/>
      <w:lvlText w:val=""/>
      <w:lvlJc w:val="left"/>
    </w:lvl>
    <w:lvl w:ilvl="5" w:tplc="50BE224A">
      <w:numFmt w:val="decimal"/>
      <w:lvlText w:val=""/>
      <w:lvlJc w:val="left"/>
    </w:lvl>
    <w:lvl w:ilvl="6" w:tplc="C872575C">
      <w:numFmt w:val="decimal"/>
      <w:lvlText w:val=""/>
      <w:lvlJc w:val="left"/>
    </w:lvl>
    <w:lvl w:ilvl="7" w:tplc="EB5CEA76">
      <w:numFmt w:val="decimal"/>
      <w:lvlText w:val=""/>
      <w:lvlJc w:val="left"/>
    </w:lvl>
    <w:lvl w:ilvl="8" w:tplc="57748424">
      <w:numFmt w:val="decimal"/>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5475"/>
    <w:rsid w:val="0015074B"/>
    <w:rsid w:val="0029639D"/>
    <w:rsid w:val="002B1F87"/>
    <w:rsid w:val="00326F90"/>
    <w:rsid w:val="00355569"/>
    <w:rsid w:val="006C2AEA"/>
    <w:rsid w:val="009306E8"/>
    <w:rsid w:val="00AA1D8D"/>
    <w:rsid w:val="00B47730"/>
    <w:rsid w:val="00C823A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594A9A"/>
  <w14:defaultImageDpi w14:val="300"/>
  <w15:docId w15:val="{68CFC814-CF74-4E48-8C6B-F5CBE350F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678</TotalTime>
  <Pages>12</Pages>
  <Words>4286</Words>
  <Characters>23577</Characters>
  <Application>Microsoft Office Word</Application>
  <DocSecurity>0</DocSecurity>
  <Lines>196</Lines>
  <Paragraphs>55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27808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Qubits</cp:lastModifiedBy>
  <cp:revision>4</cp:revision>
  <dcterms:created xsi:type="dcterms:W3CDTF">2013-12-23T23:15:00Z</dcterms:created>
  <dcterms:modified xsi:type="dcterms:W3CDTF">2026-08-21T10:07:00Z</dcterms:modified>
  <cp:category/>
</cp:coreProperties>
</file>