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4FE677" w14:textId="77777777" w:rsidR="005D4CFB" w:rsidRDefault="005D4CFB" w:rsidP="00564488">
      <w:pPr>
        <w:rPr>
          <w:b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6C8405CF" wp14:editId="1FDFD521">
            <wp:simplePos x="0" y="0"/>
            <wp:positionH relativeFrom="column">
              <wp:posOffset>-914400</wp:posOffset>
            </wp:positionH>
            <wp:positionV relativeFrom="paragraph">
              <wp:posOffset>-571500</wp:posOffset>
            </wp:positionV>
            <wp:extent cx="7186930" cy="3771900"/>
            <wp:effectExtent l="0" t="0" r="1270" b="1270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93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94251" w14:textId="77777777" w:rsidR="00882D88" w:rsidRDefault="00882D88" w:rsidP="00882D88">
      <w:r>
        <w:rPr>
          <w:b/>
        </w:rPr>
        <w:t xml:space="preserve">Individual elements: </w:t>
      </w:r>
      <w:r>
        <w:t>sin key.</w:t>
      </w:r>
    </w:p>
    <w:p w14:paraId="6381E428" w14:textId="77777777" w:rsidR="00882D88" w:rsidRDefault="00882D88" w:rsidP="00882D88">
      <w:r>
        <w:rPr>
          <w:b/>
        </w:rPr>
        <w:t xml:space="preserve">Key-Value pairs: </w:t>
      </w:r>
      <w:r>
        <w:t>dos valores, key y value &lt;K,V&gt;</w:t>
      </w:r>
    </w:p>
    <w:p w14:paraId="091ABE5B" w14:textId="77777777" w:rsidR="00882D88" w:rsidRDefault="00882D88" w:rsidP="00882D88">
      <w:r>
        <w:rPr>
          <w:b/>
        </w:rPr>
        <w:t xml:space="preserve">Primitive support: </w:t>
      </w:r>
      <w:r>
        <w:t>byte, hort, int, long…</w:t>
      </w:r>
    </w:p>
    <w:p w14:paraId="62056B25" w14:textId="77777777" w:rsidR="00882D88" w:rsidRDefault="00882D88" w:rsidP="00882D88">
      <w:r>
        <w:rPr>
          <w:b/>
        </w:rPr>
        <w:t>FIFO:</w:t>
      </w:r>
      <w:r>
        <w:t xml:space="preserve"> first in first out</w:t>
      </w:r>
    </w:p>
    <w:p w14:paraId="04EC4C3A" w14:textId="77777777" w:rsidR="00882D88" w:rsidRDefault="00882D88" w:rsidP="00882D88">
      <w:r>
        <w:rPr>
          <w:b/>
        </w:rPr>
        <w:t xml:space="preserve">O(1): </w:t>
      </w:r>
      <w:r>
        <w:t xml:space="preserve"> rápido sin importar el tamaño.</w:t>
      </w:r>
    </w:p>
    <w:p w14:paraId="7835021E" w14:textId="77777777" w:rsidR="00882D88" w:rsidRDefault="00882D88" w:rsidP="00882D88">
      <w:r>
        <w:rPr>
          <w:b/>
        </w:rPr>
        <w:t xml:space="preserve">O(log(n)): </w:t>
      </w:r>
      <w:r>
        <w:t>rápido, si es muy grande es lento.</w:t>
      </w:r>
    </w:p>
    <w:p w14:paraId="249F29D1" w14:textId="77777777" w:rsidR="00882D88" w:rsidRPr="00882D88" w:rsidRDefault="00882D88" w:rsidP="00882D88">
      <w:r>
        <w:rPr>
          <w:b/>
        </w:rPr>
        <w:t xml:space="preserve">O(n): </w:t>
      </w:r>
      <w:r>
        <w:t xml:space="preserve"> depende del tamaño.</w:t>
      </w:r>
    </w:p>
    <w:p w14:paraId="09140694" w14:textId="77777777" w:rsidR="00882D88" w:rsidRDefault="00882D88" w:rsidP="00882D88">
      <w:pPr>
        <w:rPr>
          <w:b/>
        </w:rPr>
      </w:pPr>
    </w:p>
    <w:p w14:paraId="604D1276" w14:textId="77777777" w:rsidR="00781031" w:rsidRDefault="00882D88" w:rsidP="00781031">
      <w:pPr>
        <w:rPr>
          <w:b/>
        </w:rPr>
      </w:pPr>
      <w:r>
        <w:rPr>
          <w:b/>
        </w:rPr>
        <w:t xml:space="preserve">ArrayList : </w:t>
      </w:r>
      <w:r w:rsidR="00781031">
        <w:t>List&lt;Object&gt; name = new ArrayList&lt;&gt;();</w:t>
      </w:r>
    </w:p>
    <w:p w14:paraId="07CA29A3" w14:textId="77777777" w:rsidR="00882D88" w:rsidRDefault="00781031" w:rsidP="00781031">
      <w:r>
        <w:t>individual, permite duplicados, FIFO, LIFO, random Access by index</w:t>
      </w:r>
    </w:p>
    <w:p w14:paraId="71AC13D9" w14:textId="77777777" w:rsidR="00882D88" w:rsidRPr="005D4CFB" w:rsidRDefault="00882D88" w:rsidP="00882D88"/>
    <w:p w14:paraId="71827087" w14:textId="37187158" w:rsidR="00882D88" w:rsidRPr="005D4CFB" w:rsidRDefault="00882D88" w:rsidP="00882D88">
      <w:r>
        <w:rPr>
          <w:b/>
        </w:rPr>
        <w:t xml:space="preserve">HashSet: </w:t>
      </w:r>
      <w:r w:rsidR="008102D1">
        <w:t>Set</w:t>
      </w:r>
      <w:bookmarkStart w:id="0" w:name="_GoBack"/>
      <w:bookmarkEnd w:id="0"/>
      <w:r>
        <w:t>&lt;Object&gt; name =new HashSet&lt;&gt;();</w:t>
      </w:r>
    </w:p>
    <w:p w14:paraId="3423DF42" w14:textId="77777777" w:rsidR="00882D88" w:rsidRDefault="00781031" w:rsidP="00564488">
      <w:r>
        <w:t>Individual, funciona “contains”, random Access by value</w:t>
      </w:r>
    </w:p>
    <w:p w14:paraId="5F38B653" w14:textId="77777777" w:rsidR="00781031" w:rsidRPr="00781031" w:rsidRDefault="00781031" w:rsidP="00564488"/>
    <w:p w14:paraId="1DB775B5" w14:textId="77777777" w:rsidR="00781031" w:rsidRPr="005D4CFB" w:rsidRDefault="005D4CFB" w:rsidP="00781031">
      <w:r>
        <w:rPr>
          <w:b/>
        </w:rPr>
        <w:t xml:space="preserve">HashMap: </w:t>
      </w:r>
      <w:r w:rsidR="00781031">
        <w:t>Map&lt;Key, Valor&gt; name = new HashMap&lt;&gt;();</w:t>
      </w:r>
    </w:p>
    <w:p w14:paraId="222B5548" w14:textId="77777777" w:rsidR="00781031" w:rsidRDefault="00781031" w:rsidP="00564488">
      <w:r>
        <w:t>Key-value, contains, random Access by key</w:t>
      </w:r>
    </w:p>
    <w:p w14:paraId="73736B4B" w14:textId="77777777" w:rsidR="00781031" w:rsidRPr="00781031" w:rsidRDefault="00781031" w:rsidP="00564488"/>
    <w:p w14:paraId="2DE808AB" w14:textId="77777777" w:rsidR="00781031" w:rsidRPr="005D4CFB" w:rsidRDefault="00882D88" w:rsidP="00781031">
      <w:r>
        <w:rPr>
          <w:b/>
        </w:rPr>
        <w:t xml:space="preserve">TreeMap: </w:t>
      </w:r>
      <w:r w:rsidR="00781031">
        <w:t>Map&lt;&gt; name = new TreeMap&lt;&gt;();</w:t>
      </w:r>
    </w:p>
    <w:p w14:paraId="39A15BAB" w14:textId="77777777" w:rsidR="00882D88" w:rsidRDefault="00781031" w:rsidP="00564488">
      <w:r>
        <w:t>Control duplicados, sorted, contains, random Access by key</w:t>
      </w:r>
    </w:p>
    <w:p w14:paraId="7E4676E6" w14:textId="77777777" w:rsidR="005D4CFB" w:rsidRDefault="005D4CFB" w:rsidP="00564488">
      <w:pPr>
        <w:rPr>
          <w:b/>
        </w:rPr>
      </w:pPr>
    </w:p>
    <w:p w14:paraId="704C5634" w14:textId="77777777" w:rsidR="005D4CFB" w:rsidRDefault="005D4CFB" w:rsidP="00564488">
      <w:pPr>
        <w:rPr>
          <w:b/>
        </w:rPr>
      </w:pPr>
    </w:p>
    <w:p w14:paraId="3B940473" w14:textId="77777777" w:rsidR="00564488" w:rsidRDefault="00564488" w:rsidP="00564488">
      <w:pPr>
        <w:rPr>
          <w:rFonts w:ascii="Menlo" w:hAnsi="Menlo" w:cs="Courier" w:hint="eastAsia"/>
          <w:color w:val="BBB529"/>
          <w:sz w:val="20"/>
          <w:szCs w:val="20"/>
        </w:rPr>
      </w:pPr>
      <w:r>
        <w:rPr>
          <w:b/>
        </w:rPr>
        <w:t>SPRING</w:t>
      </w:r>
    </w:p>
    <w:p w14:paraId="387B777C" w14:textId="77777777" w:rsidR="00564488" w:rsidRPr="00564488" w:rsidRDefault="00564488" w:rsidP="00564488">
      <w:pPr>
        <w:rPr>
          <w:rFonts w:ascii="Menlo" w:hAnsi="Menlo" w:cs="Courier" w:hint="eastAsia"/>
          <w:b/>
          <w:sz w:val="22"/>
          <w:szCs w:val="20"/>
        </w:rPr>
      </w:pPr>
      <w:r w:rsidRPr="00564488">
        <w:rPr>
          <w:rFonts w:ascii="Menlo" w:hAnsi="Menlo" w:cs="Courier"/>
          <w:b/>
          <w:color w:val="BBB529"/>
          <w:sz w:val="22"/>
          <w:szCs w:val="20"/>
        </w:rPr>
        <w:t>@Entity</w:t>
      </w:r>
      <w:r>
        <w:rPr>
          <w:rFonts w:ascii="Menlo" w:hAnsi="Menlo" w:cs="Courier"/>
          <w:b/>
          <w:color w:val="BBB529"/>
          <w:sz w:val="22"/>
          <w:szCs w:val="20"/>
        </w:rPr>
        <w:t xml:space="preserve"> </w:t>
      </w:r>
      <w:r w:rsidR="00882D88">
        <w:rPr>
          <w:rFonts w:ascii="Menlo" w:hAnsi="Menlo" w:cs="Courier"/>
          <w:b/>
          <w:color w:val="BBB529"/>
          <w:sz w:val="22"/>
          <w:szCs w:val="20"/>
        </w:rPr>
        <w:t>: especifica que se va a crear una entidad.</w:t>
      </w:r>
    </w:p>
    <w:p w14:paraId="73A3A35D" w14:textId="77777777" w:rsidR="00564488" w:rsidRPr="00564488" w:rsidRDefault="00564488" w:rsidP="00564488">
      <w:pPr>
        <w:rPr>
          <w:rFonts w:ascii="Menlo" w:hAnsi="Menlo" w:cs="Courier" w:hint="eastAsia"/>
          <w:b/>
          <w:color w:val="BBB529"/>
          <w:sz w:val="22"/>
          <w:szCs w:val="20"/>
        </w:rPr>
      </w:pPr>
      <w:r w:rsidRPr="00564488">
        <w:rPr>
          <w:rFonts w:ascii="Menlo" w:hAnsi="Menlo" w:cs="Courier"/>
          <w:b/>
          <w:color w:val="BBB529"/>
          <w:sz w:val="22"/>
          <w:szCs w:val="20"/>
        </w:rPr>
        <w:t>@Id</w:t>
      </w:r>
      <w:r w:rsidR="00882D88">
        <w:rPr>
          <w:rFonts w:ascii="Menlo" w:hAnsi="Menlo" w:cs="Courier"/>
          <w:b/>
          <w:color w:val="BBB529"/>
          <w:sz w:val="22"/>
          <w:szCs w:val="20"/>
        </w:rPr>
        <w:t xml:space="preserve"> : indica el id.</w:t>
      </w:r>
    </w:p>
    <w:p w14:paraId="67BF2663" w14:textId="77777777" w:rsidR="00564488" w:rsidRPr="00882D88" w:rsidRDefault="00564488" w:rsidP="00564488">
      <w:pPr>
        <w:rPr>
          <w:rFonts w:hint="eastAsia"/>
        </w:rPr>
      </w:pPr>
      <w:r w:rsidRPr="00564488">
        <w:rPr>
          <w:rFonts w:ascii="Menlo" w:hAnsi="Menlo" w:cs="Courier"/>
          <w:b/>
          <w:color w:val="BBB529"/>
          <w:sz w:val="22"/>
          <w:szCs w:val="20"/>
        </w:rPr>
        <w:t>@GeneratedValue(strategy = GenerationType.AUTO)</w:t>
      </w:r>
      <w:r w:rsidR="00882D88">
        <w:rPr>
          <w:rFonts w:ascii="Menlo" w:hAnsi="Menlo" w:cs="Courier"/>
          <w:b/>
          <w:color w:val="BBB529"/>
          <w:sz w:val="22"/>
          <w:szCs w:val="20"/>
        </w:rPr>
        <w:t xml:space="preserve"> </w:t>
      </w:r>
      <w:r w:rsidR="00882D88">
        <w:t xml:space="preserve">: JPA autogenera    </w:t>
      </w:r>
    </w:p>
    <w:p w14:paraId="2B308AB1" w14:textId="77777777" w:rsidR="00564488" w:rsidRPr="00564488" w:rsidRDefault="00564488" w:rsidP="00882D88">
      <w:pPr>
        <w:rPr>
          <w:rFonts w:ascii="Menlo" w:hAnsi="Menlo" w:cs="Courier" w:hint="eastAsia"/>
          <w:b/>
          <w:color w:val="BBB529"/>
          <w:sz w:val="22"/>
          <w:szCs w:val="20"/>
        </w:rPr>
      </w:pPr>
      <w:r w:rsidRPr="00564488">
        <w:rPr>
          <w:rFonts w:ascii="Menlo" w:hAnsi="Menlo" w:cs="Courier"/>
          <w:b/>
          <w:color w:val="BBB529"/>
          <w:sz w:val="22"/>
          <w:szCs w:val="20"/>
        </w:rPr>
        <w:t>@ManyToOne</w:t>
      </w:r>
      <w:r w:rsidR="00882D88">
        <w:rPr>
          <w:rFonts w:ascii="Menlo" w:hAnsi="Menlo" w:cs="Courier"/>
          <w:b/>
          <w:color w:val="BBB529"/>
          <w:sz w:val="22"/>
          <w:szCs w:val="20"/>
        </w:rPr>
        <w:t xml:space="preserve"> : varios a uno (Foreign keys)</w:t>
      </w:r>
    </w:p>
    <w:p w14:paraId="00458345" w14:textId="77777777" w:rsidR="00564488" w:rsidRPr="00564488" w:rsidRDefault="00564488">
      <w:pPr>
        <w:rPr>
          <w:rFonts w:ascii="Menlo" w:hAnsi="Menlo" w:cs="Courier" w:hint="eastAsia"/>
          <w:b/>
          <w:color w:val="BBB529"/>
          <w:sz w:val="22"/>
          <w:szCs w:val="20"/>
        </w:rPr>
      </w:pPr>
      <w:r w:rsidRPr="00564488">
        <w:rPr>
          <w:rFonts w:ascii="Menlo" w:hAnsi="Menlo" w:cs="Courier"/>
          <w:b/>
          <w:color w:val="BBB529"/>
          <w:sz w:val="22"/>
          <w:szCs w:val="20"/>
        </w:rPr>
        <w:t>:name</w:t>
      </w:r>
      <w:r w:rsidR="00882D88">
        <w:rPr>
          <w:rFonts w:ascii="Menlo" w:hAnsi="Menlo" w:cs="Courier"/>
          <w:b/>
          <w:color w:val="BBB529"/>
          <w:sz w:val="22"/>
          <w:szCs w:val="20"/>
        </w:rPr>
        <w:t xml:space="preserve"> : paramentro</w:t>
      </w:r>
    </w:p>
    <w:p w14:paraId="05C98ED0" w14:textId="77777777" w:rsidR="00564488" w:rsidRPr="00564488" w:rsidRDefault="00564488">
      <w:pPr>
        <w:rPr>
          <w:rFonts w:ascii="Menlo" w:hAnsi="Menlo" w:cs="Courier" w:hint="eastAsia"/>
          <w:b/>
          <w:color w:val="BBB529"/>
          <w:sz w:val="22"/>
          <w:szCs w:val="20"/>
        </w:rPr>
      </w:pPr>
      <w:r w:rsidRPr="00564488">
        <w:rPr>
          <w:rFonts w:ascii="Menlo" w:hAnsi="Menlo" w:cs="Courier"/>
          <w:b/>
          <w:color w:val="BBB529"/>
          <w:sz w:val="22"/>
          <w:szCs w:val="20"/>
        </w:rPr>
        <w:t>@Service</w:t>
      </w:r>
      <w:r w:rsidR="00882D88">
        <w:rPr>
          <w:rFonts w:ascii="Menlo" w:hAnsi="Menlo" w:cs="Courier"/>
          <w:b/>
          <w:color w:val="BBB529"/>
          <w:sz w:val="22"/>
          <w:szCs w:val="20"/>
        </w:rPr>
        <w:t xml:space="preserve"> : la clase es un bean</w:t>
      </w:r>
    </w:p>
    <w:p w14:paraId="20788381" w14:textId="77777777" w:rsidR="00810F12" w:rsidRDefault="00564488">
      <w:pPr>
        <w:rPr>
          <w:rFonts w:ascii="Menlo" w:hAnsi="Menlo" w:cs="Courier" w:hint="eastAsia"/>
          <w:b/>
          <w:color w:val="BBB529"/>
          <w:sz w:val="22"/>
          <w:szCs w:val="20"/>
        </w:rPr>
      </w:pPr>
      <w:r w:rsidRPr="00564488">
        <w:rPr>
          <w:rFonts w:ascii="Menlo" w:hAnsi="Menlo" w:cs="Courier"/>
          <w:b/>
          <w:color w:val="BBB529"/>
          <w:sz w:val="22"/>
          <w:szCs w:val="20"/>
        </w:rPr>
        <w:t>@Autowired</w:t>
      </w:r>
      <w:r w:rsidR="00882D88">
        <w:rPr>
          <w:rFonts w:ascii="Menlo" w:hAnsi="Menlo" w:cs="Courier"/>
          <w:b/>
          <w:color w:val="BBB529"/>
          <w:sz w:val="22"/>
          <w:szCs w:val="20"/>
        </w:rPr>
        <w:t xml:space="preserve"> : el service lo necesita</w:t>
      </w:r>
    </w:p>
    <w:p w14:paraId="4A59A7B7" w14:textId="77777777" w:rsidR="00564488" w:rsidRPr="00564488" w:rsidRDefault="00564488">
      <w:pPr>
        <w:rPr>
          <w:rFonts w:ascii="Menlo" w:hAnsi="Menlo" w:cs="Courier" w:hint="eastAsia"/>
          <w:b/>
          <w:color w:val="A9B7C6"/>
          <w:sz w:val="22"/>
          <w:szCs w:val="20"/>
        </w:rPr>
      </w:pPr>
      <w:r w:rsidRPr="00564488">
        <w:rPr>
          <w:rFonts w:ascii="Menlo" w:hAnsi="Menlo" w:cs="Courier"/>
          <w:b/>
          <w:color w:val="BBB529"/>
          <w:sz w:val="22"/>
          <w:szCs w:val="20"/>
        </w:rPr>
        <w:t>@</w:t>
      </w:r>
      <w:r w:rsidR="00882D88">
        <w:rPr>
          <w:rFonts w:ascii="Menlo" w:hAnsi="Menlo" w:cs="Courier"/>
          <w:b/>
          <w:color w:val="BBB529"/>
          <w:sz w:val="22"/>
          <w:szCs w:val="20"/>
        </w:rPr>
        <w:t>Repository : indica que es un objeto de Acceso a datos</w:t>
      </w:r>
    </w:p>
    <w:sectPr w:rsidR="00564488" w:rsidRPr="00564488" w:rsidSect="00FD79E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488"/>
    <w:rsid w:val="00564488"/>
    <w:rsid w:val="005D4CFB"/>
    <w:rsid w:val="00743EC6"/>
    <w:rsid w:val="00781031"/>
    <w:rsid w:val="008102D1"/>
    <w:rsid w:val="00810F12"/>
    <w:rsid w:val="00882D88"/>
    <w:rsid w:val="009C5275"/>
    <w:rsid w:val="00B95C03"/>
    <w:rsid w:val="00FD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0FA6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448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488"/>
    <w:rPr>
      <w:rFonts w:ascii="Lucida Grande" w:hAnsi="Lucida Grande" w:cs="Lucida Grande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4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4488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448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488"/>
    <w:rPr>
      <w:rFonts w:ascii="Lucida Grande" w:hAnsi="Lucida Grande" w:cs="Lucida Grande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4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4488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154</Words>
  <Characters>848</Characters>
  <Application>Microsoft Macintosh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10</cp:revision>
  <dcterms:created xsi:type="dcterms:W3CDTF">2016-11-16T17:46:00Z</dcterms:created>
  <dcterms:modified xsi:type="dcterms:W3CDTF">2016-11-17T18:05:00Z</dcterms:modified>
</cp:coreProperties>
</file>