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15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instashop has pulled off something rare: it has turned a local q-commerce marketplace into a brand people across the UAE actually feel affection for — and doing that inside the Delivery Hero family gives it a reach few can match. That exact intersection of brand-building and quick-commerce is where I have spent the last few years, which is why the Sr. Specialist Marketing role feels like such a natural next step. As a marketer already based in Dubai who works with talabat every week, I would relish the chance to keep instashop top-of-mind across the Emirates.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As Brand &amp; Marketing Manager at DoFreeze, I own integrated 360 campaigns end-to-end — seasonal, tactical and brand — from strategy through online and offline execution, and I design FMCG and retail co-marketing initiatives with brand and modern-trade partners. Crucially, I run quick-commerce hands-on, integrating brands into Noon, talabat, Careem and Deliveroo — owning listings, promotional mechanics and the in-app and push briefs that turn a campaign into repeat orders. Earlier, at Alibaba's Miravia marketplace, I grew 42 brand accounts by +30% GMV QoQ through campaign-led promotions and built brand programmes (Beauty Club, Hot on Social) that positioned the platform as a lifestyle destination.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set me apart here. First, quick-commerce fluency is genuinely rare — I don't just market on these platforms, I helped launch one (Glovo's Retail vertical) and operate on them daily, so I understand the mechanics behind conversion, spend efficiency and repeat purchase, not only the creative. Second, I am already in Dubai on a UAE residence visa, GCC-fluent and bilingual Spanish/English — no relocation and no ramp-up on the local consumer. I am also AI-native: I built a generative-AI system that cuts campaign reporting workload by ~40%, which means faster, sharper market-intelligence turnarounds when a competitor moves or a growth window opens.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would love to bring this blend of brand craft and q-commerce rigor to instashop's UAE growth story. I am available to start immediately and would welcome the chance to talk through how I would approach your seasonal and co-marketing calendar. Thank you for your consideration — I look forward to hearing from you.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