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92" w:rsidRDefault="00EF5B09" w:rsidP="000F0730">
      <w:pPr>
        <w:jc w:val="center"/>
      </w:pPr>
      <w:r>
        <w:t xml:space="preserve">Estrategia de Mercadeo </w:t>
      </w:r>
      <w:proofErr w:type="spellStart"/>
      <w:r>
        <w:t>Gf</w:t>
      </w:r>
      <w:proofErr w:type="spellEnd"/>
    </w:p>
    <w:p w:rsidR="000F0730" w:rsidRDefault="000F0730" w:rsidP="000F0730"/>
    <w:p w:rsidR="000F0730" w:rsidRDefault="000F0730" w:rsidP="000F0730">
      <w:r>
        <w:t>Considero que es una decisión adecuada que quieras apoyarte en medios publicitarios para hacer crecer tu negocio. Diseñaremos una estrategia que te permita llegar a la mayor cantidad de personas en la ciudad y posicionarte rápidamente. Debemos cuidar que la capacidad de respuesta de tu equipo interno sea adecuada para responder a los resultados de las campañas a desarrollar. En primer lugar, ten en cuenta que debemos ocuparnos en todas las actividades de la creación del producto hasta su entrega. Por esta razón, debemos considerar cómo se relaciona el producto con las demás áreas de la empresa. Por ejemplo, el área de ventas debe contar con actividades enfocadas en el portafolio de productos locativos, sus precios y los medios publicitarios para comunicarlos. A su vez área jurídica y servicio al cliente tienen la responsabilidad de definir las políticas y condiciones de las campañas que vayas a desarrollar. También debes crear mecanismos de respuesta y atención para las inquietudes o dudas que resulten con respecto a los clientes. Recuerda que una estrategia de mercadeo debe estar alineada a la del negocio y por ello se resalta la importancia de definir roles y responsabilidades.</w:t>
      </w:r>
    </w:p>
    <w:sectPr w:rsidR="000F0730" w:rsidSect="001456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0F0730"/>
    <w:rsid w:val="000F0730"/>
    <w:rsid w:val="00145692"/>
    <w:rsid w:val="00550D3B"/>
    <w:rsid w:val="005A50EE"/>
    <w:rsid w:val="006B32AD"/>
    <w:rsid w:val="0092716B"/>
    <w:rsid w:val="00D5565A"/>
    <w:rsid w:val="00EF5B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188</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2019-07-07T23:51:00Z</dcterms:created>
  <dcterms:modified xsi:type="dcterms:W3CDTF">2019-07-23T00:11:00Z</dcterms:modified>
</cp:coreProperties>
</file>