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600"/>
              <w:left w:type="dxa" w:w="400"/>
              <w:bottom w:type="dxa" w:w="600"/>
              <w:right w:type="dxa" w:w="400"/>
            </w:tcMar>
          </w:tcPr>
          <w:p>
            <w:pPr>
              <w:spacing w:after="200"/>
              <w:jc w:val="center"/>
            </w:pPr>
            <w:r>
              <w:rPr>
                <w:rFonts w:ascii="Arial" w:cs="Arial" w:eastAsia="Arial" w:hAnsi="Arial"/>
                <w:b/>
                <w:bCs/>
                <w:color w:val="FFFFFF"/>
                <w:sz w:val="56"/>
                <w:szCs w:val="56"/>
              </w:rPr>
              <w:t xml:space="preserve">LEADPILOT</w:t>
            </w:r>
          </w:p>
          <w:p>
            <w:pPr>
              <w:spacing w:after="100"/>
              <w:jc w:val="center"/>
            </w:pPr>
            <w:r>
              <w:rPr>
                <w:rFonts w:ascii="Arial" w:cs="Arial" w:eastAsia="Arial" w:hAnsi="Arial"/>
                <w:color w:val="90CAF9"/>
                <w:sz w:val="40"/>
                <w:szCs w:val="40"/>
              </w:rPr>
              <w:t xml:space="preserve">Informe Detallado de Diseño</w:t>
            </w:r>
          </w:p>
          <w:p>
            <w:pPr>
              <w:spacing w:after="120"/>
              <w:jc w:val="center"/>
            </w:pPr>
            <w:r>
              <w:rPr>
                <w:rFonts w:ascii="Arial" w:cs="Arial" w:eastAsia="Arial" w:hAnsi="Arial"/>
                <w:color w:val="B0BEC5"/>
                <w:sz w:val="26"/>
                <w:szCs w:val="26"/>
              </w:rPr>
              <w:t xml:space="preserve">Especificaciones Concretas basadas en Competidores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jc w:val="center"/>
      </w:pPr>
      <w:r>
        <w:rPr>
          <w:rFonts w:ascii="Arial" w:cs="Arial" w:eastAsia="Arial" w:hAnsi="Arial"/>
          <w:color w:val="666666"/>
          <w:sz w:val="22"/>
          <w:szCs w:val="22"/>
        </w:rPr>
        <w:t xml:space="preserve">22 de marzo de 2026</w:t>
      </w:r>
    </w:p>
    <w:p>
      <w:pPr>
        <w:spacing w:after="120"/>
        <w:jc w:val="center"/>
      </w:pPr>
      <w:r>
        <w:rPr>
          <w:rFonts w:ascii="Arial" w:cs="Arial" w:eastAsia="Arial" w:hAnsi="Arial"/>
          <w:color w:val="888888"/>
          <w:sz w:val="20"/>
          <w:szCs w:val="20"/>
        </w:rPr>
        <w:t xml:space="preserve">Basado en revisión visual directa de: HubSpot, Lemlist, Apollo.io, GoHighLevel, Instantly.ai</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sz w:val="22"/>
          <w:szCs w:val="22"/>
        </w:rPr>
        <w:t xml:space="preserve">1. Estado Actual de LeadPilot (Revisión 22/03/2026)</w:t>
      </w:r>
    </w:p>
    <w:p>
      <w:pPr>
        <w:spacing w:after="120"/>
      </w:pPr>
      <w:r>
        <w:rPr>
          <w:rFonts w:ascii="Arial" w:cs="Arial" w:eastAsia="Arial" w:hAnsi="Arial"/>
          <w:sz w:val="22"/>
          <w:szCs w:val="22"/>
        </w:rPr>
        <w:t xml:space="preserve">Se ha realizado una segunda revisión completa de LeadPilot. El desarrollador ha corregido los errores críticos del test anterior (dashboard, analytics, Google Ads KPIs). Sin embargo, el rediseño visual es superficial: se han añadido tarjetas KPI y una vista Kanban, pero el aspecto general sigue siendo básico comparado con los competidores.</w:t>
      </w:r>
    </w:p>
    <w:p>
      <w:pPr>
        <w:spacing w:after="120"/>
      </w:pPr>
      <w:r>
        <w:rPr>
          <w:rFonts w:ascii="Arial" w:cs="Arial" w:eastAsia="Arial" w:hAnsi="Arial"/>
          <w:sz w:val="22"/>
          <w:szCs w:val="22"/>
        </w:rPr>
        <w:t xml:space="preserve"/>
      </w:r>
    </w:p>
    <w:p>
      <w:pPr>
        <w:pStyle w:val="Heading2"/>
      </w:pPr>
      <w:r>
        <w:rPr>
          <w:rFonts w:ascii="Arial" w:cs="Arial" w:eastAsia="Arial" w:hAnsi="Arial"/>
          <w:b/>
          <w:bCs/>
          <w:sz w:val="22"/>
          <w:szCs w:val="22"/>
        </w:rPr>
        <w:t xml:space="preserve">1.1 Cambios Detectados (vs. Test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Sección</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Estado Actual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Veredicto</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Dashboard</w:t>
            </w:r>
          </w:p>
        </w:tc>
        <w:tc>
          <w:tcPr>
            <w:tcW w:type="dxa" w:w="5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Ahora funciona. 6 tarjetas KPI + gráfico actividad 30d + respuestas recientes + acciones sugeridas</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color w:val="27AE60"/>
                <w:sz w:val="20"/>
                <w:szCs w:val="20"/>
              </w:rPr>
              <w:t xml:space="preserve">Corregido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Leads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Añadido toggle Tabla/Kanban. Kanban con 5 columnas (Nuevo, Contactado, Respondido, Cualificado, Convertido)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2980B9"/>
                <w:sz w:val="20"/>
                <w:szCs w:val="20"/>
              </w:rPr>
              <w:t xml:space="preserve">Mejorado</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Analytics</w:t>
            </w:r>
          </w:p>
        </w:tc>
        <w:tc>
          <w:tcPr>
            <w:tcW w:type="dxa" w:w="5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Ahora funciona. KPIs (emails, aperturas, respuestas, secuencias), embudo conversión, selector período</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color w:val="27AE60"/>
                <w:sz w:val="20"/>
                <w:szCs w:val="20"/>
              </w:rPr>
              <w:t xml:space="preserve">Corregido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Google Ads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Añadidas 6 tarjetas KPI (Gasto, Impresiones, Clicks, CTR, Conversiones, CPA) + selector período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27AE60"/>
                <w:sz w:val="20"/>
                <w:szCs w:val="20"/>
              </w:rPr>
              <w:t xml:space="preserve">Corregido</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Secuencias</w:t>
            </w:r>
          </w:p>
        </w:tc>
        <w:tc>
          <w:tcPr>
            <w:tcW w:type="dxa" w:w="5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Sigue siendo una tabla simple. No se ha implementado builder visual</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color w:val="E67E22"/>
                <w:sz w:val="20"/>
                <w:szCs w:val="20"/>
              </w:rPr>
              <w:t xml:space="preserve">Sin cambio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Sidebar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Misma estructura. Fondo azul claro, iconos pequeños. Sin command palette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E67E22"/>
                <w:sz w:val="20"/>
                <w:szCs w:val="20"/>
              </w:rPr>
              <w:t xml:space="preserve">Sin cambio</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Formularios</w:t>
            </w:r>
          </w:p>
        </w:tc>
        <w:tc>
          <w:tcPr>
            <w:tcW w:type="dxa" w:w="5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Sin cambios visuales aparentes</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color w:val="E67E22"/>
                <w:sz w:val="20"/>
                <w:szCs w:val="20"/>
              </w:rPr>
              <w:t xml:space="preserve">Sin cambio</w:t>
            </w:r>
          </w:p>
        </w:tc>
      </w:tr>
    </w:tbl>
    <w:p>
      <w:r>
        <w:br w:type="page"/>
      </w:r>
    </w:p>
    <w:p>
      <w:pPr>
        <w:pStyle w:val="Heading1"/>
      </w:pPr>
      <w:r>
        <w:rPr>
          <w:rFonts w:ascii="Arial" w:cs="Arial" w:eastAsia="Arial" w:hAnsi="Arial"/>
          <w:b/>
          <w:bCs/>
          <w:sz w:val="22"/>
          <w:szCs w:val="22"/>
        </w:rPr>
        <w:t xml:space="preserve">2. Comparación Visual Detallada: LeadPilot vs Competidores</w:t>
      </w:r>
    </w:p>
    <w:p>
      <w:pPr>
        <w:spacing w:after="120"/>
      </w:pPr>
      <w:r>
        <w:rPr>
          <w:rFonts w:ascii="Arial" w:cs="Arial" w:eastAsia="Arial" w:hAnsi="Arial"/>
          <w:sz w:val="22"/>
          <w:szCs w:val="22"/>
        </w:rPr>
        <w:t xml:space="preserve"/>
      </w:r>
    </w:p>
    <w:p>
      <w:pPr>
        <w:pStyle w:val="Heading2"/>
      </w:pPr>
      <w:r>
        <w:rPr>
          <w:rFonts w:ascii="Arial" w:cs="Arial" w:eastAsia="Arial" w:hAnsi="Arial"/>
          <w:b/>
          <w:bCs/>
          <w:sz w:val="22"/>
          <w:szCs w:val="22"/>
        </w:rPr>
        <w:t xml:space="preserve">2.1 Sidebar / Navegación</w:t>
      </w:r>
    </w:p>
    <w:p>
      <w:pPr>
        <w:pStyle w:val="Heading3"/>
      </w:pPr>
      <w:r>
        <w:rPr>
          <w:rFonts w:ascii="Arial" w:cs="Arial" w:eastAsia="Arial" w:hAnsi="Arial"/>
          <w:b/>
          <w:bCs/>
          <w:sz w:val="23"/>
          <w:szCs w:val="23"/>
        </w:rPr>
        <w:t xml:space="preserve">LeadPilot actual:</w:t>
      </w:r>
    </w:p>
    <w:p>
      <w:pPr>
        <w:spacing w:after="120"/>
      </w:pPr>
      <w:r>
        <w:rPr>
          <w:rFonts w:ascii="Arial" w:cs="Arial" w:eastAsia="Arial" w:hAnsi="Arial"/>
          <w:sz w:val="22"/>
          <w:szCs w:val="22"/>
        </w:rPr>
        <w:t xml:space="preserve">Fondo azul claro (#4A90D9 aprox.), texto blanco, iconos pequeños sin labels expandibles, logo "LP" arriba, botón "Cerrar sesión" abajo con versión. Sin barra de búsqueda. Sin colapsar/expandir. Ancho fijo ~190px.</w:t>
      </w:r>
    </w:p>
    <w:p>
      <w:pPr>
        <w:spacing w:after="120"/>
      </w:pPr>
      <w:r>
        <w:rPr>
          <w:rFonts w:ascii="Arial" w:cs="Arial" w:eastAsia="Arial" w:hAnsi="Arial"/>
          <w:sz w:val="22"/>
          <w:szCs w:val="22"/>
        </w:rPr>
        <w:t xml:space="preserve"/>
      </w:r>
    </w:p>
    <w:p>
      <w:pPr>
        <w:pStyle w:val="Heading3"/>
      </w:pPr>
      <w:r>
        <w:rPr>
          <w:rFonts w:ascii="Arial" w:cs="Arial" w:eastAsia="Arial" w:hAnsi="Arial"/>
          <w:b/>
          <w:bCs/>
          <w:sz w:val="23"/>
          <w:szCs w:val="23"/>
        </w:rPr>
        <w:t xml:space="preserve">GoHighLevel (referencia):</w:t>
      </w:r>
    </w:p>
    <w:p>
      <w:pPr>
        <w:spacing w:after="120"/>
      </w:pPr>
      <w:r>
        <w:rPr>
          <w:rFonts w:ascii="Arial" w:cs="Arial" w:eastAsia="Arial" w:hAnsi="Arial"/>
          <w:sz w:val="22"/>
          <w:szCs w:val="22"/>
        </w:rPr>
        <w:t xml:space="preserve">Fondo oscuro (#1A1F2E), iconos blancos con labels claros, workspace selector en la parte superior con logo del cliente, barra de búsqueda integrada (Cmd+K). Secciones agrupadas visualmente: Launch Pad, Dashboard, Conversations, Calendars, Contacts, Opportunities, Payments, Marketing, Automation, Sites, Memberships, Reputation, Reporting. Sidebar colapsable a solo iconos.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Elemento</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LeadPilot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Competidores</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Especificación Concreta</w:t>
            </w:r>
          </w:p>
        </w:tc>
      </w:tr>
      <w:tr>
        <w:tc>
          <w:tcPr>
            <w:tcW w:type="dxa" w:w="1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Fondo</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#E8F0FE (azul claro)</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#1A1F2E (oscuro profesional)</w:t>
            </w:r>
          </w:p>
        </w:tc>
        <w:tc>
          <w:tcPr>
            <w:tcW w:type="dxa" w:w="3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Cambiar a fondo oscuro: #0F172A o #1E293B (Tailwind slate-900/800)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Iconos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Pequeños, color blanco, sin hover claro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Blancos, 20px, hover con fondo rgba(255,255,255,0.1)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Usar lucide-react icons a 20px con hover bg-white/10 y transición 150ms</w:t>
            </w:r>
          </w:p>
        </w:tc>
      </w:tr>
      <w:tr>
        <w:tc>
          <w:tcPr>
            <w:tcW w:type="dxa" w:w="1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Búsqueda</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No existe</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Barra de búsqueda arriba + Command Palette</w:t>
            </w:r>
          </w:p>
        </w:tc>
        <w:tc>
          <w:tcPr>
            <w:tcW w:type="dxa" w:w="3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Añadir input de búsqueda arriba de la sidebar + Cmd+K global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Colapsar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No se puede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Toggle para colapsar a solo iconos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Botón chevron para colapsar sidebar a 64px (solo iconos)</w:t>
            </w:r>
          </w:p>
        </w:tc>
      </w:tr>
      <w:tr>
        <w:tc>
          <w:tcPr>
            <w:tcW w:type="dxa" w:w="1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Workspace</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Combobox en header principal</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Selector con logo del cliente en sidebar</w:t>
            </w:r>
          </w:p>
        </w:tc>
        <w:tc>
          <w:tcPr>
            <w:tcW w:type="dxa" w:w="3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Mover selector de cliente a la sidebar, mostrar logo/avatar + nombre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Agrupación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Lista plana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Secciones separadas visualmente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Separar con líneas sutiles: Principal (Dashboard, Leads) / Outreach / Marketing / Config</w:t>
            </w:r>
          </w:p>
        </w:tc>
      </w:tr>
    </w:tbl>
    <w:p>
      <w:r>
        <w:br w:type="page"/>
      </w:r>
    </w:p>
    <w:p>
      <w:pPr>
        <w:pStyle w:val="Heading2"/>
      </w:pPr>
      <w:r>
        <w:rPr>
          <w:rFonts w:ascii="Arial" w:cs="Arial" w:eastAsia="Arial" w:hAnsi="Arial"/>
          <w:b/>
          <w:bCs/>
          <w:sz w:val="22"/>
          <w:szCs w:val="22"/>
        </w:rPr>
        <w:t xml:space="preserve">2.2 Dashboard</w:t>
      </w:r>
    </w:p>
    <w:p>
      <w:pPr>
        <w:pStyle w:val="Heading3"/>
      </w:pPr>
      <w:r>
        <w:rPr>
          <w:rFonts w:ascii="Arial" w:cs="Arial" w:eastAsia="Arial" w:hAnsi="Arial"/>
          <w:b/>
          <w:bCs/>
          <w:sz w:val="23"/>
          <w:szCs w:val="23"/>
        </w:rPr>
        <w:t xml:space="preserve">LeadPilot actual:</w:t>
      </w:r>
    </w:p>
    <w:p>
      <w:pPr>
        <w:spacing w:after="120"/>
      </w:pPr>
      <w:r>
        <w:rPr>
          <w:rFonts w:ascii="Arial" w:cs="Arial" w:eastAsia="Arial" w:hAnsi="Arial"/>
          <w:sz w:val="22"/>
          <w:szCs w:val="22"/>
        </w:rPr>
        <w:t xml:space="preserve">6 tarjetas KPI en grid 3x2 (Leads totales, Mensajes enviados, Tasa apertura, Tasa respuesta, Respuestas, Leads cualificados). Cada tarjeta con icono circular de color, número grande, subtítulo pequeño, barra de color inferior. Gráfico de líneas "Actividad" (30 días). Dos cards abajo: Respuestas recientes + Acciones sugeridas. Fondo blanco uniforme.</w:t>
      </w:r>
    </w:p>
    <w:p>
      <w:pPr>
        <w:spacing w:after="120"/>
      </w:pPr>
      <w:r>
        <w:rPr>
          <w:rFonts w:ascii="Arial" w:cs="Arial" w:eastAsia="Arial" w:hAnsi="Arial"/>
          <w:sz w:val="22"/>
          <w:szCs w:val="22"/>
        </w:rPr>
        <w:t xml:space="preserve"/>
      </w:r>
    </w:p>
    <w:p>
      <w:pPr>
        <w:pStyle w:val="Heading3"/>
      </w:pPr>
      <w:r>
        <w:rPr>
          <w:rFonts w:ascii="Arial" w:cs="Arial" w:eastAsia="Arial" w:hAnsi="Arial"/>
          <w:b/>
          <w:bCs/>
          <w:sz w:val="23"/>
          <w:szCs w:val="23"/>
        </w:rPr>
        <w:t xml:space="preserve">HubSpot / GoHighLevel (referencia):</w:t>
      </w:r>
    </w:p>
    <w:p>
      <w:pPr>
        <w:spacing w:after="120"/>
      </w:pPr>
      <w:r>
        <w:rPr>
          <w:rFonts w:ascii="Arial" w:cs="Arial" w:eastAsia="Arial" w:hAnsi="Arial"/>
          <w:sz w:val="22"/>
          <w:szCs w:val="22"/>
        </w:rPr>
        <w:t xml:space="preserve">HubSpot: KPIs monetarios prominentes ($398.7K, $202.2K, $279.4K) con avg por deal. Vista Kanban integrada en dashboard con columnas de pipeline. Panel lateral de deal con acciones rápidas (Note, Email, Call, Task, Meeting). GoHighLevel: Gauges circulares para métricas de rendimiento (1.4K con indicador de tendencia +40%), AI Recap con resumen en lenguaje natural, cards de métricas con flechas de tendencia verdes/rojas.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Elemento</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LeadPilot Actual</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Especificación de Mejora</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Tarjetas KPI</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Números sin tendencia ni comparación</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Indicador de tendencia (flecha verde/roja + %) y comparación vs período anterior. Ejemplo: "142 leads (+12.3% vs semana anterior)"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Valores monetarios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No existen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Añadir card de valor pipeline: "€45.2K pipeline activo" con avg por lead</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Gráfico actividad</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Líneas finas, sin interactividad</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Recharts con tooltips al hover, área rellena con gradiente, leyenda clicable para filtrar series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Acciones sugeridas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Lista vacía estática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Generar acciones inteligentes: "3 leads sin contactar hace &gt;5 días", "Secuencia X tiene 40% open rate, crear variante"</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Selector de período</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No existe en dashboard</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Añadir toggle 7d/30d/90d/Custom arriba a la derecha (como en Analytics)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Fondo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Blanco plano (#FFFFFF)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Gris sutil (#F8FAFC, Tailwind slate-50) para el fondo de página, tarjetas en blanco con shadow-sm</w:t>
            </w:r>
          </w:p>
        </w:tc>
      </w:tr>
    </w:tbl>
    <w:p>
      <w:r>
        <w:br w:type="page"/>
      </w:r>
    </w:p>
    <w:p>
      <w:pPr>
        <w:pStyle w:val="Heading2"/>
      </w:pPr>
      <w:r>
        <w:rPr>
          <w:rFonts w:ascii="Arial" w:cs="Arial" w:eastAsia="Arial" w:hAnsi="Arial"/>
          <w:b/>
          <w:bCs/>
          <w:sz w:val="22"/>
          <w:szCs w:val="22"/>
        </w:rPr>
        <w:t xml:space="preserve">2.3 Leads (Tabla + Kanban)</w:t>
      </w:r>
    </w:p>
    <w:p>
      <w:pPr>
        <w:pStyle w:val="Heading3"/>
      </w:pPr>
      <w:r>
        <w:rPr>
          <w:rFonts w:ascii="Arial" w:cs="Arial" w:eastAsia="Arial" w:hAnsi="Arial"/>
          <w:b/>
          <w:bCs/>
          <w:sz w:val="23"/>
          <w:szCs w:val="23"/>
        </w:rPr>
        <w:t xml:space="preserve">LeadPilot actual:</w:t>
      </w:r>
    </w:p>
    <w:p>
      <w:pPr>
        <w:spacing w:after="120"/>
      </w:pPr>
      <w:r>
        <w:rPr>
          <w:rFonts w:ascii="Arial" w:cs="Arial" w:eastAsia="Arial" w:hAnsi="Arial"/>
          <w:sz w:val="22"/>
          <w:szCs w:val="22"/>
        </w:rPr>
        <w:t xml:space="preserve">Vista Tabla: columnas Empresa, Categoría, País, Email, Estado (badge de color), Fuente, Score, Último contacto. Vista Kanban: 5 columnas con borde superior de color (azul=Nuevo, amarillo=Contactado, naranja=Respondido, verde=Cualificado, púrpura=Convertido). Cards con nombre, categoría badge, email, fecha. Sin drag-and-drop visible.</w:t>
      </w:r>
    </w:p>
    <w:p>
      <w:pPr>
        <w:spacing w:after="120"/>
      </w:pPr>
      <w:r>
        <w:rPr>
          <w:rFonts w:ascii="Arial" w:cs="Arial" w:eastAsia="Arial" w:hAnsi="Arial"/>
          <w:sz w:val="22"/>
          <w:szCs w:val="22"/>
        </w:rPr>
        <w:t xml:space="preserve"/>
      </w:r>
    </w:p>
    <w:p>
      <w:pPr>
        <w:pStyle w:val="Heading3"/>
      </w:pPr>
      <w:r>
        <w:rPr>
          <w:rFonts w:ascii="Arial" w:cs="Arial" w:eastAsia="Arial" w:hAnsi="Arial"/>
          <w:b/>
          <w:bCs/>
          <w:sz w:val="23"/>
          <w:szCs w:val="23"/>
        </w:rPr>
        <w:t xml:space="preserve">HubSpot (referencia):</w:t>
      </w:r>
    </w:p>
    <w:p>
      <w:pPr>
        <w:spacing w:after="120"/>
      </w:pPr>
      <w:r>
        <w:rPr>
          <w:rFonts w:ascii="Arial" w:cs="Arial" w:eastAsia="Arial" w:hAnsi="Arial"/>
          <w:sz w:val="22"/>
          <w:szCs w:val="22"/>
        </w:rPr>
        <w:t xml:space="preserve">Pipeline Kanban con KPIs monetarios por columna (Total Deal Amount, Weighted Amount, Open Amount con avg por deal). Cards con nombre, empresa, monto, fecha cierre, indicador de actividad. Drag-and-drop entre columnas. Panel lateral al clicar con acciones rápidas + historial completo. Filtros avanzados múltiples + vistas guardadas.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Elemento</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LeadPilot Actual</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Especificación de Mejora</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Kanban cards</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Solo nombre + categoría + email + fecha</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Añadir: avatar/iniciales, score badge, última acción ("Email enviado hace 2d"), indicador de prioridad (alta/media/baja)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KPIs por columna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Solo contador (ej: "Nuevo 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Añadir valor total del pipeline por columna: "Nuevo (3) - €12.5K"</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Drag-and-drop</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No funciona visualmente</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Implementar con @dnd-kit/sortable: feedback visual al arrastrar (sombra, placeholder), animación al soltar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Panel detalle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No existe (solo página aparte)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Slide-over panel derecho al clicar lead: datos + timeline + acciones rápidas (enviar email, añadir a secuencia, cambiar estado)</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Filtros</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Solo un combobox "Todos"</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Filtros múltiples: Estado + Fuente + Categoría + Score + Fecha. Chips visibles de filtros activos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Score visual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Solo número "0"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Barra de progreso circular o gauge pequeño con color (rojo &lt;30, amarillo 30-70, verde &gt;70)</w:t>
            </w:r>
          </w:p>
        </w:tc>
      </w:tr>
    </w:tbl>
    <w:p>
      <w:r>
        <w:br w:type="page"/>
      </w:r>
    </w:p>
    <w:p>
      <w:pPr>
        <w:pStyle w:val="Heading2"/>
      </w:pPr>
      <w:r>
        <w:rPr>
          <w:rFonts w:ascii="Arial" w:cs="Arial" w:eastAsia="Arial" w:hAnsi="Arial"/>
          <w:b/>
          <w:bCs/>
          <w:sz w:val="22"/>
          <w:szCs w:val="22"/>
        </w:rPr>
        <w:t xml:space="preserve">2.4 Sequence Builder (Mayor Brecha)</w:t>
      </w:r>
    </w:p>
    <w:p>
      <w:pPr>
        <w:pStyle w:val="Heading3"/>
      </w:pPr>
      <w:r>
        <w:rPr>
          <w:rFonts w:ascii="Arial" w:cs="Arial" w:eastAsia="Arial" w:hAnsi="Arial"/>
          <w:b/>
          <w:bCs/>
          <w:sz w:val="23"/>
          <w:szCs w:val="23"/>
        </w:rPr>
        <w:t xml:space="preserve">LeadPilot actual:</w:t>
      </w:r>
    </w:p>
    <w:p>
      <w:pPr>
        <w:spacing w:after="120"/>
      </w:pPr>
      <w:r>
        <w:rPr>
          <w:rFonts w:ascii="Arial" w:cs="Arial" w:eastAsia="Arial" w:hAnsi="Arial"/>
          <w:sz w:val="22"/>
          <w:szCs w:val="22"/>
        </w:rPr>
        <w:t xml:space="preserve">Lista de secuencias en tabla (Nombre, Canal, Pasos, Leads activos, Estado, Última ejecución). Las filas no son clicables para entrar al detalle. Solo canal "Email". Botón "+ Nueva secuencia". Sin editor visual de flujo.</w:t>
      </w:r>
    </w:p>
    <w:p>
      <w:pPr>
        <w:spacing w:after="120"/>
      </w:pPr>
      <w:r>
        <w:rPr>
          <w:rFonts w:ascii="Arial" w:cs="Arial" w:eastAsia="Arial" w:hAnsi="Arial"/>
          <w:sz w:val="22"/>
          <w:szCs w:val="22"/>
        </w:rPr>
        <w:t xml:space="preserve"/>
      </w:r>
    </w:p>
    <w:p>
      <w:pPr>
        <w:pStyle w:val="Heading3"/>
      </w:pPr>
      <w:r>
        <w:rPr>
          <w:rFonts w:ascii="Arial" w:cs="Arial" w:eastAsia="Arial" w:hAnsi="Arial"/>
          <w:b/>
          <w:bCs/>
          <w:sz w:val="23"/>
          <w:szCs w:val="23"/>
        </w:rPr>
        <w:t xml:space="preserve">Lemlist (referencia directa):</w:t>
      </w:r>
    </w:p>
    <w:p>
      <w:pPr>
        <w:spacing w:after="120"/>
      </w:pPr>
      <w:r>
        <w:rPr>
          <w:rFonts w:ascii="Arial" w:cs="Arial" w:eastAsia="Arial" w:hAnsi="Arial"/>
          <w:sz w:val="22"/>
          <w:szCs w:val="22"/>
        </w:rPr>
        <w:t xml:space="preserve">Flowchart visual interactivo en canvas central. Nodos de tipo: Email, Call, WhatsApp message, LinkedIn AI voice message. Branching condicional visible ("Has lead score &gt;= 80" con caminos Yes/No). Gauge de "Deliverability score" (82/100). Variables dinámicas en previews de mensajes ({{FirstName}}, {{Value}}). Inbox unificado que muestra todas las interacciones de una secuencia multicanal en un thread. AI prompt para generar contenido personalizado automáticamente.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Elemento</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LeadPilot Actual</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Especificación de Mejora</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Vista general</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Tabla simple de secuencias</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Añadir cards de secuencia con: nombre, estado (badge), estadísticas inline (open rate, reply rate como mini-bars), última ejecución, nº leads activos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Editor de flujo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No existe (formulario lineal)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Canvas con react-flow o reactflow: nodos arrastrables, conectores automáticos, zoom/pan, toolbox lateral con tipos de paso</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Tipos de paso</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Solo Email</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Email + LinkedIn (mensaje/conexión) + SMS + Llamada + Espera + Condición. Cada tipo con icono y color distinto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Branching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No existe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Nodo condición: if email_opened/clicked/replied then camino A else camino B. Visual con bifurcación Yes/No como Lemlist</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Variables</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Básicas</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Variables dinámicas: {{firstName}}, {{company}}, {{industry}}, {{customField}}. Preview en tiempo real del mensaje con datos reales del lead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IA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No existe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Botón "Generar con IA" en cada paso de email: genera subject + body personalizado basado en datos del lead</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Deliverability</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No existe</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Score de entregabilidad tipo gauge (como Lemlist: 82/100) con tips para mejorar</w:t>
            </w:r>
          </w:p>
        </w:tc>
      </w:tr>
    </w:tbl>
    <w:p>
      <w:r>
        <w:br w:type="page"/>
      </w:r>
    </w:p>
    <w:p>
      <w:pPr>
        <w:pStyle w:val="Heading2"/>
      </w:pPr>
      <w:r>
        <w:rPr>
          <w:rFonts w:ascii="Arial" w:cs="Arial" w:eastAsia="Arial" w:hAnsi="Arial"/>
          <w:b/>
          <w:bCs/>
          <w:sz w:val="22"/>
          <w:szCs w:val="22"/>
        </w:rPr>
        <w:t xml:space="preserve">2.5 Analytics</w:t>
      </w:r>
    </w:p>
    <w:p>
      <w:pPr>
        <w:pStyle w:val="Heading3"/>
      </w:pPr>
      <w:r>
        <w:rPr>
          <w:rFonts w:ascii="Arial" w:cs="Arial" w:eastAsia="Arial" w:hAnsi="Arial"/>
          <w:b/>
          <w:bCs/>
          <w:sz w:val="23"/>
          <w:szCs w:val="23"/>
        </w:rPr>
        <w:t xml:space="preserve">LeadPilot actual:</w:t>
      </w:r>
    </w:p>
    <w:p>
      <w:pPr>
        <w:spacing w:after="120"/>
      </w:pPr>
      <w:r>
        <w:rPr>
          <w:rFonts w:ascii="Arial" w:cs="Arial" w:eastAsia="Arial" w:hAnsi="Arial"/>
          <w:sz w:val="22"/>
          <w:szCs w:val="22"/>
        </w:rPr>
        <w:t xml:space="preserve">4 tarjetas KPI (Emails enviados hoy, Aperturas última hora, Respuestas hoy, Secuencias activas) con puntos de color. Embudo de conversión horizontal (Leads &gt; Contactados &gt; Entregados &gt; Abiertos &gt; Respondidos &gt; Cualificados). Desglose por canal (vacío). Mejores plantillas + Mejor horario. Selector 7d/30d/90d/Personalizado. Botón "Generar informe".</w:t>
      </w:r>
    </w:p>
    <w:p>
      <w:pPr>
        <w:spacing w:after="120"/>
      </w:pPr>
      <w:r>
        <w:rPr>
          <w:rFonts w:ascii="Arial" w:cs="Arial" w:eastAsia="Arial" w:hAnsi="Arial"/>
          <w:sz w:val="22"/>
          <w:szCs w:val="22"/>
        </w:rPr>
        <w:t xml:space="preserve"/>
      </w:r>
    </w:p>
    <w:p>
      <w:pPr>
        <w:pStyle w:val="Heading3"/>
      </w:pPr>
      <w:r>
        <w:rPr>
          <w:rFonts w:ascii="Arial" w:cs="Arial" w:eastAsia="Arial" w:hAnsi="Arial"/>
          <w:b/>
          <w:bCs/>
          <w:sz w:val="23"/>
          <w:szCs w:val="23"/>
        </w:rPr>
        <w:t xml:space="preserve">Instantly.ai (referencia):</w:t>
      </w:r>
    </w:p>
    <w:p>
      <w:pPr>
        <w:spacing w:after="120"/>
      </w:pPr>
      <w:r>
        <w:rPr>
          <w:rFonts w:ascii="Arial" w:cs="Arial" w:eastAsia="Arial" w:hAnsi="Arial"/>
          <w:sz w:val="22"/>
          <w:szCs w:val="22"/>
        </w:rPr>
        <w:t xml:space="preserve">Co-pilot AI integrado que sugiere mejoras. Dashboard de warmup con gauge score, gráficos de barras diarios (emails salvados del spam), estadísticas de entregabilidad. Filtros por campaña/status/período. Smart recommendations automáticas ("Tu open rate bajó 15% esta semana, prueba cambiar el subject").</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Elemento</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LeadPilot Actual</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Especificación de Mejora</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KPIs</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Solo valores absolutos ("0 emails hoy")</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Añadir: tendencia (flechas +/-%), spark line mini dentro de cada card, comparación vs período anterior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Embudo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Horizontal básico sin valores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Embudo vertical con porcentaje de conversión entre cada etapa y colores degradados. Clicar para drill-down</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Recomendaciones</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No existen</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Sección "Smart Tips" con IA: analizar datos y sugerir acciones ("Subject lines con pregunta tienen 23% más opens")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Por campaña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No existe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Tabla comparativa de secuencias: nombre, enviados, abiertos, respondidos, conversion rate. Ordenable por columna</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Export</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Botón Generar informe</w:t>
            </w:r>
          </w:p>
        </w:tc>
        <w:tc>
          <w:tcPr>
            <w:tcW w:type="dxa" w:w="4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Añadir export PDF con gráficos + CSV de datos raw</w:t>
            </w:r>
          </w:p>
        </w:tc>
      </w:tr>
    </w:tbl>
    <w:p>
      <w:r>
        <w:br w:type="page"/>
      </w:r>
    </w:p>
    <w:p>
      <w:pPr>
        <w:pStyle w:val="Heading2"/>
      </w:pPr>
      <w:r>
        <w:rPr>
          <w:rFonts w:ascii="Arial" w:cs="Arial" w:eastAsia="Arial" w:hAnsi="Arial"/>
          <w:b/>
          <w:bCs/>
          <w:sz w:val="22"/>
          <w:szCs w:val="22"/>
        </w:rPr>
        <w:t xml:space="preserve">2.6 Paleta de Colores y Tipografía</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LeadPilot actual: </w:t>
      </w:r>
      <w:r>
        <w:rPr>
          <w:rFonts w:ascii="Arial" w:cs="Arial" w:eastAsia="Arial" w:hAnsi="Arial"/>
          <w:sz w:val="22"/>
          <w:szCs w:val="22"/>
        </w:rPr>
        <w:t xml:space="preserve">Fondo blanco (#FFFFFF), sidebar azul medio (#4A90D9), tarjetas con bordes azul claro y iconos de colores pastel variados (naranja, verde, púrpura, azul). Sin jerarquía de color clara. Fuente por defecto del sistema.</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Tendencia SaaS 2026: </w:t>
      </w:r>
      <w:r>
        <w:rPr>
          <w:rFonts w:ascii="Arial" w:cs="Arial" w:eastAsia="Arial" w:hAnsi="Arial"/>
          <w:sz w:val="22"/>
          <w:szCs w:val="22"/>
        </w:rPr>
        <w:t xml:space="preserve">Neutrales sofisticados como base, con acentos estratégicos neón para CTAs. Fondos gris sutil, cards blancas con sombra suave. Dark mode disponible.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Elemento</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LeadPilot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Nuevo Valor</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Implementación</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Fondo página</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#FFFFFF (blanco plano)</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#F8FAFC (slate-50)</w:t>
            </w:r>
          </w:p>
        </w:tc>
        <w:tc>
          <w:tcPr>
            <w:tcW w:type="dxa" w:w="3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Tailwind: bg-slate-50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Sidebar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#4A90D9 (azul medio)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#0F172A (slate-900)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Tailwind: bg-slate-900 text-white</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Cards</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border-blue-200</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bg-white shadow-sm border-0</w:t>
            </w:r>
          </w:p>
        </w:tc>
        <w:tc>
          <w:tcPr>
            <w:tcW w:type="dxa" w:w="3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Tailwind: bg-white shadow-sm rounded-xl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Texto principal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#000000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#0F172A (slate-900)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Tailwind: text-slate-900</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Texto secundario</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#666666</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#64748B (slate-500)</w:t>
            </w:r>
          </w:p>
        </w:tc>
        <w:tc>
          <w:tcPr>
            <w:tcW w:type="dxa" w:w="3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Tailwind: text-slate-500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Acento primario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#3B82F6 (blue-500)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#2563EB (blue-600)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Tailwind: bg-blue-600 hover:bg-blue-700</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Acento éxito</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Verde pastel variado</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#10B981 (emerald-500)</w:t>
            </w:r>
          </w:p>
        </w:tc>
        <w:tc>
          <w:tcPr>
            <w:tcW w:type="dxa" w:w="3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Para badges OK, tendencias positivas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Acento peligro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No definido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#EF4444 (red-500)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Para errores, tendencias negativas, alertas</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Acento warning</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Amarillo variado</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#F59E0B (amber-500)</w:t>
            </w:r>
          </w:p>
        </w:tc>
        <w:tc>
          <w:tcPr>
            <w:tcW w:type="dxa" w:w="3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Para estados intermedios, pendientes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CTA principal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#3B82F6 con bordes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#2563EB sólido, texto blanco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Botón: bg-blue-600 text-white px-4 py-2 rounded-lg shadow-sm hover:bg-blue-700</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Fuente</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Sistema default</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Inter (Google Fonts)</w:t>
            </w:r>
          </w:p>
        </w:tc>
        <w:tc>
          <w:tcPr>
            <w:tcW w:type="dxa" w:w="3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font-family: 'Inter', sans-serif. Body 14px, H1 24px bold, H2 20px semibold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Border radius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Variado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Consistente: 12px cards, 8px buttons, 6px inputs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rounded-xl para cards, rounded-lg para buttons, rounded-md para inputs</w:t>
            </w:r>
          </w:p>
        </w:tc>
      </w:tr>
    </w:tbl>
    <w:p>
      <w:r>
        <w:br w:type="page"/>
      </w:r>
    </w:p>
    <w:p>
      <w:pPr>
        <w:pStyle w:val="Heading1"/>
      </w:pPr>
      <w:r>
        <w:rPr>
          <w:rFonts w:ascii="Arial" w:cs="Arial" w:eastAsia="Arial" w:hAnsi="Arial"/>
          <w:b/>
          <w:bCs/>
          <w:sz w:val="22"/>
          <w:szCs w:val="22"/>
        </w:rPr>
        <w:t xml:space="preserve">3. Funcionalidades Clave que Faltan</w:t>
      </w:r>
    </w:p>
    <w:p>
      <w:pPr>
        <w:spacing w:after="120"/>
      </w:pPr>
      <w:r>
        <w:rPr>
          <w:rFonts w:ascii="Arial" w:cs="Arial" w:eastAsia="Arial" w:hAnsi="Arial"/>
          <w:sz w:val="22"/>
          <w:szCs w:val="22"/>
        </w:rPr>
        <w:t xml:space="preserve"/>
      </w:r>
    </w:p>
    <w:p>
      <w:pPr>
        <w:pStyle w:val="Heading2"/>
      </w:pPr>
      <w:r>
        <w:rPr>
          <w:rFonts w:ascii="Arial" w:cs="Arial" w:eastAsia="Arial" w:hAnsi="Arial"/>
          <w:b/>
          <w:bCs/>
          <w:sz w:val="22"/>
          <w:szCs w:val="22"/>
        </w:rPr>
        <w:t xml:space="preserve">3.1 Command Palette (Cmd+K)</w:t>
      </w:r>
    </w:p>
    <w:p>
      <w:pPr>
        <w:spacing w:after="120"/>
      </w:pPr>
      <w:r>
        <w:rPr>
          <w:rFonts w:ascii="Arial" w:cs="Arial" w:eastAsia="Arial" w:hAnsi="Arial"/>
          <w:sz w:val="22"/>
          <w:szCs w:val="22"/>
        </w:rPr>
        <w:t xml:space="preserve">Todas las herramientas modernas (HubSpot, Notion, Linear) tienen una barra de búsqueda global activable con Cmd+K. Permite buscar leads, navegar a secciones, ejecutar acciones rápidas. Implementar con cmdk (paquete npm) o shadcn/ui Command component. Modal centrado con input de búsqueda + resultados agrupados (Navegación, Leads, Acciones).</w:t>
      </w:r>
    </w:p>
    <w:p>
      <w:pPr>
        <w:spacing w:after="120"/>
      </w:pPr>
      <w:r>
        <w:rPr>
          <w:rFonts w:ascii="Arial" w:cs="Arial" w:eastAsia="Arial" w:hAnsi="Arial"/>
          <w:sz w:val="22"/>
          <w:szCs w:val="22"/>
        </w:rPr>
        <w:t xml:space="preserve"/>
      </w:r>
    </w:p>
    <w:p>
      <w:pPr>
        <w:pStyle w:val="Heading2"/>
      </w:pPr>
      <w:r>
        <w:rPr>
          <w:rFonts w:ascii="Arial" w:cs="Arial" w:eastAsia="Arial" w:hAnsi="Arial"/>
          <w:b/>
          <w:bCs/>
          <w:sz w:val="22"/>
          <w:szCs w:val="22"/>
        </w:rPr>
        <w:t xml:space="preserve">3.2 Lead Scoring Automático</w:t>
      </w:r>
    </w:p>
    <w:p>
      <w:pPr>
        <w:spacing w:after="120"/>
      </w:pPr>
      <w:r>
        <w:rPr>
          <w:rFonts w:ascii="Arial" w:cs="Arial" w:eastAsia="Arial" w:hAnsi="Arial"/>
          <w:sz w:val="22"/>
          <w:szCs w:val="22"/>
        </w:rPr>
        <w:t xml:space="preserve">Apollo.io usa 65+ filtros y re-prioriza automáticamente leads. ActiveCampaign asigna puntos por acciones (email abierto: +5, click: +10, reply: +25, no actividad 7d: -10). En LeadPilot el score es siempre "0". Implementar un sistema de scoring configurable: reglas por acción con pesos editables. Mostrar en badge visual (rojo/amarillo/verde).</w:t>
      </w:r>
    </w:p>
    <w:p>
      <w:pPr>
        <w:spacing w:after="120"/>
      </w:pPr>
      <w:r>
        <w:rPr>
          <w:rFonts w:ascii="Arial" w:cs="Arial" w:eastAsia="Arial" w:hAnsi="Arial"/>
          <w:sz w:val="22"/>
          <w:szCs w:val="22"/>
        </w:rPr>
        <w:t xml:space="preserve"/>
      </w:r>
    </w:p>
    <w:p>
      <w:pPr>
        <w:pStyle w:val="Heading2"/>
      </w:pPr>
      <w:r>
        <w:rPr>
          <w:rFonts w:ascii="Arial" w:cs="Arial" w:eastAsia="Arial" w:hAnsi="Arial"/>
          <w:b/>
          <w:bCs/>
          <w:sz w:val="22"/>
          <w:szCs w:val="22"/>
        </w:rPr>
        <w:t xml:space="preserve">3.3 Email Warmup</w:t>
      </w:r>
    </w:p>
    <w:p>
      <w:pPr>
        <w:spacing w:after="120"/>
      </w:pPr>
      <w:r>
        <w:rPr>
          <w:rFonts w:ascii="Arial" w:cs="Arial" w:eastAsia="Arial" w:hAnsi="Arial"/>
          <w:sz w:val="22"/>
          <w:szCs w:val="22"/>
        </w:rPr>
        <w:t xml:space="preserve">Instantly.ai tiene warmup integrado con: aumento gradual de envíos (1/día incrementando), emulación de lectura, gauge de salud del inbox, gráfico de emails salvados del spam. Lemlist tiene "lemwarm" con score de deliverability (82/100). LeadPilot no tiene nada de warmup. Como mínimo, mostrar un indicador de salud del dominio/inbox conectado.</w:t>
      </w:r>
    </w:p>
    <w:p>
      <w:pPr>
        <w:spacing w:after="120"/>
      </w:pPr>
      <w:r>
        <w:rPr>
          <w:rFonts w:ascii="Arial" w:cs="Arial" w:eastAsia="Arial" w:hAnsi="Arial"/>
          <w:sz w:val="22"/>
          <w:szCs w:val="22"/>
        </w:rPr>
        <w:t xml:space="preserve"/>
      </w:r>
    </w:p>
    <w:p>
      <w:pPr>
        <w:pStyle w:val="Heading2"/>
      </w:pPr>
      <w:r>
        <w:rPr>
          <w:rFonts w:ascii="Arial" w:cs="Arial" w:eastAsia="Arial" w:hAnsi="Arial"/>
          <w:b/>
          <w:bCs/>
          <w:sz w:val="22"/>
          <w:szCs w:val="22"/>
        </w:rPr>
        <w:t xml:space="preserve">3.4 Inbox Unificado Multicanal</w:t>
      </w:r>
    </w:p>
    <w:p>
      <w:pPr>
        <w:spacing w:after="120"/>
      </w:pPr>
      <w:r>
        <w:rPr>
          <w:rFonts w:ascii="Arial" w:cs="Arial" w:eastAsia="Arial" w:hAnsi="Arial"/>
          <w:sz w:val="22"/>
          <w:szCs w:val="22"/>
        </w:rPr>
        <w:t xml:space="preserve">Lemlist muestra todas las interacciones de un lead (email, LinkedIn, WhatsApp, call) en un único thread cronológico con iconos por canal. La Bandeja de LeadPilot solo muestra emails. Añadir vista de timeline por lead con todas las interacciones, independientemente del canal.</w:t>
      </w:r>
    </w:p>
    <w:p>
      <w:pPr>
        <w:spacing w:after="120"/>
      </w:pPr>
      <w:r>
        <w:rPr>
          <w:rFonts w:ascii="Arial" w:cs="Arial" w:eastAsia="Arial" w:hAnsi="Arial"/>
          <w:sz w:val="22"/>
          <w:szCs w:val="22"/>
        </w:rPr>
        <w:t xml:space="preserve"/>
      </w:r>
    </w:p>
    <w:p>
      <w:pPr>
        <w:pStyle w:val="Heading2"/>
      </w:pPr>
      <w:r>
        <w:rPr>
          <w:rFonts w:ascii="Arial" w:cs="Arial" w:eastAsia="Arial" w:hAnsi="Arial"/>
          <w:b/>
          <w:bCs/>
          <w:sz w:val="22"/>
          <w:szCs w:val="22"/>
        </w:rPr>
        <w:t xml:space="preserve">3.5 AI Co-pilot</w:t>
      </w:r>
    </w:p>
    <w:p>
      <w:pPr>
        <w:spacing w:after="120"/>
      </w:pPr>
      <w:r>
        <w:rPr>
          <w:rFonts w:ascii="Arial" w:cs="Arial" w:eastAsia="Arial" w:hAnsi="Arial"/>
          <w:sz w:val="22"/>
          <w:szCs w:val="22"/>
        </w:rPr>
        <w:t xml:space="preserve">Instantly.ai tiene un Co-pilot AI como interfaz principal (campo de chat central en homepage). GoHighLevel tiene AI Recap que resume actividad en lenguaje natural. Lemlist genera intros personalizadas con IA basada en LinkedIn. LeadPilot podría integrar un asistente que: sugiera mejores horarios de envío, genere subjects optimizados, resuma actividad del día, y recomiende próximas acciones.</w:t>
      </w:r>
    </w:p>
    <w:p>
      <w:pPr>
        <w:spacing w:after="120"/>
      </w:pPr>
      <w:r>
        <w:rPr>
          <w:rFonts w:ascii="Arial" w:cs="Arial" w:eastAsia="Arial" w:hAnsi="Arial"/>
          <w:sz w:val="22"/>
          <w:szCs w:val="22"/>
        </w:rPr>
        <w:t xml:space="preserve"/>
      </w:r>
    </w:p>
    <w:p>
      <w:pPr>
        <w:pStyle w:val="Heading2"/>
      </w:pPr>
      <w:r>
        <w:rPr>
          <w:rFonts w:ascii="Arial" w:cs="Arial" w:eastAsia="Arial" w:hAnsi="Arial"/>
          <w:b/>
          <w:bCs/>
          <w:sz w:val="22"/>
          <w:szCs w:val="22"/>
        </w:rPr>
        <w:t xml:space="preserve">3.6 Workflows Automáticos (Triggers)</w:t>
      </w:r>
    </w:p>
    <w:p>
      <w:pPr>
        <w:spacing w:after="120"/>
      </w:pPr>
      <w:r>
        <w:rPr>
          <w:rFonts w:ascii="Arial" w:cs="Arial" w:eastAsia="Arial" w:hAnsi="Arial"/>
          <w:sz w:val="22"/>
          <w:szCs w:val="22"/>
        </w:rPr>
        <w:t xml:space="preserve">GoHighLevel e Instantly permiten crear workflows que se disparan automáticamente: form fill → crear lead + añadir a secuencia + notificar por Slack. ActiveCampaign tiene el mejor builder visual de automaciones del mercado. LeadPilot necesita al menos: triggers básicos (lead creado → añadir a secuencia, email respondido → cambiar estado, formulario enviado → crear lead).</w:t>
      </w:r>
    </w:p>
    <w:p>
      <w:r>
        <w:br w:type="page"/>
      </w:r>
    </w:p>
    <w:p>
      <w:pPr>
        <w:pStyle w:val="Heading1"/>
      </w:pPr>
      <w:r>
        <w:rPr>
          <w:rFonts w:ascii="Arial" w:cs="Arial" w:eastAsia="Arial" w:hAnsi="Arial"/>
          <w:b/>
          <w:bCs/>
          <w:sz w:val="22"/>
          <w:szCs w:val="22"/>
        </w:rPr>
        <w:t xml:space="preserve">4. Resumen: Qué Hacer</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El rediseño del desarrollador ha sido superficial: se corrigieron bugs críticos y se añadieron elementos básicos (KPIs, Kanban), pero la experiencia visual y funcional sigue muy por debajo de los competidores. Los cambios más impactantes son:</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60"/>
        <w:gridCol w:w="1800"/>
        <w:gridCol w:w="31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Acción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Tipo</w:t>
            </w:r>
          </w:p>
        </w:tc>
        <w:tc>
          <w:tcPr>
            <w:tcW w:type="dxa" w:w="3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Impacto</w:t>
            </w:r>
          </w:p>
        </w:tc>
      </w:tr>
      <w:tr>
        <w:tc>
          <w:tcPr>
            <w:tcW w:type="dxa" w:w="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1</w:t>
            </w:r>
          </w:p>
        </w:tc>
        <w:tc>
          <w:tcPr>
            <w:tcW w:type="dxa" w:w="40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Rediseñar sidebar a fondo oscuro + colapsar + búsqueda</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Visual</w:t>
            </w:r>
          </w:p>
        </w:tc>
        <w:tc>
          <w:tcPr>
            <w:tcW w:type="dxa" w:w="31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Cambia completamente la percepción de profesionalismo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Aplicar nueva paleta de colores (slate + Inter font)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Visual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Unifica el look &amp; feel, elimina aspecto "amateur"</w:t>
            </w:r>
          </w:p>
        </w:tc>
      </w:tr>
      <w:tr>
        <w:tc>
          <w:tcPr>
            <w:tcW w:type="dxa" w:w="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3</w:t>
            </w:r>
          </w:p>
        </w:tc>
        <w:tc>
          <w:tcPr>
            <w:tcW w:type="dxa" w:w="40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Dashboard con tendencias, comparaciones, fondo gris</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Visual + Funcional</w:t>
            </w:r>
          </w:p>
        </w:tc>
        <w:tc>
          <w:tcPr>
            <w:tcW w:type="dxa" w:w="31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Primer impacto al entrar; define la percepción del producto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Sequence builder visual (react-flow)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Funcional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Mayor diferenciador vs competidores. Lo que se espera de un outreach tool</w:t>
            </w:r>
          </w:p>
        </w:tc>
      </w:tr>
      <w:tr>
        <w:tc>
          <w:tcPr>
            <w:tcW w:type="dxa" w:w="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5</w:t>
            </w:r>
          </w:p>
        </w:tc>
        <w:tc>
          <w:tcPr>
            <w:tcW w:type="dxa" w:w="40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Lead cards enriquecidas + drag-drop real en Kanban</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Visual + Funcional</w:t>
            </w:r>
          </w:p>
        </w:tc>
        <w:tc>
          <w:tcPr>
            <w:tcW w:type="dxa" w:w="31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Interactividad que esperan los usuarios de ventas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6</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Command palette (Cmd+K)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Funcional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Pequeño esfuerzo, gran impacto en usabilidad</w:t>
            </w:r>
          </w:p>
        </w:tc>
      </w:tr>
      <w:tr>
        <w:tc>
          <w:tcPr>
            <w:tcW w:type="dxa" w:w="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b/>
                <w:bCs/>
                <w:sz w:val="20"/>
                <w:szCs w:val="20"/>
              </w:rPr>
              <w:t xml:space="preserve">7</w:t>
            </w:r>
          </w:p>
        </w:tc>
        <w:tc>
          <w:tcPr>
            <w:tcW w:type="dxa" w:w="40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Lead scoring visual + reglas configurables</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Funcional</w:t>
            </w:r>
          </w:p>
        </w:tc>
        <w:tc>
          <w:tcPr>
            <w:tcW w:type="dxa" w:w="31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120"/>
            </w:pPr>
            <w:r>
              <w:rPr>
                <w:rFonts w:ascii="Arial" w:cs="Arial" w:eastAsia="Arial" w:hAnsi="Arial"/>
                <w:sz w:val="20"/>
                <w:szCs w:val="20"/>
              </w:rPr>
              <w:t xml:space="preserve">Necesario para que el pipeline tenga sentido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20"/>
                <w:szCs w:val="20"/>
              </w:rPr>
              <w:t xml:space="preserve">8</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Smart recommendations con IA en analytics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Funcional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Diferenciador moderno, todas las herramientas nuevas lo tienen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after="120"/>
      <w:jc w:val="left"/>
    </w:pPr>
    <w:r>
      <w:rPr>
        <w:rFonts w:ascii="Arial" w:cs="Arial" w:eastAsia="Arial" w:hAnsi="Arial"/>
        <w:color w:val="999999"/>
        <w:sz w:val="16"/>
        <w:szCs w:val="16"/>
      </w:rPr>
      <w:t xml:space="preserve">LeadPilot © 2026</w:t>
    </w:r>
    <w:r>
      <w:rPr>
        <w:rFonts w:ascii="Arial" w:cs="Arial" w:eastAsia="Arial" w:hAnsi="Arial"/>
        <w:sz w:val="22"/>
        <w:szCs w:val="22"/>
      </w:rPr>
      <w:t xml:space="preserve">	</w:t>
    </w: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spacing w:after="120"/>
      <w:jc w:val="right"/>
    </w:pPr>
    <w:r>
      <w:rPr>
        <w:rFonts w:ascii="Arial" w:cs="Arial" w:eastAsia="Arial" w:hAnsi="Arial"/>
        <w:color w:val="999999"/>
        <w:sz w:val="18"/>
        <w:szCs w:val="18"/>
      </w:rPr>
      <w:t xml:space="preserve">LeadPilot — Especificaciones de Diseño Detalladas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2026-03-22T12:39:44.241Z</dcterms:created>
  <dcterms:modified xsi:type="dcterms:W3CDTF">2026-03-22T12:39:44.241Z</dcterms:modified>
</cp:coreProperties>
</file>

<file path=docProps/custom.xml><?xml version="1.0" encoding="utf-8"?>
<Properties xmlns="http://schemas.openxmlformats.org/officeDocument/2006/custom-properties" xmlns:vt="http://schemas.openxmlformats.org/officeDocument/2006/docPropsVTypes"/>
</file>