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A2B5" w14:textId="4697C087" w:rsidR="00423FAE" w:rsidRDefault="00423FAE">
      <w:r>
        <w:t>U de Mann-Whitney segundo cuasiexperimento</w:t>
      </w:r>
    </w:p>
    <w:p w14:paraId="179776AE" w14:textId="3FBAED60" w:rsidR="00423FAE" w:rsidRDefault="00423FAE">
      <w:r w:rsidRPr="00423FAE">
        <w:drawing>
          <wp:inline distT="0" distB="0" distL="0" distR="0" wp14:anchorId="013160E2" wp14:editId="0ACD104C">
            <wp:extent cx="5400040" cy="2596515"/>
            <wp:effectExtent l="0" t="0" r="0" b="0"/>
            <wp:docPr id="181759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41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DD27" w14:textId="0CB24C84" w:rsidR="00423FAE" w:rsidRDefault="00423FAE">
      <w:r w:rsidRPr="00423FAE">
        <w:drawing>
          <wp:inline distT="0" distB="0" distL="0" distR="0" wp14:anchorId="2F2E2717" wp14:editId="0E7285A0">
            <wp:extent cx="5400040" cy="1345565"/>
            <wp:effectExtent l="0" t="0" r="0" b="6985"/>
            <wp:docPr id="472833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35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E"/>
    <w:rsid w:val="004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F8D3"/>
  <w15:chartTrackingRefBased/>
  <w15:docId w15:val="{0714526C-15EB-4B97-8B02-8CF7572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Peralta</dc:creator>
  <cp:keywords/>
  <dc:description/>
  <cp:lastModifiedBy>Guillermo Peralta</cp:lastModifiedBy>
  <cp:revision>1</cp:revision>
  <dcterms:created xsi:type="dcterms:W3CDTF">2024-03-16T23:37:00Z</dcterms:created>
  <dcterms:modified xsi:type="dcterms:W3CDTF">2024-03-16T23:38:00Z</dcterms:modified>
</cp:coreProperties>
</file>