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91k8u3xeggkw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Night Club 2 - Functional Fest</w:t>
      </w:r>
      <w:r w:rsidDel="00000000" w:rsidR="00000000" w:rsidRPr="00000000">
        <w:rPr>
          <w:rFonts w:ascii="Roboto" w:cs="Roboto" w:eastAsia="Roboto" w:hAnsi="Roboto"/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769213" cy="2396877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9213" cy="2396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Roboto" w:cs="Roboto" w:eastAsia="Roboto" w:hAnsi="Roboto"/>
          <w:b w:val="1"/>
        </w:rPr>
      </w:pPr>
      <w:bookmarkStart w:colFirst="0" w:colLast="0" w:name="_7yu21vv391dw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El dominio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amigo nuestro es encargado de un boliche, necesita modelar su negocio para mejorar la forma en que lo administra. En el relevamiento surgieron las siguientes entidades: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clientes son personas mayores de edad. Al ingresar se registra su nombre, la resistencia, 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otros clientes a quienes considera amigos.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clientes van teniendo nuevos amigos. Ningún cliente puede agregar a sí mismo como amigo</w:t>
      </w:r>
      <w:r w:rsidDel="00000000" w:rsidR="00000000" w:rsidRPr="00000000">
        <w:rPr>
          <w:rtl w:val="0"/>
        </w:rPr>
        <w:t xml:space="preserve"> y no tiene sentido volver a hacerse amigo de alguien a quien ya considera amigo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Cuando un cliente toma ciertas bebidas, suele verse afectado de forma diferente: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grog XD deja sin resistencia al cliente.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jarra loca baja 10 unidades de resistencia al cliente y a todos sus amigos.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Klusener tiene diferentes gustos, como “Huevo”, “Chocolate” y “Frutilla”, entre otros, y disminuyen tanta resistencia como la cantidad de letras que tenga el gusto. Ej: Alguien toma Klusener de Huevo, eso le baja la resistencia 5 unidades.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Tintico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(café colombiano)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 sube 5 puntos de resistencia al cliente por cada amigo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tenga.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Soda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que dependiendo de la fuerza agrega “erp” al inicio del nombre del cliente, con tantas r como indique la fuerza. Por ejemplo, si Rodri se toma una soda con fuerza 2 y luego una soda con fuerza 5, su nombre queda “errrrrperrpRodri” (y queda con la misma resistencia y amigos)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Pero como no es todo jarana, los clientes pueden decidir “rescatarse” un cierto tiempo medido en horas, que siempre es mayor a 0. Eso le devuelve 200 de resistencia si son más de 3 horas o 100 en caso contrario.</w:t>
      </w:r>
    </w:p>
    <w:p w:rsidR="00000000" w:rsidDel="00000000" w:rsidP="00000000" w:rsidRDefault="00000000" w:rsidRPr="00000000">
      <w:pPr>
        <w:pStyle w:val="Heading1"/>
        <w:pBdr/>
        <w:spacing w:after="120" w:before="40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v4q4y0m2eyk3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Primer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jpvqb172h183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Temas a evaluar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Modelado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Composición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Aplicación parcial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Definición con Guardas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b7xu1btsr0qx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1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Modelar el tipo de dato cliente. Justificar el criterio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de5qm4w4ineu" w:id="5"/>
      <w:bookmarkEnd w:id="5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2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Modelar a Rodri, que tiene 55 de resistencia y no considera a nadie como amigo.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También modelar a Marcos, un cliente que tiene resistencia 40 y considera a Rodri como su único amigo.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Tenemos a Cristian, un cliente cuya resistencia es 2, y no considera a nadie como amigo.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 último está Ana, una cliente que tiene 120 de resistencia y considera a Marcos y a Rodri como amigos.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lm4tbkmb81mg" w:id="6"/>
      <w:bookmarkEnd w:id="6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3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Desarrollar la función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comoEsta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dice cómo está un cliente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su resistencia es mayor a 50, está “fresco”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no está “fresco”, pero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tiene más de un amigo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está “piola”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caso contrario, está “duro”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Punto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que un cliente reconozca como amigo a otro cliente, respetando las restricciones definidas por el negocio (no agregar más de una vez al mismo amigo ni agregarse a sí mismo como amigo, basándose en que dos clientes son iguales si tienen el mismo nombre).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z3r5neht3d1s" w:id="7"/>
      <w:bookmarkEnd w:id="7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5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Representar con la abstracción que crea conveniente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cada una de las bebidas mencionadas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 cómo queda un cliente luego de tomar cualquiera de las bebidas mencionadas.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8ytvdmsy0y3u" w:id="8"/>
      <w:bookmarkEnd w:id="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6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que un cliente pueda rescatarse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c29w7yg6pw55" w:id="9"/>
      <w:bookmarkEnd w:id="9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7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Escribir la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consulta en la consola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permita realizar el siguiente itinerario con Ana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omarse una jarra loca, un klusener de chocolate, rescatarse 2 horas y luego tomar un klusener de huevo.</w:t>
      </w:r>
    </w:p>
    <w:p w:rsidR="00000000" w:rsidDel="00000000" w:rsidP="00000000" w:rsidRDefault="00000000" w:rsidRPr="00000000">
      <w:pPr>
        <w:pStyle w:val="Heading1"/>
        <w:pBdr/>
        <w:spacing w:after="120" w:before="400" w:lineRule="auto"/>
        <w:contextualSpacing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jcq4vproeny4" w:id="10"/>
      <w:bookmarkEnd w:id="1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Casos de prueba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mxcyb7czm2jb" w:id="11"/>
      <w:bookmarkEnd w:id="1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3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Cristian debe estar “duro”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Rodri debe estar “fresco”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Marcos debe estar “duro”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Marcos se hace amigo de Ana y </w:t>
      </w:r>
      <w:r w:rsidDel="00000000" w:rsidR="00000000" w:rsidRPr="00000000">
        <w:rPr>
          <w:rtl w:val="0"/>
        </w:rPr>
        <w:t xml:space="preserve">Rodri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está “piola”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caluy87roxab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4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Intentar agregar a Rodri como amigo de Rodri.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¿Qué debe pasar?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que Marcos reconozca a Rodri como amigo (que ya lo conoce).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debe pasar?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que Rodri reconozca a Marcos como amigo. Debe arrancar con 0 amigos y luego agregarlo a Rodri como único amigo.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dxh2lijo6n1l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5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 toma GrogXD. Queda con resistencia 0.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 toma la Jarra Loca. Queda con resistencia 110, su amigo Marcos queda con 30 de resistencia y su amigo Rodri queda con 45 de resistencia.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 toma un Klusener de huevo, queda con 115 de resistencia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 toma un Klusener de chocolate, queda con 111 de resistencia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Cristian toma un Tintico, queda con 2 de resistencia por no tener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 toma un Tintico, pasa de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 a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 de resistencia (tiene 2 amigos)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Rodri toma una Soda de fuerza 2, queda con nombre "errpRodri"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 toma una Soda de fuerza 10, queda con nombre "errrrrrrrrrpAna"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 toma una Soda de fuerza 0, queda con nombre "epAna"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w4tmtp36wxg2" w:id="14"/>
      <w:bookmarkEnd w:id="1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6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Rodri se rescata 5 horas, queda con 255 de resistencia (55 + 200 ya que son más de 3 horas)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Rodri se rescata 1 hora, queda con 155 de resistencia (55 + 100 porque son menos de 3 horas)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lijb1qrukx6z" w:id="15"/>
      <w:bookmarkEnd w:id="15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Punto 7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Luego 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evaluar el itinerario de Ana, queda con 196 de resistencia, como amigos a Marcos (30 de resistencia) y Rodri (45 de resistencia).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>
        <w:rFonts w:ascii="Roboto" w:cs="Roboto" w:eastAsia="Roboto" w:hAnsi="Roboto"/>
      </w:rPr>
    </w:pPr>
    <w:fldSimple w:instr="PAGE" w:fldLock="0" w:dirty="0">
      <w:r w:rsidDel="00000000" w:rsidR="00000000" w:rsidRPr="00000000">
        <w:rPr>
          <w:rFonts w:ascii="Roboto" w:cs="Roboto" w:eastAsia="Roboto" w:hAnsi="Roboto"/>
        </w:rPr>
      </w:r>
    </w:fldSimple>
    <w:r w:rsidDel="00000000" w:rsidR="00000000" w:rsidRPr="00000000">
      <w:rPr>
        <w:rFonts w:ascii="Roboto" w:cs="Roboto" w:eastAsia="Roboto" w:hAnsi="Roboto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Roboto" w:cs="Roboto" w:eastAsia="Roboto" w:hAnsi="Roboto"/>
        </w:rPr>
      </w:r>
    </w:fldSimple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El de la foto es el señor Haskell Curry:  </w:t>
      </w:r>
      <w:hyperlink r:id="rId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https://es.wikipedia.org/wiki/Haskell_Curry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Puede serles útil la función replicate</w:t>
      </w:r>
    </w:p>
  </w:footnote>
  <w:footnote w:id="2"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Si ve que hay ideas que se repiten, sería bueno encontrar abstracciones que eviten esa redundancia.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s.wikipedia.org/wiki/Haskell_Curry" TargetMode="External"/></Relationships>
</file>