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7E4D2" w14:textId="77777777" w:rsidR="00EE7C9D" w:rsidRDefault="00EE7C9D">
      <w:pPr>
        <w:jc w:val="right"/>
        <w:rPr>
          <w:color w:val="000000" w:themeColor="text1"/>
          <w:sz w:val="32"/>
          <w:szCs w:val="32"/>
        </w:rPr>
      </w:pPr>
      <w:bookmarkStart w:id="0" w:name="OLE_LINK3"/>
    </w:p>
    <w:sdt>
      <w:sdtPr>
        <w:rPr>
          <w:color w:val="000000" w:themeColor="text1"/>
          <w:sz w:val="32"/>
          <w:szCs w:val="32"/>
        </w:rPr>
        <w:id w:val="-1673094870"/>
        <w:docPartObj>
          <w:docPartGallery w:val="Cover Pages"/>
          <w:docPartUnique/>
        </w:docPartObj>
      </w:sdtPr>
      <w:sdtEndPr>
        <w:rPr>
          <w:b/>
          <w:color w:val="auto"/>
          <w:sz w:val="20"/>
          <w:szCs w:val="20"/>
        </w:rPr>
      </w:sdtEndPr>
      <w:sdtContent>
        <w:p w14:paraId="0EF7E4D3" w14:textId="2965C1C0" w:rsidR="00667BFE" w:rsidRDefault="00A22133">
          <w:pPr>
            <w:jc w:val="right"/>
            <w:rPr>
              <w:color w:val="000000" w:themeColor="text1"/>
              <w:sz w:val="32"/>
              <w:szCs w:val="32"/>
            </w:rPr>
          </w:pPr>
          <w:sdt>
            <w:sdtPr>
              <w:rPr>
                <w:b/>
                <w:color w:val="000000" w:themeColor="text1"/>
                <w:sz w:val="32"/>
                <w:szCs w:val="32"/>
              </w:rPr>
              <w:alias w:val="Fecha"/>
              <w:id w:val="19000712"/>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FD47A1">
                <w:rPr>
                  <w:b/>
                  <w:color w:val="000000" w:themeColor="text1"/>
                  <w:sz w:val="32"/>
                  <w:szCs w:val="32"/>
                </w:rPr>
                <w:t>Curso 202</w:t>
              </w:r>
              <w:r w:rsidR="005052A6">
                <w:rPr>
                  <w:b/>
                  <w:color w:val="000000" w:themeColor="text1"/>
                  <w:sz w:val="32"/>
                  <w:szCs w:val="32"/>
                </w:rPr>
                <w:t>1</w:t>
              </w:r>
              <w:r w:rsidR="00904FC7">
                <w:rPr>
                  <w:b/>
                  <w:color w:val="000000" w:themeColor="text1"/>
                  <w:sz w:val="32"/>
                  <w:szCs w:val="32"/>
                </w:rPr>
                <w:t>/</w:t>
              </w:r>
              <w:r w:rsidR="00FD47A1">
                <w:rPr>
                  <w:b/>
                  <w:color w:val="000000" w:themeColor="text1"/>
                  <w:sz w:val="32"/>
                  <w:szCs w:val="32"/>
                </w:rPr>
                <w:t>202</w:t>
              </w:r>
              <w:r w:rsidR="005052A6">
                <w:rPr>
                  <w:b/>
                  <w:color w:val="000000" w:themeColor="text1"/>
                  <w:sz w:val="32"/>
                  <w:szCs w:val="32"/>
                </w:rPr>
                <w:t>2</w:t>
              </w:r>
            </w:sdtContent>
          </w:sdt>
          <w:r w:rsidR="00A86C9B">
            <w:rPr>
              <w:noProof/>
              <w:color w:val="EEECE1" w:themeColor="background2"/>
              <w:sz w:val="32"/>
              <w:szCs w:val="32"/>
              <w:lang w:val="en-US"/>
            </w:rPr>
            <mc:AlternateContent>
              <mc:Choice Requires="wpg">
                <w:drawing>
                  <wp:anchor distT="0" distB="0" distL="114300" distR="114300" simplePos="0" relativeHeight="251660288" behindDoc="1" locked="0" layoutInCell="0" allowOverlap="1" wp14:anchorId="0EF7E65E" wp14:editId="0EF7E65F">
                    <wp:simplePos x="0" y="0"/>
                    <wp:positionH relativeFrom="page">
                      <wp:align>center</wp:align>
                    </wp:positionH>
                    <wp:positionV relativeFrom="page">
                      <wp:align>center</wp:align>
                    </wp:positionV>
                    <wp:extent cx="7560310" cy="10692130"/>
                    <wp:effectExtent l="0" t="0" r="2540" b="0"/>
                    <wp:wrapNone/>
                    <wp:docPr id="383"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1">
                                  <a:lumMod val="40000"/>
                                  <a:lumOff val="60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50B36C66" id="Grupo 39" o:spid="_x0000_s1026" style="position:absolute;margin-left:0;margin-top:0;width:595.3pt;height:841.9pt;z-index:-251656192;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" o:allowincell="f">
                    <v:rect id="Rectangle 40"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" fillcolor="#b8cce4 [1300]" stroked="f"/>
                    <v:rect id="Rectangle 41"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070"/>
          </w:tblGrid>
          <w:tr w:rsidR="00667BFE" w14:paraId="0EF7E4D5" w14:textId="77777777">
            <w:trPr>
              <w:trHeight w:val="360"/>
            </w:trPr>
            <w:tc>
              <w:tcPr>
                <w:tcW w:w="9576" w:type="dxa"/>
              </w:tcPr>
              <w:p w14:paraId="18E75E7F" w14:textId="77777777" w:rsidR="00F70892" w:rsidRDefault="00A22133" w:rsidP="00EE7C9D">
                <w:pPr>
                  <w:pStyle w:val="Sinespaciado"/>
                  <w:jc w:val="center"/>
                  <w:rPr>
                    <w:rFonts w:asciiTheme="majorHAnsi" w:hAnsiTheme="majorHAnsi"/>
                    <w:color w:val="000000" w:themeColor="text1"/>
                    <w:sz w:val="32"/>
                    <w:szCs w:val="32"/>
                  </w:rPr>
                </w:pPr>
                <w:sdt>
                  <w:sdtPr>
                    <w:rPr>
                      <w:rFonts w:asciiTheme="majorHAnsi" w:hAnsiTheme="majorHAnsi"/>
                      <w:color w:val="000000" w:themeColor="text1"/>
                      <w:sz w:val="32"/>
                      <w:szCs w:val="32"/>
                    </w:rPr>
                    <w:alias w:val="Subtítulo"/>
                    <w:id w:val="19000717"/>
                    <w:dataBinding w:prefixMappings="xmlns:ns0='http://schemas.openxmlformats.org/package/2006/metadata/core-properties' xmlns:ns1='http://purl.org/dc/elements/1.1/'" w:xpath="/ns0:coreProperties[1]/ns1:subject[1]" w:storeItemID="{6C3C8BC8-F283-45AE-878A-BAB7291924A1}"/>
                    <w:text/>
                  </w:sdtPr>
                  <w:sdtEndPr/>
                  <w:sdtContent>
                    <w:r w:rsidR="006321D5">
                      <w:rPr>
                        <w:rFonts w:asciiTheme="majorHAnsi" w:hAnsiTheme="majorHAnsi"/>
                        <w:color w:val="000000" w:themeColor="text1"/>
                        <w:sz w:val="32"/>
                        <w:szCs w:val="32"/>
                      </w:rPr>
                      <w:t>Universidad de Castilla-La Mancha</w:t>
                    </w:r>
                  </w:sdtContent>
                </w:sdt>
                <w:r w:rsidR="00667BFE" w:rsidRPr="00667BFE">
                  <w:rPr>
                    <w:rFonts w:asciiTheme="majorHAnsi" w:hAnsiTheme="majorHAnsi"/>
                    <w:color w:val="000000" w:themeColor="text1"/>
                    <w:sz w:val="32"/>
                    <w:szCs w:val="32"/>
                  </w:rPr>
                  <w:t xml:space="preserve"> | E.</w:t>
                </w:r>
                <w:r w:rsidR="00EE7C9D">
                  <w:rPr>
                    <w:rFonts w:asciiTheme="majorHAnsi" w:hAnsiTheme="majorHAnsi"/>
                    <w:color w:val="000000" w:themeColor="text1"/>
                    <w:sz w:val="32"/>
                    <w:szCs w:val="32"/>
                  </w:rPr>
                  <w:t>I</w:t>
                </w:r>
                <w:r w:rsidR="00667BFE" w:rsidRPr="00667BFE">
                  <w:rPr>
                    <w:rFonts w:asciiTheme="majorHAnsi" w:hAnsiTheme="majorHAnsi"/>
                    <w:color w:val="000000" w:themeColor="text1"/>
                    <w:sz w:val="32"/>
                    <w:szCs w:val="32"/>
                  </w:rPr>
                  <w:t>.</w:t>
                </w:r>
                <w:r w:rsidR="00313D8A">
                  <w:rPr>
                    <w:rFonts w:asciiTheme="majorHAnsi" w:hAnsiTheme="majorHAnsi"/>
                    <w:color w:val="000000" w:themeColor="text1"/>
                    <w:sz w:val="32"/>
                    <w:szCs w:val="32"/>
                  </w:rPr>
                  <w:t>I.A</w:t>
                </w:r>
                <w:r w:rsidR="001A10AD">
                  <w:rPr>
                    <w:rFonts w:asciiTheme="majorHAnsi" w:hAnsiTheme="majorHAnsi"/>
                    <w:color w:val="000000" w:themeColor="text1"/>
                    <w:sz w:val="32"/>
                    <w:szCs w:val="32"/>
                  </w:rPr>
                  <w:t xml:space="preserve"> Toledo</w:t>
                </w:r>
                <w:r w:rsidR="00667BFE" w:rsidRPr="00667BFE">
                  <w:rPr>
                    <w:rFonts w:asciiTheme="majorHAnsi" w:hAnsiTheme="majorHAnsi"/>
                    <w:color w:val="000000" w:themeColor="text1"/>
                    <w:sz w:val="32"/>
                    <w:szCs w:val="32"/>
                  </w:rPr>
                  <w:t xml:space="preserve"> </w:t>
                </w:r>
              </w:p>
              <w:p w14:paraId="0EF7E4D4" w14:textId="78E2D737" w:rsidR="00667BFE" w:rsidRPr="00667BFE" w:rsidRDefault="00EE7C9D" w:rsidP="00EE7C9D">
                <w:pPr>
                  <w:pStyle w:val="Sinespaciado"/>
                  <w:jc w:val="center"/>
                  <w:rPr>
                    <w:rFonts w:asciiTheme="majorHAnsi" w:hAnsiTheme="majorHAnsi"/>
                    <w:color w:val="000000" w:themeColor="text1"/>
                    <w:sz w:val="32"/>
                    <w:szCs w:val="32"/>
                  </w:rPr>
                </w:pPr>
                <w:r>
                  <w:rPr>
                    <w:rFonts w:asciiTheme="majorHAnsi" w:hAnsiTheme="majorHAnsi"/>
                    <w:color w:val="000000" w:themeColor="text1"/>
                    <w:sz w:val="32"/>
                    <w:szCs w:val="32"/>
                  </w:rPr>
                  <w:t xml:space="preserve">Grado en Ingeniería </w:t>
                </w:r>
                <w:r w:rsidR="00A46380">
                  <w:rPr>
                    <w:rFonts w:asciiTheme="majorHAnsi" w:hAnsiTheme="majorHAnsi"/>
                    <w:color w:val="000000" w:themeColor="text1"/>
                    <w:sz w:val="32"/>
                    <w:szCs w:val="32"/>
                  </w:rPr>
                  <w:t>E</w:t>
                </w:r>
                <w:r w:rsidR="00F70892">
                  <w:rPr>
                    <w:rFonts w:asciiTheme="majorHAnsi" w:hAnsiTheme="majorHAnsi"/>
                    <w:color w:val="000000" w:themeColor="text1"/>
                    <w:sz w:val="32"/>
                    <w:szCs w:val="32"/>
                  </w:rPr>
                  <w:t>léctrica</w:t>
                </w:r>
              </w:p>
            </w:tc>
          </w:tr>
        </w:tbl>
        <w:p w14:paraId="0EF7E4D6" w14:textId="77777777" w:rsidR="00667BFE" w:rsidRDefault="00EE7C9D">
          <w:pPr>
            <w:spacing w:after="0" w:line="240" w:lineRule="auto"/>
            <w:rPr>
              <w:b/>
              <w:szCs w:val="20"/>
            </w:rPr>
          </w:pPr>
          <w:r w:rsidRPr="00EE7C9D">
            <w:rPr>
              <w:noProof/>
              <w:color w:val="000000" w:themeColor="text1"/>
              <w:sz w:val="32"/>
              <w:szCs w:val="32"/>
              <w:lang w:val="en-US"/>
            </w:rPr>
            <mc:AlternateContent>
              <mc:Choice Requires="wps">
                <w:drawing>
                  <wp:anchor distT="0" distB="0" distL="114300" distR="114300" simplePos="0" relativeHeight="251671552" behindDoc="0" locked="0" layoutInCell="1" allowOverlap="1" wp14:anchorId="0EF7E660" wp14:editId="0EF7E661">
                    <wp:simplePos x="0" y="0"/>
                    <wp:positionH relativeFrom="column">
                      <wp:posOffset>249555</wp:posOffset>
                    </wp:positionH>
                    <wp:positionV relativeFrom="paragraph">
                      <wp:posOffset>2301240</wp:posOffset>
                    </wp:positionV>
                    <wp:extent cx="5346700" cy="1403985"/>
                    <wp:effectExtent l="0" t="0" r="25400" b="1714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1403985"/>
                            </a:xfrm>
                            <a:prstGeom prst="rect">
                              <a:avLst/>
                            </a:prstGeom>
                            <a:solidFill>
                              <a:srgbClr val="FFFFFF"/>
                            </a:solidFill>
                            <a:ln w="9525">
                              <a:solidFill>
                                <a:srgbClr val="000000"/>
                              </a:solidFill>
                              <a:miter lim="800000"/>
                              <a:headEnd/>
                              <a:tailEnd/>
                            </a:ln>
                          </wps:spPr>
                          <wps:txbx>
                            <w:txbxContent>
                              <w:p w14:paraId="0EF7E67C" w14:textId="77777777" w:rsidR="00603CFD" w:rsidRPr="00C60C1E" w:rsidRDefault="00603CFD" w:rsidP="003E1CF3">
                                <w:pPr>
                                  <w:spacing w:after="0"/>
                                  <w:jc w:val="center"/>
                                  <w:rPr>
                                    <w:b/>
                                    <w:sz w:val="36"/>
                                    <w:lang w:val="es-ES_tradnl"/>
                                  </w:rPr>
                                </w:pPr>
                                <w:r>
                                  <w:rPr>
                                    <w:b/>
                                    <w:sz w:val="36"/>
                                    <w:lang w:val="es-ES_tradnl"/>
                                  </w:rPr>
                                  <w:t>AUTOMATIZACIÓN INDUSTRIAL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F7E660" id="_x0000_t202" coordsize="21600,21600" o:spt="202" path="m,l,21600r21600,l21600,xe">
                    <v:stroke joinstyle="miter"/>
                    <v:path gradientshapeok="t" o:connecttype="rect"/>
                  </v:shapetype>
                  <v:shape id="Cuadro de texto 2" o:spid="_x0000_s1026" type="#_x0000_t202" style="position:absolute;left:0;text-align:left;margin-left:19.65pt;margin-top:181.2pt;width:421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">
                    <v:textbox style="mso-fit-shape-to-text:t">
                      <w:txbxContent>
                        <w:p w14:paraId="0EF7E67C" w14:textId="77777777" w:rsidR="00603CFD" w:rsidRPr="00C60C1E" w:rsidRDefault="00603CFD" w:rsidP="003E1CF3">
                          <w:pPr>
                            <w:spacing w:after="0"/>
                            <w:jc w:val="center"/>
                            <w:rPr>
                              <w:b/>
                              <w:sz w:val="36"/>
                              <w:lang w:val="es-ES_tradnl"/>
                            </w:rPr>
                          </w:pPr>
                          <w:r>
                            <w:rPr>
                              <w:b/>
                              <w:sz w:val="36"/>
                              <w:lang w:val="es-ES_tradnl"/>
                            </w:rPr>
                            <w:t>AUTOMATIZACIÓN INDUSTRIAL</w:t>
                          </w:r>
                        </w:p>
                      </w:txbxContent>
                    </v:textbox>
                  </v:shape>
                </w:pict>
              </mc:Fallback>
            </mc:AlternateContent>
          </w:r>
          <w:r w:rsidR="00A86C9B">
            <w:rPr>
              <w:noProof/>
              <w:color w:val="EEECE1" w:themeColor="background2"/>
              <w:sz w:val="32"/>
              <w:szCs w:val="32"/>
              <w:lang w:val="en-US"/>
            </w:rPr>
            <mc:AlternateContent>
              <mc:Choice Requires="wps">
                <w:drawing>
                  <wp:anchor distT="0" distB="0" distL="114300" distR="114300" simplePos="0" relativeHeight="251661312" behindDoc="0" locked="0" layoutInCell="0" allowOverlap="1" wp14:anchorId="0EF7E662" wp14:editId="0EF7E663">
                    <wp:simplePos x="0" y="0"/>
                    <wp:positionH relativeFrom="page">
                      <wp:posOffset>390525</wp:posOffset>
                    </wp:positionH>
                    <wp:positionV relativeFrom="page">
                      <wp:posOffset>4562475</wp:posOffset>
                    </wp:positionV>
                    <wp:extent cx="6798310" cy="1424940"/>
                    <wp:effectExtent l="0" t="0" r="0" b="3810"/>
                    <wp:wrapNone/>
                    <wp:docPr id="12"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8310" cy="142494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450"/>
                                  <w:gridCol w:w="7551"/>
                                </w:tblGrid>
                                <w:tr w:rsidR="00603CFD" w14:paraId="0EF7E67F" w14:textId="77777777" w:rsidTr="000B1CC5">
                                  <w:trPr>
                                    <w:trHeight w:val="2268"/>
                                  </w:trPr>
                                  <w:tc>
                                    <w:tcPr>
                                      <w:tcW w:w="1225" w:type="pct"/>
                                      <w:shd w:val="clear" w:color="auto" w:fill="000000" w:themeFill="text1"/>
                                      <w:vAlign w:val="center"/>
                                    </w:tcPr>
                                    <w:p w14:paraId="0EF7E67D" w14:textId="77777777" w:rsidR="00603CFD" w:rsidRPr="00667BFE" w:rsidRDefault="00603CFD" w:rsidP="000B1CC5">
                                      <w:pPr>
                                        <w:pStyle w:val="Sinespaciado"/>
                                        <w:rPr>
                                          <w:rFonts w:asciiTheme="majorHAnsi" w:hAnsiTheme="majorHAnsi"/>
                                          <w:smallCaps/>
                                          <w:sz w:val="40"/>
                                          <w:szCs w:val="40"/>
                                        </w:rPr>
                                      </w:pPr>
                                    </w:p>
                                  </w:tc>
                                  <w:sdt>
                                    <w:sdtPr>
                                      <w:rPr>
                                        <w:rFonts w:ascii="Cambria" w:hAnsi="Cambria"/>
                                        <w:color w:val="000000" w:themeColor="text1"/>
                                        <w:sz w:val="48"/>
                                        <w:szCs w:val="48"/>
                                      </w:rPr>
                                      <w:alias w:val="Título"/>
                                      <w:id w:val="880371248"/>
                                      <w:dataBinding w:prefixMappings="xmlns:ns0='http://schemas.openxmlformats.org/package/2006/metadata/core-properties' xmlns:ns1='http://purl.org/dc/elements/1.1/'" w:xpath="/ns0:coreProperties[1]/ns1:title[1]" w:storeItemID="{6C3C8BC8-F283-45AE-878A-BAB7291924A1}"/>
                                      <w:text/>
                                    </w:sdtPr>
                                    <w:sdtEndPr/>
                                    <w:sdtContent>
                                      <w:tc>
                                        <w:tcPr>
                                          <w:tcW w:w="3775" w:type="pct"/>
                                          <w:shd w:val="clear" w:color="auto" w:fill="auto"/>
                                          <w:vAlign w:val="center"/>
                                        </w:tcPr>
                                        <w:p w14:paraId="0EF7E67E" w14:textId="07657ABA" w:rsidR="00603CFD" w:rsidRPr="00667BFE" w:rsidRDefault="00603CFD" w:rsidP="00ED362E">
                                          <w:pPr>
                                            <w:pStyle w:val="Sinespaciado"/>
                                            <w:rPr>
                                              <w:rFonts w:asciiTheme="majorHAnsi" w:hAnsiTheme="majorHAnsi"/>
                                              <w:smallCaps/>
                                              <w:color w:val="FFFFFF" w:themeColor="background1"/>
                                              <w:sz w:val="48"/>
                                              <w:szCs w:val="48"/>
                                            </w:rPr>
                                          </w:pPr>
                                          <w:r w:rsidRPr="0060484E">
                                            <w:rPr>
                                              <w:rFonts w:ascii="Cambria" w:hAnsi="Cambria"/>
                                              <w:color w:val="000000" w:themeColor="text1"/>
                                              <w:sz w:val="48"/>
                                              <w:szCs w:val="48"/>
                                            </w:rPr>
                                            <w:t xml:space="preserve">Práctica </w:t>
                                          </w:r>
                                          <w:r w:rsidR="007E12BD">
                                            <w:rPr>
                                              <w:rFonts w:ascii="Cambria" w:hAnsi="Cambria"/>
                                              <w:color w:val="000000" w:themeColor="text1"/>
                                              <w:sz w:val="48"/>
                                              <w:szCs w:val="48"/>
                                            </w:rPr>
                                            <w:t>5</w:t>
                                          </w:r>
                                          <w:r w:rsidRPr="0060484E">
                                            <w:rPr>
                                              <w:rFonts w:ascii="Cambria" w:hAnsi="Cambria"/>
                                              <w:color w:val="000000" w:themeColor="text1"/>
                                              <w:sz w:val="48"/>
                                              <w:szCs w:val="48"/>
                                            </w:rPr>
                                            <w:t xml:space="preserve">:                                           </w:t>
                                          </w:r>
                                          <w:r w:rsidR="00FE5F1E">
                                            <w:rPr>
                                              <w:rFonts w:ascii="Cambria" w:hAnsi="Cambria"/>
                                              <w:color w:val="000000" w:themeColor="text1"/>
                                              <w:sz w:val="48"/>
                                              <w:szCs w:val="48"/>
                                            </w:rPr>
                                            <w:t xml:space="preserve">Diseño de </w:t>
                                          </w:r>
                                          <w:r w:rsidR="007E12BD">
                                            <w:rPr>
                                              <w:rFonts w:ascii="Cambria" w:hAnsi="Cambria"/>
                                              <w:color w:val="000000" w:themeColor="text1"/>
                                              <w:sz w:val="48"/>
                                              <w:szCs w:val="48"/>
                                            </w:rPr>
                                            <w:t>GRAFCET</w:t>
                                          </w:r>
                                        </w:p>
                                      </w:tc>
                                    </w:sdtContent>
                                  </w:sdt>
                                </w:tr>
                              </w:tbl>
                              <w:p w14:paraId="0EF7E680" w14:textId="77777777" w:rsidR="00603CFD" w:rsidRDefault="00603CFD">
                                <w:pPr>
                                  <w:pStyle w:val="Sinespaciado"/>
                                  <w:spacing w:line="14" w:lineRule="exact"/>
                                </w:pPr>
                              </w:p>
                            </w:txbxContent>
                          </wps:txbx>
                          <wps:bodyPr rot="0" vert="horz" wrap="square" lIns="228600" tIns="0" rIns="228600" bIns="0" anchor="t" anchorCtr="0" upright="1">
                            <a:noAutofit/>
                          </wps:bodyPr>
                        </wps:wsp>
                      </a:graphicData>
                    </a:graphic>
                    <wp14:sizeRelH relativeFrom="page">
                      <wp14:pctWidth>90000</wp14:pctWidth>
                    </wp14:sizeRelH>
                    <wp14:sizeRelV relativeFrom="page">
                      <wp14:pctHeight>0</wp14:pctHeight>
                    </wp14:sizeRelV>
                  </wp:anchor>
                </w:drawing>
              </mc:Choice>
              <mc:Fallback>
                <w:pict>
                  <v:rect w14:anchorId="0EF7E662" id="Rectángulo 42" o:spid="_x0000_s1027" style="position:absolute;left:0;text-align:left;margin-left:30.75pt;margin-top:359.25pt;width:535.3pt;height:112.2pt;z-index:251661312;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" o:allowincell="f" fillcolor="#a5a5a5" stroked="f">
                    <v:fill opacity="58853f"/>
                    <v:textbox inset="18pt,0,18pt,0">
                      <w:txbxContent>
                        <w:tbl>
                          <w:tblPr>
                            <w:tblW w:w="5000" w:type="pct"/>
                            <w:tblCellMar>
                              <w:left w:w="360" w:type="dxa"/>
                              <w:right w:w="360" w:type="dxa"/>
                            </w:tblCellMar>
                            <w:tblLook w:val="04A0" w:firstRow="1" w:lastRow="0" w:firstColumn="1" w:lastColumn="0" w:noHBand="0" w:noVBand="1"/>
                          </w:tblPr>
                          <w:tblGrid>
                            <w:gridCol w:w="2450"/>
                            <w:gridCol w:w="7551"/>
                          </w:tblGrid>
                          <w:tr w:rsidR="00603CFD" w14:paraId="0EF7E67F" w14:textId="77777777" w:rsidTr="000B1CC5">
                            <w:trPr>
                              <w:trHeight w:val="2268"/>
                            </w:trPr>
                            <w:tc>
                              <w:tcPr>
                                <w:tcW w:w="1225" w:type="pct"/>
                                <w:shd w:val="clear" w:color="auto" w:fill="000000" w:themeFill="text1"/>
                                <w:vAlign w:val="center"/>
                              </w:tcPr>
                              <w:p w14:paraId="0EF7E67D" w14:textId="77777777" w:rsidR="00603CFD" w:rsidRPr="00667BFE" w:rsidRDefault="00603CFD" w:rsidP="000B1CC5">
                                <w:pPr>
                                  <w:pStyle w:val="Sinespaciado"/>
                                  <w:rPr>
                                    <w:rFonts w:asciiTheme="majorHAnsi" w:hAnsiTheme="majorHAnsi"/>
                                    <w:smallCaps/>
                                    <w:sz w:val="40"/>
                                    <w:szCs w:val="40"/>
                                  </w:rPr>
                                </w:pPr>
                              </w:p>
                            </w:tc>
                            <w:sdt>
                              <w:sdtPr>
                                <w:rPr>
                                  <w:rFonts w:ascii="Cambria" w:hAnsi="Cambria"/>
                                  <w:color w:val="000000" w:themeColor="text1"/>
                                  <w:sz w:val="48"/>
                                  <w:szCs w:val="48"/>
                                </w:rPr>
                                <w:alias w:val="Título"/>
                                <w:id w:val="880371248"/>
                                <w:dataBinding w:prefixMappings="xmlns:ns0='http://schemas.openxmlformats.org/package/2006/metadata/core-properties' xmlns:ns1='http://purl.org/dc/elements/1.1/'" w:xpath="/ns0:coreProperties[1]/ns1:title[1]" w:storeItemID="{6C3C8BC8-F283-45AE-878A-BAB7291924A1}"/>
                                <w:text/>
                              </w:sdtPr>
                              <w:sdtEndPr/>
                              <w:sdtContent>
                                <w:tc>
                                  <w:tcPr>
                                    <w:tcW w:w="3775" w:type="pct"/>
                                    <w:shd w:val="clear" w:color="auto" w:fill="auto"/>
                                    <w:vAlign w:val="center"/>
                                  </w:tcPr>
                                  <w:p w14:paraId="0EF7E67E" w14:textId="07657ABA" w:rsidR="00603CFD" w:rsidRPr="00667BFE" w:rsidRDefault="00603CFD" w:rsidP="00ED362E">
                                    <w:pPr>
                                      <w:pStyle w:val="Sinespaciado"/>
                                      <w:rPr>
                                        <w:rFonts w:asciiTheme="majorHAnsi" w:hAnsiTheme="majorHAnsi"/>
                                        <w:smallCaps/>
                                        <w:color w:val="FFFFFF" w:themeColor="background1"/>
                                        <w:sz w:val="48"/>
                                        <w:szCs w:val="48"/>
                                      </w:rPr>
                                    </w:pPr>
                                    <w:r w:rsidRPr="0060484E">
                                      <w:rPr>
                                        <w:rFonts w:ascii="Cambria" w:hAnsi="Cambria"/>
                                        <w:color w:val="000000" w:themeColor="text1"/>
                                        <w:sz w:val="48"/>
                                        <w:szCs w:val="48"/>
                                      </w:rPr>
                                      <w:t xml:space="preserve">Práctica </w:t>
                                    </w:r>
                                    <w:r w:rsidR="007E12BD">
                                      <w:rPr>
                                        <w:rFonts w:ascii="Cambria" w:hAnsi="Cambria"/>
                                        <w:color w:val="000000" w:themeColor="text1"/>
                                        <w:sz w:val="48"/>
                                        <w:szCs w:val="48"/>
                                      </w:rPr>
                                      <w:t>5</w:t>
                                    </w:r>
                                    <w:r w:rsidRPr="0060484E">
                                      <w:rPr>
                                        <w:rFonts w:ascii="Cambria" w:hAnsi="Cambria"/>
                                        <w:color w:val="000000" w:themeColor="text1"/>
                                        <w:sz w:val="48"/>
                                        <w:szCs w:val="48"/>
                                      </w:rPr>
                                      <w:t xml:space="preserve">:                                           </w:t>
                                    </w:r>
                                    <w:r w:rsidR="00FE5F1E">
                                      <w:rPr>
                                        <w:rFonts w:ascii="Cambria" w:hAnsi="Cambria"/>
                                        <w:color w:val="000000" w:themeColor="text1"/>
                                        <w:sz w:val="48"/>
                                        <w:szCs w:val="48"/>
                                      </w:rPr>
                                      <w:t xml:space="preserve">Diseño de </w:t>
                                    </w:r>
                                    <w:r w:rsidR="007E12BD">
                                      <w:rPr>
                                        <w:rFonts w:ascii="Cambria" w:hAnsi="Cambria"/>
                                        <w:color w:val="000000" w:themeColor="text1"/>
                                        <w:sz w:val="48"/>
                                        <w:szCs w:val="48"/>
                                      </w:rPr>
                                      <w:t>GRAFCET</w:t>
                                    </w:r>
                                  </w:p>
                                </w:tc>
                              </w:sdtContent>
                            </w:sdt>
                          </w:tr>
                        </w:tbl>
                        <w:p w14:paraId="0EF7E680" w14:textId="77777777" w:rsidR="00603CFD" w:rsidRDefault="00603CFD">
                          <w:pPr>
                            <w:pStyle w:val="Sinespaciado"/>
                            <w:spacing w:line="14" w:lineRule="exact"/>
                          </w:pPr>
                        </w:p>
                      </w:txbxContent>
                    </v:textbox>
                    <w10:wrap anchorx="page" anchory="page"/>
                  </v:rect>
                </w:pict>
              </mc:Fallback>
            </mc:AlternateContent>
          </w:r>
          <w:r w:rsidR="00667BFE">
            <w:rPr>
              <w:b/>
              <w:szCs w:val="20"/>
            </w:rPr>
            <w:br w:type="page"/>
          </w:r>
        </w:p>
      </w:sdtContent>
    </w:sdt>
    <w:p w14:paraId="0EF7E4D7" w14:textId="77777777" w:rsidR="007C65A6" w:rsidRDefault="007C65A6" w:rsidP="00017C2A">
      <w:pPr>
        <w:rPr>
          <w:rStyle w:val="nfasis"/>
        </w:rPr>
      </w:pPr>
    </w:p>
    <w:p w14:paraId="0EF7E4D9" w14:textId="77777777" w:rsidR="007C65A6" w:rsidRDefault="007C65A6" w:rsidP="00017C2A">
      <w:pPr>
        <w:rPr>
          <w:rStyle w:val="nfasis"/>
        </w:rPr>
      </w:pPr>
    </w:p>
    <w:p w14:paraId="0EF7E4DA" w14:textId="77777777" w:rsidR="007C65A6" w:rsidRDefault="007C65A6" w:rsidP="00017C2A">
      <w:pPr>
        <w:rPr>
          <w:rStyle w:val="nfasis"/>
        </w:rPr>
      </w:pPr>
    </w:p>
    <w:p w14:paraId="0EF7E4DB" w14:textId="77777777" w:rsidR="007C65A6" w:rsidRDefault="007C65A6" w:rsidP="00017C2A">
      <w:pPr>
        <w:rPr>
          <w:rStyle w:val="nfasis"/>
        </w:rPr>
      </w:pPr>
    </w:p>
    <w:p w14:paraId="0EF7E4DC" w14:textId="77777777" w:rsidR="007C65A6" w:rsidRDefault="007C65A6" w:rsidP="00017C2A">
      <w:pPr>
        <w:rPr>
          <w:rStyle w:val="nfasis"/>
        </w:rPr>
      </w:pPr>
    </w:p>
    <w:p w14:paraId="0EF7E4DD" w14:textId="77777777" w:rsidR="007C65A6" w:rsidRDefault="007C65A6" w:rsidP="00017C2A">
      <w:pPr>
        <w:rPr>
          <w:rStyle w:val="nfasis"/>
        </w:rPr>
      </w:pPr>
    </w:p>
    <w:p w14:paraId="0EF7E4DE" w14:textId="77777777" w:rsidR="007C65A6" w:rsidRDefault="007C65A6" w:rsidP="00017C2A">
      <w:pPr>
        <w:rPr>
          <w:rStyle w:val="nfasis"/>
        </w:rPr>
      </w:pPr>
    </w:p>
    <w:p w14:paraId="0EF7E4DF" w14:textId="77777777" w:rsidR="007C65A6" w:rsidRDefault="007C65A6" w:rsidP="00017C2A">
      <w:pPr>
        <w:rPr>
          <w:rStyle w:val="nfasis"/>
        </w:rPr>
      </w:pPr>
    </w:p>
    <w:p w14:paraId="0EF7E4E0" w14:textId="77777777" w:rsidR="007C65A6" w:rsidRDefault="007C65A6" w:rsidP="00017C2A">
      <w:pPr>
        <w:rPr>
          <w:rStyle w:val="nfasis"/>
        </w:rPr>
      </w:pPr>
    </w:p>
    <w:p w14:paraId="0EF7E4E1" w14:textId="77777777" w:rsidR="007C65A6" w:rsidRDefault="007C65A6" w:rsidP="00017C2A">
      <w:pPr>
        <w:rPr>
          <w:rStyle w:val="nfasis"/>
        </w:rPr>
      </w:pPr>
    </w:p>
    <w:p w14:paraId="0EF7E4E2" w14:textId="5901F597" w:rsidR="00794148" w:rsidRPr="00746F12" w:rsidRDefault="00FF362E" w:rsidP="00017C2A">
      <w:pPr>
        <w:rPr>
          <w:rStyle w:val="nfasis"/>
        </w:rPr>
      </w:pPr>
      <w:r>
        <w:rPr>
          <w:rStyle w:val="nfasis"/>
        </w:rPr>
        <w:t xml:space="preserve">La práctica que aquí se presenta se corresponde con la </w:t>
      </w:r>
      <w:r w:rsidR="001A10AD">
        <w:rPr>
          <w:rStyle w:val="nfasis"/>
        </w:rPr>
        <w:t>quinta</w:t>
      </w:r>
      <w:r>
        <w:rPr>
          <w:rStyle w:val="nfasis"/>
        </w:rPr>
        <w:t xml:space="preserve"> sesión de la asignatura “</w:t>
      </w:r>
      <w:r w:rsidR="00C60C1E">
        <w:rPr>
          <w:rStyle w:val="nfasis"/>
        </w:rPr>
        <w:t>Automatización Industrial</w:t>
      </w:r>
      <w:r>
        <w:rPr>
          <w:rStyle w:val="nfasis"/>
        </w:rPr>
        <w:t>”</w:t>
      </w:r>
      <w:r w:rsidR="00746F12">
        <w:rPr>
          <w:rStyle w:val="nfasis"/>
        </w:rPr>
        <w:t>.</w:t>
      </w:r>
      <w:r>
        <w:rPr>
          <w:rStyle w:val="nfasis"/>
        </w:rPr>
        <w:t xml:space="preserve"> En ella se pretende que alumno se familiarice con </w:t>
      </w:r>
      <w:r w:rsidR="00C60C1E">
        <w:rPr>
          <w:rStyle w:val="nfasis"/>
        </w:rPr>
        <w:t xml:space="preserve">el diseño </w:t>
      </w:r>
      <w:r w:rsidR="00ED362E">
        <w:rPr>
          <w:rStyle w:val="nfasis"/>
        </w:rPr>
        <w:t xml:space="preserve">de </w:t>
      </w:r>
      <w:r w:rsidR="001A10AD">
        <w:rPr>
          <w:rStyle w:val="nfasis"/>
        </w:rPr>
        <w:t>GRAFCET</w:t>
      </w:r>
      <w:r w:rsidR="00755E6E">
        <w:rPr>
          <w:rStyle w:val="nfasis"/>
        </w:rPr>
        <w:t>.</w:t>
      </w:r>
    </w:p>
    <w:p w14:paraId="0EF7E4E3" w14:textId="77777777" w:rsidR="00FA2CA2" w:rsidRDefault="00FA2CA2" w:rsidP="003E74C6">
      <w:pPr>
        <w:pStyle w:val="NormalWeb"/>
        <w:spacing w:before="0" w:beforeAutospacing="0" w:after="0" w:afterAutospacing="0"/>
        <w:rPr>
          <w:rStyle w:val="nfasis"/>
        </w:rPr>
      </w:pPr>
    </w:p>
    <w:p w14:paraId="0EF7E4E4" w14:textId="77777777" w:rsidR="00FA2CA2" w:rsidRDefault="00FA2CA2" w:rsidP="003E74C6">
      <w:pPr>
        <w:pStyle w:val="NormalWeb"/>
        <w:spacing w:before="0" w:beforeAutospacing="0" w:after="0" w:afterAutospacing="0"/>
        <w:rPr>
          <w:rStyle w:val="nfasis"/>
        </w:rPr>
      </w:pPr>
    </w:p>
    <w:bookmarkEnd w:id="0"/>
    <w:p w14:paraId="0EF7E4E5" w14:textId="77777777" w:rsidR="00F47101" w:rsidRDefault="00F47101" w:rsidP="003E74C6">
      <w:pPr>
        <w:pStyle w:val="NormalWeb"/>
        <w:spacing w:before="0" w:beforeAutospacing="0" w:after="0" w:afterAutospacing="0"/>
        <w:rPr>
          <w:rFonts w:ascii="Arial" w:hAnsi="Arial" w:cs="Arial"/>
        </w:rPr>
      </w:pPr>
    </w:p>
    <w:p w14:paraId="0EF7E4E6" w14:textId="77777777" w:rsidR="008255A2" w:rsidRDefault="008255A2" w:rsidP="003E74C6">
      <w:pPr>
        <w:pStyle w:val="NormalWeb"/>
        <w:spacing w:before="0" w:beforeAutospacing="0" w:after="0" w:afterAutospacing="0"/>
        <w:rPr>
          <w:rFonts w:ascii="Arial" w:hAnsi="Arial" w:cs="Arial"/>
        </w:rPr>
      </w:pPr>
    </w:p>
    <w:p w14:paraId="0EF7E4E7" w14:textId="77777777" w:rsidR="008255A2" w:rsidRDefault="008255A2" w:rsidP="003E74C6">
      <w:pPr>
        <w:pStyle w:val="NormalWeb"/>
        <w:spacing w:before="0" w:beforeAutospacing="0" w:after="0" w:afterAutospacing="0"/>
        <w:rPr>
          <w:rFonts w:ascii="Arial" w:hAnsi="Arial" w:cs="Arial"/>
        </w:rPr>
      </w:pPr>
    </w:p>
    <w:p w14:paraId="0EF7E4E8" w14:textId="77777777" w:rsidR="008255A2" w:rsidRDefault="008255A2" w:rsidP="003E74C6">
      <w:pPr>
        <w:pStyle w:val="NormalWeb"/>
        <w:spacing w:before="0" w:beforeAutospacing="0" w:after="0" w:afterAutospacing="0"/>
        <w:rPr>
          <w:rFonts w:ascii="Arial" w:hAnsi="Arial" w:cs="Arial"/>
        </w:rPr>
      </w:pPr>
    </w:p>
    <w:p w14:paraId="0EF7E4E9" w14:textId="77777777" w:rsidR="008255A2" w:rsidRDefault="008255A2" w:rsidP="003E74C6">
      <w:pPr>
        <w:pStyle w:val="NormalWeb"/>
        <w:spacing w:before="0" w:beforeAutospacing="0" w:after="0" w:afterAutospacing="0"/>
        <w:rPr>
          <w:rFonts w:ascii="Arial" w:hAnsi="Arial" w:cs="Arial"/>
        </w:rPr>
      </w:pPr>
    </w:p>
    <w:p w14:paraId="0EF7E4EA" w14:textId="77777777" w:rsidR="008255A2" w:rsidRDefault="008255A2" w:rsidP="003E74C6">
      <w:pPr>
        <w:pStyle w:val="NormalWeb"/>
        <w:spacing w:before="0" w:beforeAutospacing="0" w:after="0" w:afterAutospacing="0"/>
        <w:rPr>
          <w:rFonts w:ascii="Arial" w:hAnsi="Arial" w:cs="Arial"/>
        </w:rPr>
      </w:pPr>
    </w:p>
    <w:p w14:paraId="0EF7E4EB" w14:textId="77777777" w:rsidR="008255A2" w:rsidRDefault="008255A2" w:rsidP="003E74C6">
      <w:pPr>
        <w:pStyle w:val="NormalWeb"/>
        <w:spacing w:before="0" w:beforeAutospacing="0" w:after="0" w:afterAutospacing="0"/>
        <w:rPr>
          <w:rFonts w:ascii="Arial" w:hAnsi="Arial" w:cs="Arial"/>
        </w:rPr>
      </w:pPr>
    </w:p>
    <w:p w14:paraId="0EF7E4EC" w14:textId="77777777" w:rsidR="008255A2" w:rsidRDefault="008255A2" w:rsidP="003E74C6">
      <w:pPr>
        <w:pStyle w:val="NormalWeb"/>
        <w:spacing w:before="0" w:beforeAutospacing="0" w:after="0" w:afterAutospacing="0"/>
        <w:rPr>
          <w:rFonts w:ascii="Arial" w:hAnsi="Arial" w:cs="Arial"/>
        </w:rPr>
      </w:pPr>
    </w:p>
    <w:p w14:paraId="0EF7E4ED" w14:textId="77777777" w:rsidR="008255A2" w:rsidRDefault="008255A2" w:rsidP="003E74C6">
      <w:pPr>
        <w:pStyle w:val="NormalWeb"/>
        <w:spacing w:before="0" w:beforeAutospacing="0" w:after="0" w:afterAutospacing="0"/>
        <w:rPr>
          <w:rFonts w:ascii="Arial" w:hAnsi="Arial" w:cs="Arial"/>
        </w:rPr>
      </w:pPr>
    </w:p>
    <w:p w14:paraId="0EF7E4EE" w14:textId="77777777" w:rsidR="008255A2" w:rsidRDefault="008255A2" w:rsidP="003E74C6">
      <w:pPr>
        <w:pStyle w:val="NormalWeb"/>
        <w:spacing w:before="0" w:beforeAutospacing="0" w:after="0" w:afterAutospacing="0"/>
        <w:rPr>
          <w:rFonts w:ascii="Arial" w:hAnsi="Arial" w:cs="Arial"/>
        </w:rPr>
      </w:pPr>
    </w:p>
    <w:p w14:paraId="0EF7E4EF" w14:textId="77777777" w:rsidR="008255A2" w:rsidRDefault="008255A2" w:rsidP="003E74C6">
      <w:pPr>
        <w:pStyle w:val="NormalWeb"/>
        <w:spacing w:before="0" w:beforeAutospacing="0" w:after="0" w:afterAutospacing="0"/>
        <w:rPr>
          <w:rFonts w:ascii="Arial" w:hAnsi="Arial" w:cs="Arial"/>
        </w:rPr>
      </w:pPr>
    </w:p>
    <w:p w14:paraId="0EF7E4F0" w14:textId="77777777" w:rsidR="008255A2" w:rsidRDefault="008255A2" w:rsidP="003E74C6">
      <w:pPr>
        <w:pStyle w:val="NormalWeb"/>
        <w:spacing w:before="0" w:beforeAutospacing="0" w:after="0" w:afterAutospacing="0"/>
        <w:rPr>
          <w:rFonts w:ascii="Arial" w:hAnsi="Arial" w:cs="Arial"/>
        </w:rPr>
      </w:pPr>
    </w:p>
    <w:p w14:paraId="0EF7E4F1" w14:textId="77777777" w:rsidR="008255A2" w:rsidRDefault="008255A2" w:rsidP="003E74C6">
      <w:pPr>
        <w:pStyle w:val="NormalWeb"/>
        <w:spacing w:before="0" w:beforeAutospacing="0" w:after="0" w:afterAutospacing="0"/>
        <w:rPr>
          <w:rFonts w:ascii="Arial" w:hAnsi="Arial" w:cs="Arial"/>
        </w:rPr>
      </w:pPr>
    </w:p>
    <w:p w14:paraId="0EF7E4F2" w14:textId="77777777" w:rsidR="008255A2" w:rsidRPr="00680069" w:rsidRDefault="008255A2" w:rsidP="003E74C6">
      <w:pPr>
        <w:pStyle w:val="NormalWeb"/>
        <w:spacing w:before="0" w:beforeAutospacing="0" w:after="0" w:afterAutospacing="0"/>
        <w:rPr>
          <w:rFonts w:ascii="Arial" w:hAnsi="Arial" w:cs="Arial"/>
        </w:rPr>
      </w:pPr>
    </w:p>
    <w:p w14:paraId="0EF7E4F3" w14:textId="77777777" w:rsidR="00F47101" w:rsidRPr="008255A2" w:rsidRDefault="000E5601" w:rsidP="008255A2">
      <w:pPr>
        <w:pStyle w:val="NormalWeb"/>
        <w:spacing w:before="0" w:beforeAutospacing="0" w:after="0" w:afterAutospacing="0"/>
        <w:jc w:val="right"/>
        <w:rPr>
          <w:rFonts w:asciiTheme="majorHAnsi" w:hAnsiTheme="majorHAnsi" w:cs="Arial"/>
          <w:b/>
          <w:i/>
        </w:rPr>
      </w:pPr>
      <w:r w:rsidRPr="008255A2">
        <w:rPr>
          <w:rFonts w:asciiTheme="majorHAnsi" w:hAnsiTheme="majorHAnsi" w:cs="Arial"/>
        </w:rPr>
        <w:tab/>
      </w:r>
      <w:r w:rsidR="008255A2" w:rsidRPr="008255A2">
        <w:rPr>
          <w:rFonts w:asciiTheme="majorHAnsi" w:hAnsiTheme="majorHAnsi" w:cs="Arial"/>
          <w:b/>
          <w:i/>
        </w:rPr>
        <w:t>Área de Ingeniería de Sistemas y Automática</w:t>
      </w:r>
    </w:p>
    <w:p w14:paraId="0EF7E4F4" w14:textId="77777777" w:rsidR="008255A2" w:rsidRPr="008255A2" w:rsidRDefault="008255A2" w:rsidP="008255A2">
      <w:pPr>
        <w:pStyle w:val="NormalWeb"/>
        <w:spacing w:before="0" w:beforeAutospacing="0" w:after="0" w:afterAutospacing="0"/>
        <w:jc w:val="right"/>
        <w:rPr>
          <w:rFonts w:asciiTheme="majorHAnsi" w:hAnsiTheme="majorHAnsi" w:cs="Arial"/>
        </w:rPr>
      </w:pPr>
    </w:p>
    <w:p w14:paraId="0EF7E4F5" w14:textId="77777777" w:rsidR="00C60C1E" w:rsidRPr="008255A2" w:rsidRDefault="00C60C1E" w:rsidP="00C60C1E">
      <w:pPr>
        <w:pStyle w:val="NormalWeb"/>
        <w:spacing w:before="0" w:beforeAutospacing="0" w:after="0" w:afterAutospacing="0"/>
        <w:jc w:val="right"/>
        <w:rPr>
          <w:rFonts w:asciiTheme="majorHAnsi" w:hAnsiTheme="majorHAnsi" w:cs="Arial"/>
          <w:i/>
        </w:rPr>
      </w:pPr>
      <w:r w:rsidRPr="008255A2">
        <w:rPr>
          <w:rFonts w:asciiTheme="majorHAnsi" w:hAnsiTheme="majorHAnsi" w:cs="Arial"/>
          <w:i/>
        </w:rPr>
        <w:t>Fernando J. Castillo García</w:t>
      </w:r>
    </w:p>
    <w:p w14:paraId="0EF7E4F6" w14:textId="515EB2A3" w:rsidR="008255A2" w:rsidRPr="008255A2" w:rsidRDefault="0060484E" w:rsidP="008255A2">
      <w:pPr>
        <w:pStyle w:val="NormalWeb"/>
        <w:spacing w:before="0" w:beforeAutospacing="0" w:after="0" w:afterAutospacing="0"/>
        <w:jc w:val="right"/>
        <w:rPr>
          <w:rFonts w:asciiTheme="majorHAnsi" w:hAnsiTheme="majorHAnsi" w:cs="Arial"/>
          <w:i/>
        </w:rPr>
      </w:pPr>
      <w:r>
        <w:rPr>
          <w:rFonts w:asciiTheme="majorHAnsi" w:hAnsiTheme="majorHAnsi" w:cs="Arial"/>
          <w:i/>
        </w:rPr>
        <w:t>David Rodriguez Rosa</w:t>
      </w:r>
    </w:p>
    <w:p w14:paraId="0EF7E4F7" w14:textId="6FE44A74" w:rsidR="008255A2" w:rsidRPr="008255A2" w:rsidRDefault="0060484E" w:rsidP="008255A2">
      <w:pPr>
        <w:pStyle w:val="NormalWeb"/>
        <w:spacing w:before="0" w:beforeAutospacing="0" w:after="0" w:afterAutospacing="0"/>
        <w:jc w:val="right"/>
        <w:rPr>
          <w:rFonts w:asciiTheme="majorHAnsi" w:hAnsiTheme="majorHAnsi" w:cs="Arial"/>
          <w:i/>
        </w:rPr>
      </w:pPr>
      <w:r>
        <w:rPr>
          <w:rFonts w:asciiTheme="majorHAnsi" w:hAnsiTheme="majorHAnsi" w:cs="Arial"/>
          <w:i/>
        </w:rPr>
        <w:t>Guillermo Rubio Gómez</w:t>
      </w:r>
    </w:p>
    <w:p w14:paraId="0EF7E4F8" w14:textId="77777777" w:rsidR="008255A2" w:rsidRPr="00680069" w:rsidRDefault="008255A2" w:rsidP="003E74C6">
      <w:pPr>
        <w:pStyle w:val="NormalWeb"/>
        <w:spacing w:before="0" w:beforeAutospacing="0" w:after="0" w:afterAutospacing="0"/>
        <w:rPr>
          <w:rFonts w:ascii="Arial" w:hAnsi="Arial" w:cs="Arial"/>
        </w:rPr>
        <w:sectPr w:rsidR="008255A2" w:rsidRPr="00680069" w:rsidSect="00250B6E">
          <w:footerReference w:type="even" r:id="rId9"/>
          <w:footerReference w:type="default" r:id="rId10"/>
          <w:pgSz w:w="11906" w:h="16838"/>
          <w:pgMar w:top="1418" w:right="1418" w:bottom="1418" w:left="1418" w:header="709" w:footer="709" w:gutter="0"/>
          <w:cols w:space="708"/>
          <w:docGrid w:linePitch="360"/>
        </w:sectPr>
      </w:pPr>
    </w:p>
    <w:sdt>
      <w:sdtPr>
        <w:rPr>
          <w:b/>
          <w:bCs/>
          <w:sz w:val="44"/>
        </w:rPr>
        <w:id w:val="2042162458"/>
        <w:docPartObj>
          <w:docPartGallery w:val="Table of Contents"/>
          <w:docPartUnique/>
        </w:docPartObj>
      </w:sdtPr>
      <w:sdtEndPr>
        <w:rPr>
          <w:b w:val="0"/>
          <w:bCs w:val="0"/>
          <w:sz w:val="16"/>
        </w:rPr>
      </w:sdtEndPr>
      <w:sdtContent>
        <w:p w14:paraId="0EF7E4F9" w14:textId="77777777" w:rsidR="00AE6417" w:rsidRPr="00375C52" w:rsidRDefault="00027D05" w:rsidP="00375C52">
          <w:pPr>
            <w:pBdr>
              <w:bottom w:val="single" w:sz="4" w:space="1" w:color="auto"/>
            </w:pBdr>
            <w:jc w:val="center"/>
            <w:rPr>
              <w:b/>
              <w:sz w:val="44"/>
            </w:rPr>
          </w:pPr>
          <w:r w:rsidRPr="00375C52">
            <w:rPr>
              <w:b/>
              <w:sz w:val="44"/>
            </w:rPr>
            <w:t>Índice de C</w:t>
          </w:r>
          <w:r w:rsidR="00AE6417" w:rsidRPr="00375C52">
            <w:rPr>
              <w:b/>
              <w:sz w:val="44"/>
            </w:rPr>
            <w:t>ontenido</w:t>
          </w:r>
          <w:r w:rsidRPr="00375C52">
            <w:rPr>
              <w:b/>
              <w:sz w:val="44"/>
            </w:rPr>
            <w:t>s</w:t>
          </w:r>
        </w:p>
        <w:p w14:paraId="53321404" w14:textId="1A1F8D43" w:rsidR="00076B09" w:rsidRDefault="00915437">
          <w:pPr>
            <w:pStyle w:val="TDC1"/>
            <w:rPr>
              <w:rFonts w:asciiTheme="minorHAnsi" w:eastAsiaTheme="minorEastAsia" w:hAnsiTheme="minorHAnsi" w:cstheme="minorBidi"/>
              <w:sz w:val="22"/>
              <w:lang w:val="en-US"/>
            </w:rPr>
          </w:pPr>
          <w:r w:rsidRPr="00142EC2">
            <w:fldChar w:fldCharType="begin"/>
          </w:r>
          <w:r w:rsidR="00AE6417" w:rsidRPr="00142EC2">
            <w:instrText xml:space="preserve"> TOC \o "1-3" \h \z \u </w:instrText>
          </w:r>
          <w:r w:rsidRPr="00142EC2">
            <w:fldChar w:fldCharType="separate"/>
          </w:r>
          <w:hyperlink w:anchor="_Toc87282962" w:history="1">
            <w:r w:rsidR="00076B09" w:rsidRPr="009F6929">
              <w:rPr>
                <w:rStyle w:val="Hipervnculo"/>
              </w:rPr>
              <w:t>Parte I – Descripción del Automatismo</w:t>
            </w:r>
            <w:r w:rsidR="00076B09">
              <w:rPr>
                <w:webHidden/>
              </w:rPr>
              <w:tab/>
            </w:r>
            <w:r w:rsidR="00076B09">
              <w:rPr>
                <w:webHidden/>
              </w:rPr>
              <w:fldChar w:fldCharType="begin"/>
            </w:r>
            <w:r w:rsidR="00076B09">
              <w:rPr>
                <w:webHidden/>
              </w:rPr>
              <w:instrText xml:space="preserve"> PAGEREF _Toc87282962 \h </w:instrText>
            </w:r>
            <w:r w:rsidR="00076B09">
              <w:rPr>
                <w:webHidden/>
              </w:rPr>
            </w:r>
            <w:r w:rsidR="00076B09">
              <w:rPr>
                <w:webHidden/>
              </w:rPr>
              <w:fldChar w:fldCharType="separate"/>
            </w:r>
            <w:r w:rsidR="00076B09">
              <w:rPr>
                <w:webHidden/>
              </w:rPr>
              <w:t>2</w:t>
            </w:r>
            <w:r w:rsidR="00076B09">
              <w:rPr>
                <w:webHidden/>
              </w:rPr>
              <w:fldChar w:fldCharType="end"/>
            </w:r>
          </w:hyperlink>
        </w:p>
        <w:p w14:paraId="4336C933" w14:textId="68193FD0" w:rsidR="00076B09" w:rsidRDefault="00A22133">
          <w:pPr>
            <w:pStyle w:val="TDC2"/>
            <w:tabs>
              <w:tab w:val="left" w:pos="660"/>
              <w:tab w:val="right" w:leader="dot" w:pos="9060"/>
            </w:tabs>
            <w:rPr>
              <w:rFonts w:asciiTheme="minorHAnsi" w:eastAsiaTheme="minorEastAsia" w:hAnsiTheme="minorHAnsi" w:cstheme="minorBidi"/>
              <w:noProof/>
              <w:sz w:val="22"/>
              <w:lang w:val="en-US"/>
            </w:rPr>
          </w:pPr>
          <w:hyperlink w:anchor="_Toc87282963" w:history="1">
            <w:r w:rsidR="00076B09" w:rsidRPr="009F6929">
              <w:rPr>
                <w:rStyle w:val="Hipervnculo"/>
                <w:noProof/>
              </w:rPr>
              <w:t>1.</w:t>
            </w:r>
            <w:r w:rsidR="00076B09">
              <w:rPr>
                <w:rFonts w:asciiTheme="minorHAnsi" w:eastAsiaTheme="minorEastAsia" w:hAnsiTheme="minorHAnsi" w:cstheme="minorBidi"/>
                <w:noProof/>
                <w:sz w:val="22"/>
                <w:lang w:val="en-US"/>
              </w:rPr>
              <w:tab/>
            </w:r>
            <w:r w:rsidR="00076B09" w:rsidRPr="009F6929">
              <w:rPr>
                <w:rStyle w:val="Hipervnculo"/>
                <w:noProof/>
              </w:rPr>
              <w:t>Máquina de carga de camisas de cilindros</w:t>
            </w:r>
            <w:r w:rsidR="00076B09">
              <w:rPr>
                <w:noProof/>
                <w:webHidden/>
              </w:rPr>
              <w:tab/>
            </w:r>
            <w:r w:rsidR="00076B09">
              <w:rPr>
                <w:noProof/>
                <w:webHidden/>
              </w:rPr>
              <w:fldChar w:fldCharType="begin"/>
            </w:r>
            <w:r w:rsidR="00076B09">
              <w:rPr>
                <w:noProof/>
                <w:webHidden/>
              </w:rPr>
              <w:instrText xml:space="preserve"> PAGEREF _Toc87282963 \h </w:instrText>
            </w:r>
            <w:r w:rsidR="00076B09">
              <w:rPr>
                <w:noProof/>
                <w:webHidden/>
              </w:rPr>
            </w:r>
            <w:r w:rsidR="00076B09">
              <w:rPr>
                <w:noProof/>
                <w:webHidden/>
              </w:rPr>
              <w:fldChar w:fldCharType="separate"/>
            </w:r>
            <w:r w:rsidR="00076B09">
              <w:rPr>
                <w:noProof/>
                <w:webHidden/>
              </w:rPr>
              <w:t>2</w:t>
            </w:r>
            <w:r w:rsidR="00076B09">
              <w:rPr>
                <w:noProof/>
                <w:webHidden/>
              </w:rPr>
              <w:fldChar w:fldCharType="end"/>
            </w:r>
          </w:hyperlink>
        </w:p>
        <w:p w14:paraId="27D18B03" w14:textId="112F4FAA" w:rsidR="00076B09" w:rsidRDefault="00A22133">
          <w:pPr>
            <w:pStyle w:val="TDC2"/>
            <w:tabs>
              <w:tab w:val="left" w:pos="660"/>
              <w:tab w:val="right" w:leader="dot" w:pos="9060"/>
            </w:tabs>
            <w:rPr>
              <w:rFonts w:asciiTheme="minorHAnsi" w:eastAsiaTheme="minorEastAsia" w:hAnsiTheme="minorHAnsi" w:cstheme="minorBidi"/>
              <w:noProof/>
              <w:sz w:val="22"/>
              <w:lang w:val="en-US"/>
            </w:rPr>
          </w:pPr>
          <w:hyperlink w:anchor="_Toc87282964" w:history="1">
            <w:r w:rsidR="00076B09" w:rsidRPr="009F6929">
              <w:rPr>
                <w:rStyle w:val="Hipervnculo"/>
                <w:noProof/>
              </w:rPr>
              <w:t>2.</w:t>
            </w:r>
            <w:r w:rsidR="00076B09">
              <w:rPr>
                <w:rFonts w:asciiTheme="minorHAnsi" w:eastAsiaTheme="minorEastAsia" w:hAnsiTheme="minorHAnsi" w:cstheme="minorBidi"/>
                <w:noProof/>
                <w:sz w:val="22"/>
                <w:lang w:val="en-US"/>
              </w:rPr>
              <w:tab/>
            </w:r>
            <w:r w:rsidR="00076B09" w:rsidRPr="009F6929">
              <w:rPr>
                <w:rStyle w:val="Hipervnculo"/>
                <w:noProof/>
              </w:rPr>
              <w:t>Elementos del automatismo</w:t>
            </w:r>
            <w:r w:rsidR="00076B09">
              <w:rPr>
                <w:noProof/>
                <w:webHidden/>
              </w:rPr>
              <w:tab/>
            </w:r>
            <w:r w:rsidR="00076B09">
              <w:rPr>
                <w:noProof/>
                <w:webHidden/>
              </w:rPr>
              <w:fldChar w:fldCharType="begin"/>
            </w:r>
            <w:r w:rsidR="00076B09">
              <w:rPr>
                <w:noProof/>
                <w:webHidden/>
              </w:rPr>
              <w:instrText xml:space="preserve"> PAGEREF _Toc87282964 \h </w:instrText>
            </w:r>
            <w:r w:rsidR="00076B09">
              <w:rPr>
                <w:noProof/>
                <w:webHidden/>
              </w:rPr>
            </w:r>
            <w:r w:rsidR="00076B09">
              <w:rPr>
                <w:noProof/>
                <w:webHidden/>
              </w:rPr>
              <w:fldChar w:fldCharType="separate"/>
            </w:r>
            <w:r w:rsidR="00076B09">
              <w:rPr>
                <w:noProof/>
                <w:webHidden/>
              </w:rPr>
              <w:t>3</w:t>
            </w:r>
            <w:r w:rsidR="00076B09">
              <w:rPr>
                <w:noProof/>
                <w:webHidden/>
              </w:rPr>
              <w:fldChar w:fldCharType="end"/>
            </w:r>
          </w:hyperlink>
        </w:p>
        <w:p w14:paraId="2CCEB1A1" w14:textId="58A27A22" w:rsidR="00076B09" w:rsidRDefault="00A22133">
          <w:pPr>
            <w:pStyle w:val="TDC3"/>
            <w:tabs>
              <w:tab w:val="left" w:pos="1100"/>
              <w:tab w:val="right" w:leader="dot" w:pos="9060"/>
            </w:tabs>
            <w:rPr>
              <w:rFonts w:asciiTheme="minorHAnsi" w:eastAsiaTheme="minorEastAsia" w:hAnsiTheme="minorHAnsi" w:cstheme="minorBidi"/>
              <w:noProof/>
              <w:sz w:val="22"/>
              <w:lang w:val="en-US"/>
            </w:rPr>
          </w:pPr>
          <w:hyperlink w:anchor="_Toc87282965" w:history="1">
            <w:r w:rsidR="00076B09" w:rsidRPr="009F6929">
              <w:rPr>
                <w:rStyle w:val="Hipervnculo"/>
                <w:noProof/>
              </w:rPr>
              <w:t>2.1.</w:t>
            </w:r>
            <w:r w:rsidR="00076B09">
              <w:rPr>
                <w:rFonts w:asciiTheme="minorHAnsi" w:eastAsiaTheme="minorEastAsia" w:hAnsiTheme="minorHAnsi" w:cstheme="minorBidi"/>
                <w:noProof/>
                <w:sz w:val="22"/>
                <w:lang w:val="en-US"/>
              </w:rPr>
              <w:tab/>
            </w:r>
            <w:r w:rsidR="00076B09" w:rsidRPr="009F6929">
              <w:rPr>
                <w:rStyle w:val="Hipervnculo"/>
                <w:noProof/>
              </w:rPr>
              <w:t>Elementos para la interacción con el operario.</w:t>
            </w:r>
            <w:r w:rsidR="00076B09">
              <w:rPr>
                <w:noProof/>
                <w:webHidden/>
              </w:rPr>
              <w:tab/>
            </w:r>
            <w:r w:rsidR="00076B09">
              <w:rPr>
                <w:noProof/>
                <w:webHidden/>
              </w:rPr>
              <w:fldChar w:fldCharType="begin"/>
            </w:r>
            <w:r w:rsidR="00076B09">
              <w:rPr>
                <w:noProof/>
                <w:webHidden/>
              </w:rPr>
              <w:instrText xml:space="preserve"> PAGEREF _Toc87282965 \h </w:instrText>
            </w:r>
            <w:r w:rsidR="00076B09">
              <w:rPr>
                <w:noProof/>
                <w:webHidden/>
              </w:rPr>
            </w:r>
            <w:r w:rsidR="00076B09">
              <w:rPr>
                <w:noProof/>
                <w:webHidden/>
              </w:rPr>
              <w:fldChar w:fldCharType="separate"/>
            </w:r>
            <w:r w:rsidR="00076B09">
              <w:rPr>
                <w:noProof/>
                <w:webHidden/>
              </w:rPr>
              <w:t>3</w:t>
            </w:r>
            <w:r w:rsidR="00076B09">
              <w:rPr>
                <w:noProof/>
                <w:webHidden/>
              </w:rPr>
              <w:fldChar w:fldCharType="end"/>
            </w:r>
          </w:hyperlink>
        </w:p>
        <w:p w14:paraId="10814888" w14:textId="64701818" w:rsidR="00076B09" w:rsidRDefault="00A22133">
          <w:pPr>
            <w:pStyle w:val="TDC3"/>
            <w:tabs>
              <w:tab w:val="left" w:pos="1100"/>
              <w:tab w:val="right" w:leader="dot" w:pos="9060"/>
            </w:tabs>
            <w:rPr>
              <w:rFonts w:asciiTheme="minorHAnsi" w:eastAsiaTheme="minorEastAsia" w:hAnsiTheme="minorHAnsi" w:cstheme="minorBidi"/>
              <w:noProof/>
              <w:sz w:val="22"/>
              <w:lang w:val="en-US"/>
            </w:rPr>
          </w:pPr>
          <w:hyperlink w:anchor="_Toc87282966" w:history="1">
            <w:r w:rsidR="00076B09" w:rsidRPr="009F6929">
              <w:rPr>
                <w:rStyle w:val="Hipervnculo"/>
                <w:noProof/>
              </w:rPr>
              <w:t>2.2.</w:t>
            </w:r>
            <w:r w:rsidR="00076B09">
              <w:rPr>
                <w:rFonts w:asciiTheme="minorHAnsi" w:eastAsiaTheme="minorEastAsia" w:hAnsiTheme="minorHAnsi" w:cstheme="minorBidi"/>
                <w:noProof/>
                <w:sz w:val="22"/>
                <w:lang w:val="en-US"/>
              </w:rPr>
              <w:tab/>
            </w:r>
            <w:r w:rsidR="00076B09" w:rsidRPr="009F6929">
              <w:rPr>
                <w:rStyle w:val="Hipervnculo"/>
                <w:noProof/>
              </w:rPr>
              <w:t>Zona de desecho de las camisas de cilindros.</w:t>
            </w:r>
            <w:r w:rsidR="00076B09">
              <w:rPr>
                <w:noProof/>
                <w:webHidden/>
              </w:rPr>
              <w:tab/>
            </w:r>
            <w:r w:rsidR="00076B09">
              <w:rPr>
                <w:noProof/>
                <w:webHidden/>
              </w:rPr>
              <w:fldChar w:fldCharType="begin"/>
            </w:r>
            <w:r w:rsidR="00076B09">
              <w:rPr>
                <w:noProof/>
                <w:webHidden/>
              </w:rPr>
              <w:instrText xml:space="preserve"> PAGEREF _Toc87282966 \h </w:instrText>
            </w:r>
            <w:r w:rsidR="00076B09">
              <w:rPr>
                <w:noProof/>
                <w:webHidden/>
              </w:rPr>
            </w:r>
            <w:r w:rsidR="00076B09">
              <w:rPr>
                <w:noProof/>
                <w:webHidden/>
              </w:rPr>
              <w:fldChar w:fldCharType="separate"/>
            </w:r>
            <w:r w:rsidR="00076B09">
              <w:rPr>
                <w:noProof/>
                <w:webHidden/>
              </w:rPr>
              <w:t>3</w:t>
            </w:r>
            <w:r w:rsidR="00076B09">
              <w:rPr>
                <w:noProof/>
                <w:webHidden/>
              </w:rPr>
              <w:fldChar w:fldCharType="end"/>
            </w:r>
          </w:hyperlink>
        </w:p>
        <w:p w14:paraId="4AC8311E" w14:textId="228FF634" w:rsidR="00076B09" w:rsidRDefault="00A22133">
          <w:pPr>
            <w:pStyle w:val="TDC3"/>
            <w:tabs>
              <w:tab w:val="left" w:pos="1100"/>
              <w:tab w:val="right" w:leader="dot" w:pos="9060"/>
            </w:tabs>
            <w:rPr>
              <w:rFonts w:asciiTheme="minorHAnsi" w:eastAsiaTheme="minorEastAsia" w:hAnsiTheme="minorHAnsi" w:cstheme="minorBidi"/>
              <w:noProof/>
              <w:sz w:val="22"/>
              <w:lang w:val="en-US"/>
            </w:rPr>
          </w:pPr>
          <w:hyperlink w:anchor="_Toc87282967" w:history="1">
            <w:r w:rsidR="00076B09" w:rsidRPr="009F6929">
              <w:rPr>
                <w:rStyle w:val="Hipervnculo"/>
                <w:noProof/>
              </w:rPr>
              <w:t>2.3.</w:t>
            </w:r>
            <w:r w:rsidR="00076B09">
              <w:rPr>
                <w:rFonts w:asciiTheme="minorHAnsi" w:eastAsiaTheme="minorEastAsia" w:hAnsiTheme="minorHAnsi" w:cstheme="minorBidi"/>
                <w:noProof/>
                <w:sz w:val="22"/>
                <w:lang w:val="en-US"/>
              </w:rPr>
              <w:tab/>
            </w:r>
            <w:r w:rsidR="00076B09" w:rsidRPr="009F6929">
              <w:rPr>
                <w:rStyle w:val="Hipervnculo"/>
                <w:noProof/>
              </w:rPr>
              <w:t>Zona de carga de las camisas de cilindros.</w:t>
            </w:r>
            <w:r w:rsidR="00076B09">
              <w:rPr>
                <w:noProof/>
                <w:webHidden/>
              </w:rPr>
              <w:tab/>
            </w:r>
            <w:r w:rsidR="00076B09">
              <w:rPr>
                <w:noProof/>
                <w:webHidden/>
              </w:rPr>
              <w:fldChar w:fldCharType="begin"/>
            </w:r>
            <w:r w:rsidR="00076B09">
              <w:rPr>
                <w:noProof/>
                <w:webHidden/>
              </w:rPr>
              <w:instrText xml:space="preserve"> PAGEREF _Toc87282967 \h </w:instrText>
            </w:r>
            <w:r w:rsidR="00076B09">
              <w:rPr>
                <w:noProof/>
                <w:webHidden/>
              </w:rPr>
            </w:r>
            <w:r w:rsidR="00076B09">
              <w:rPr>
                <w:noProof/>
                <w:webHidden/>
              </w:rPr>
              <w:fldChar w:fldCharType="separate"/>
            </w:r>
            <w:r w:rsidR="00076B09">
              <w:rPr>
                <w:noProof/>
                <w:webHidden/>
              </w:rPr>
              <w:t>4</w:t>
            </w:r>
            <w:r w:rsidR="00076B09">
              <w:rPr>
                <w:noProof/>
                <w:webHidden/>
              </w:rPr>
              <w:fldChar w:fldCharType="end"/>
            </w:r>
          </w:hyperlink>
        </w:p>
        <w:p w14:paraId="7D113013" w14:textId="2C277273" w:rsidR="00076B09" w:rsidRDefault="00A22133">
          <w:pPr>
            <w:pStyle w:val="TDC3"/>
            <w:tabs>
              <w:tab w:val="left" w:pos="1100"/>
              <w:tab w:val="right" w:leader="dot" w:pos="9060"/>
            </w:tabs>
            <w:rPr>
              <w:rFonts w:asciiTheme="minorHAnsi" w:eastAsiaTheme="minorEastAsia" w:hAnsiTheme="minorHAnsi" w:cstheme="minorBidi"/>
              <w:noProof/>
              <w:sz w:val="22"/>
              <w:lang w:val="en-US"/>
            </w:rPr>
          </w:pPr>
          <w:hyperlink w:anchor="_Toc87282968" w:history="1">
            <w:r w:rsidR="00076B09" w:rsidRPr="009F6929">
              <w:rPr>
                <w:rStyle w:val="Hipervnculo"/>
                <w:noProof/>
              </w:rPr>
              <w:t>2.4.</w:t>
            </w:r>
            <w:r w:rsidR="00076B09">
              <w:rPr>
                <w:rFonts w:asciiTheme="minorHAnsi" w:eastAsiaTheme="minorEastAsia" w:hAnsiTheme="minorHAnsi" w:cstheme="minorBidi"/>
                <w:noProof/>
                <w:sz w:val="22"/>
                <w:lang w:val="en-US"/>
              </w:rPr>
              <w:tab/>
            </w:r>
            <w:r w:rsidR="00076B09" w:rsidRPr="009F6929">
              <w:rPr>
                <w:rStyle w:val="Hipervnculo"/>
                <w:noProof/>
              </w:rPr>
              <w:t>Zona de identificación de las camisas de cilindros.</w:t>
            </w:r>
            <w:r w:rsidR="00076B09">
              <w:rPr>
                <w:noProof/>
                <w:webHidden/>
              </w:rPr>
              <w:tab/>
            </w:r>
            <w:r w:rsidR="00076B09">
              <w:rPr>
                <w:noProof/>
                <w:webHidden/>
              </w:rPr>
              <w:fldChar w:fldCharType="begin"/>
            </w:r>
            <w:r w:rsidR="00076B09">
              <w:rPr>
                <w:noProof/>
                <w:webHidden/>
              </w:rPr>
              <w:instrText xml:space="preserve"> PAGEREF _Toc87282968 \h </w:instrText>
            </w:r>
            <w:r w:rsidR="00076B09">
              <w:rPr>
                <w:noProof/>
                <w:webHidden/>
              </w:rPr>
            </w:r>
            <w:r w:rsidR="00076B09">
              <w:rPr>
                <w:noProof/>
                <w:webHidden/>
              </w:rPr>
              <w:fldChar w:fldCharType="separate"/>
            </w:r>
            <w:r w:rsidR="00076B09">
              <w:rPr>
                <w:noProof/>
                <w:webHidden/>
              </w:rPr>
              <w:t>4</w:t>
            </w:r>
            <w:r w:rsidR="00076B09">
              <w:rPr>
                <w:noProof/>
                <w:webHidden/>
              </w:rPr>
              <w:fldChar w:fldCharType="end"/>
            </w:r>
          </w:hyperlink>
        </w:p>
        <w:p w14:paraId="176E437D" w14:textId="3A8DB9CE" w:rsidR="00076B09" w:rsidRDefault="00A22133">
          <w:pPr>
            <w:pStyle w:val="TDC3"/>
            <w:tabs>
              <w:tab w:val="left" w:pos="1100"/>
              <w:tab w:val="right" w:leader="dot" w:pos="9060"/>
            </w:tabs>
            <w:rPr>
              <w:rFonts w:asciiTheme="minorHAnsi" w:eastAsiaTheme="minorEastAsia" w:hAnsiTheme="minorHAnsi" w:cstheme="minorBidi"/>
              <w:noProof/>
              <w:sz w:val="22"/>
              <w:lang w:val="en-US"/>
            </w:rPr>
          </w:pPr>
          <w:hyperlink w:anchor="_Toc87282969" w:history="1">
            <w:r w:rsidR="00076B09" w:rsidRPr="009F6929">
              <w:rPr>
                <w:rStyle w:val="Hipervnculo"/>
                <w:noProof/>
              </w:rPr>
              <w:t>2.5.</w:t>
            </w:r>
            <w:r w:rsidR="00076B09">
              <w:rPr>
                <w:rFonts w:asciiTheme="minorHAnsi" w:eastAsiaTheme="minorEastAsia" w:hAnsiTheme="minorHAnsi" w:cstheme="minorBidi"/>
                <w:noProof/>
                <w:sz w:val="22"/>
                <w:lang w:val="en-US"/>
              </w:rPr>
              <w:tab/>
            </w:r>
            <w:r w:rsidR="00076B09" w:rsidRPr="009F6929">
              <w:rPr>
                <w:rStyle w:val="Hipervnculo"/>
                <w:noProof/>
              </w:rPr>
              <w:t>Mecanismo de transporte de las camisas de cilindros.</w:t>
            </w:r>
            <w:r w:rsidR="00076B09">
              <w:rPr>
                <w:noProof/>
                <w:webHidden/>
              </w:rPr>
              <w:tab/>
            </w:r>
            <w:r w:rsidR="00076B09">
              <w:rPr>
                <w:noProof/>
                <w:webHidden/>
              </w:rPr>
              <w:fldChar w:fldCharType="begin"/>
            </w:r>
            <w:r w:rsidR="00076B09">
              <w:rPr>
                <w:noProof/>
                <w:webHidden/>
              </w:rPr>
              <w:instrText xml:space="preserve"> PAGEREF _Toc87282969 \h </w:instrText>
            </w:r>
            <w:r w:rsidR="00076B09">
              <w:rPr>
                <w:noProof/>
                <w:webHidden/>
              </w:rPr>
            </w:r>
            <w:r w:rsidR="00076B09">
              <w:rPr>
                <w:noProof/>
                <w:webHidden/>
              </w:rPr>
              <w:fldChar w:fldCharType="separate"/>
            </w:r>
            <w:r w:rsidR="00076B09">
              <w:rPr>
                <w:noProof/>
                <w:webHidden/>
              </w:rPr>
              <w:t>5</w:t>
            </w:r>
            <w:r w:rsidR="00076B09">
              <w:rPr>
                <w:noProof/>
                <w:webHidden/>
              </w:rPr>
              <w:fldChar w:fldCharType="end"/>
            </w:r>
          </w:hyperlink>
        </w:p>
        <w:p w14:paraId="7C1FCC2D" w14:textId="27C3547E" w:rsidR="00076B09" w:rsidRDefault="00A22133">
          <w:pPr>
            <w:pStyle w:val="TDC2"/>
            <w:tabs>
              <w:tab w:val="left" w:pos="660"/>
              <w:tab w:val="right" w:leader="dot" w:pos="9060"/>
            </w:tabs>
            <w:rPr>
              <w:rFonts w:asciiTheme="minorHAnsi" w:eastAsiaTheme="minorEastAsia" w:hAnsiTheme="minorHAnsi" w:cstheme="minorBidi"/>
              <w:noProof/>
              <w:sz w:val="22"/>
              <w:lang w:val="en-US"/>
            </w:rPr>
          </w:pPr>
          <w:hyperlink w:anchor="_Toc87282970" w:history="1">
            <w:r w:rsidR="00076B09" w:rsidRPr="009F6929">
              <w:rPr>
                <w:rStyle w:val="Hipervnculo"/>
                <w:noProof/>
              </w:rPr>
              <w:t>3.</w:t>
            </w:r>
            <w:r w:rsidR="00076B09">
              <w:rPr>
                <w:rFonts w:asciiTheme="minorHAnsi" w:eastAsiaTheme="minorEastAsia" w:hAnsiTheme="minorHAnsi" w:cstheme="minorBidi"/>
                <w:noProof/>
                <w:sz w:val="22"/>
                <w:lang w:val="en-US"/>
              </w:rPr>
              <w:tab/>
            </w:r>
            <w:r w:rsidR="00076B09" w:rsidRPr="009F6929">
              <w:rPr>
                <w:rStyle w:val="Hipervnculo"/>
                <w:noProof/>
              </w:rPr>
              <w:t>Descripción del funcionamiento.</w:t>
            </w:r>
            <w:r w:rsidR="00076B09">
              <w:rPr>
                <w:noProof/>
                <w:webHidden/>
              </w:rPr>
              <w:tab/>
            </w:r>
            <w:r w:rsidR="00076B09">
              <w:rPr>
                <w:noProof/>
                <w:webHidden/>
              </w:rPr>
              <w:fldChar w:fldCharType="begin"/>
            </w:r>
            <w:r w:rsidR="00076B09">
              <w:rPr>
                <w:noProof/>
                <w:webHidden/>
              </w:rPr>
              <w:instrText xml:space="preserve"> PAGEREF _Toc87282970 \h </w:instrText>
            </w:r>
            <w:r w:rsidR="00076B09">
              <w:rPr>
                <w:noProof/>
                <w:webHidden/>
              </w:rPr>
            </w:r>
            <w:r w:rsidR="00076B09">
              <w:rPr>
                <w:noProof/>
                <w:webHidden/>
              </w:rPr>
              <w:fldChar w:fldCharType="separate"/>
            </w:r>
            <w:r w:rsidR="00076B09">
              <w:rPr>
                <w:noProof/>
                <w:webHidden/>
              </w:rPr>
              <w:t>6</w:t>
            </w:r>
            <w:r w:rsidR="00076B09">
              <w:rPr>
                <w:noProof/>
                <w:webHidden/>
              </w:rPr>
              <w:fldChar w:fldCharType="end"/>
            </w:r>
          </w:hyperlink>
        </w:p>
        <w:p w14:paraId="6AE8DC45" w14:textId="23311A1F" w:rsidR="00076B09" w:rsidRDefault="00A22133">
          <w:pPr>
            <w:pStyle w:val="TDC1"/>
            <w:rPr>
              <w:rFonts w:asciiTheme="minorHAnsi" w:eastAsiaTheme="minorEastAsia" w:hAnsiTheme="minorHAnsi" w:cstheme="minorBidi"/>
              <w:sz w:val="22"/>
              <w:lang w:val="en-US"/>
            </w:rPr>
          </w:pPr>
          <w:hyperlink w:anchor="_Toc87282971" w:history="1">
            <w:r w:rsidR="00076B09" w:rsidRPr="009F6929">
              <w:rPr>
                <w:rStyle w:val="Hipervnculo"/>
              </w:rPr>
              <w:t>Parte II – Parte Práctica</w:t>
            </w:r>
            <w:r w:rsidR="00076B09">
              <w:rPr>
                <w:webHidden/>
              </w:rPr>
              <w:tab/>
            </w:r>
            <w:r w:rsidR="00076B09">
              <w:rPr>
                <w:webHidden/>
              </w:rPr>
              <w:fldChar w:fldCharType="begin"/>
            </w:r>
            <w:r w:rsidR="00076B09">
              <w:rPr>
                <w:webHidden/>
              </w:rPr>
              <w:instrText xml:space="preserve"> PAGEREF _Toc87282971 \h </w:instrText>
            </w:r>
            <w:r w:rsidR="00076B09">
              <w:rPr>
                <w:webHidden/>
              </w:rPr>
            </w:r>
            <w:r w:rsidR="00076B09">
              <w:rPr>
                <w:webHidden/>
              </w:rPr>
              <w:fldChar w:fldCharType="separate"/>
            </w:r>
            <w:r w:rsidR="00076B09">
              <w:rPr>
                <w:webHidden/>
              </w:rPr>
              <w:t>7</w:t>
            </w:r>
            <w:r w:rsidR="00076B09">
              <w:rPr>
                <w:webHidden/>
              </w:rPr>
              <w:fldChar w:fldCharType="end"/>
            </w:r>
          </w:hyperlink>
        </w:p>
        <w:p w14:paraId="0EF7E503" w14:textId="02574213" w:rsidR="00027D05" w:rsidRDefault="00915437">
          <w:pPr>
            <w:rPr>
              <w:b/>
              <w:bCs/>
            </w:rPr>
            <w:sectPr w:rsidR="00027D05" w:rsidSect="00250B6E">
              <w:pgSz w:w="11906" w:h="16838"/>
              <w:pgMar w:top="1418" w:right="1418" w:bottom="1418" w:left="1418" w:header="709" w:footer="709" w:gutter="0"/>
              <w:cols w:space="708"/>
              <w:docGrid w:linePitch="360"/>
            </w:sectPr>
          </w:pPr>
          <w:r w:rsidRPr="00142EC2">
            <w:rPr>
              <w:b/>
              <w:bCs/>
              <w:sz w:val="16"/>
            </w:rPr>
            <w:fldChar w:fldCharType="end"/>
          </w:r>
        </w:p>
      </w:sdtContent>
    </w:sdt>
    <w:p w14:paraId="0EF7E513" w14:textId="77777777" w:rsidR="00E07D05" w:rsidRPr="00F47101" w:rsidRDefault="00FF362E" w:rsidP="00076B09">
      <w:pPr>
        <w:pStyle w:val="Ttulo1"/>
        <w:ind w:left="0" w:firstLine="0"/>
      </w:pPr>
      <w:bookmarkStart w:id="1" w:name="_Toc87282962"/>
      <w:r w:rsidRPr="00FF362E">
        <w:lastRenderedPageBreak/>
        <w:t>Parte</w:t>
      </w:r>
      <w:r>
        <w:t xml:space="preserve"> I </w:t>
      </w:r>
      <w:r w:rsidR="003654FC">
        <w:t>–</w:t>
      </w:r>
      <w:r>
        <w:t xml:space="preserve"> </w:t>
      </w:r>
      <w:r w:rsidR="00ED362E">
        <w:t>Descripción del Automatismo</w:t>
      </w:r>
      <w:bookmarkEnd w:id="1"/>
    </w:p>
    <w:p w14:paraId="0EF7E514" w14:textId="53453FDD" w:rsidR="00FF362E" w:rsidRPr="00FF362E" w:rsidRDefault="00ED362E" w:rsidP="00C60C1E">
      <w:pPr>
        <w:pStyle w:val="Ttulo2"/>
      </w:pPr>
      <w:bookmarkStart w:id="2" w:name="_Toc87282963"/>
      <w:r>
        <w:t xml:space="preserve">Máquina de </w:t>
      </w:r>
      <w:r w:rsidR="00C90797">
        <w:t>carga</w:t>
      </w:r>
      <w:r w:rsidR="00804CA4">
        <w:t xml:space="preserve"> de</w:t>
      </w:r>
      <w:r w:rsidR="00C90797">
        <w:t xml:space="preserve"> camisas de</w:t>
      </w:r>
      <w:r w:rsidR="00804CA4">
        <w:t xml:space="preserve"> cilindros</w:t>
      </w:r>
      <w:bookmarkEnd w:id="2"/>
    </w:p>
    <w:p w14:paraId="0EF7E515" w14:textId="0689F71D" w:rsidR="00746F68" w:rsidRDefault="006C2128" w:rsidP="00FF362E">
      <w:r>
        <w:t xml:space="preserve">Vamos a suponer como automatismo de esta práctica la máquina de </w:t>
      </w:r>
      <w:r w:rsidR="00C90797">
        <w:t>carga de camisas</w:t>
      </w:r>
      <w:r w:rsidR="00E7270F">
        <w:t xml:space="preserve"> de cilindros disponible en el laboratorio de automatización industrial</w:t>
      </w:r>
      <w:r>
        <w:t>.</w:t>
      </w:r>
      <w:r w:rsidR="00C60C1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04CA4" w14:paraId="76363836" w14:textId="77777777" w:rsidTr="00804CA4">
        <w:tc>
          <w:tcPr>
            <w:tcW w:w="4530" w:type="dxa"/>
          </w:tcPr>
          <w:p w14:paraId="402D9060" w14:textId="004F21E9" w:rsidR="00804CA4" w:rsidRDefault="00804CA4" w:rsidP="006C2128">
            <w:pPr>
              <w:jc w:val="center"/>
            </w:pPr>
            <w:r>
              <w:rPr>
                <w:noProof/>
              </w:rPr>
              <w:drawing>
                <wp:inline distT="0" distB="0" distL="0" distR="0" wp14:anchorId="697E3322" wp14:editId="61A3CB3F">
                  <wp:extent cx="3360000" cy="2520000"/>
                  <wp:effectExtent l="953"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360000" cy="2520000"/>
                          </a:xfrm>
                          <a:prstGeom prst="rect">
                            <a:avLst/>
                          </a:prstGeom>
                          <a:noFill/>
                          <a:ln>
                            <a:noFill/>
                          </a:ln>
                        </pic:spPr>
                      </pic:pic>
                    </a:graphicData>
                  </a:graphic>
                </wp:inline>
              </w:drawing>
            </w:r>
          </w:p>
        </w:tc>
        <w:tc>
          <w:tcPr>
            <w:tcW w:w="4530" w:type="dxa"/>
          </w:tcPr>
          <w:p w14:paraId="2F088DD7" w14:textId="604BB016" w:rsidR="00804CA4" w:rsidRDefault="00804CA4" w:rsidP="006C2128">
            <w:pPr>
              <w:jc w:val="center"/>
            </w:pPr>
            <w:r>
              <w:rPr>
                <w:noProof/>
              </w:rPr>
              <w:drawing>
                <wp:inline distT="0" distB="0" distL="0" distR="0" wp14:anchorId="52AF3381" wp14:editId="732A5815">
                  <wp:extent cx="3359999" cy="2520000"/>
                  <wp:effectExtent l="953"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359999" cy="2520000"/>
                          </a:xfrm>
                          <a:prstGeom prst="rect">
                            <a:avLst/>
                          </a:prstGeom>
                          <a:noFill/>
                          <a:ln>
                            <a:noFill/>
                          </a:ln>
                        </pic:spPr>
                      </pic:pic>
                    </a:graphicData>
                  </a:graphic>
                </wp:inline>
              </w:drawing>
            </w:r>
          </w:p>
        </w:tc>
      </w:tr>
    </w:tbl>
    <w:p w14:paraId="0EF7E516" w14:textId="235BB705" w:rsidR="006C2128" w:rsidRDefault="006C2128" w:rsidP="006C2128">
      <w:pPr>
        <w:jc w:val="center"/>
      </w:pPr>
    </w:p>
    <w:p w14:paraId="0EF7E517" w14:textId="5F6D0F74" w:rsidR="001D425A" w:rsidRDefault="006C2128" w:rsidP="001D425A">
      <w:pPr>
        <w:pStyle w:val="PiedeFigura"/>
      </w:pPr>
      <w:bookmarkStart w:id="3" w:name="_Toc412981177"/>
      <w:r>
        <w:t xml:space="preserve">Ejemplo de Automatismo: </w:t>
      </w:r>
      <w:r w:rsidR="00C90797">
        <w:t>máquina de carga de camisas</w:t>
      </w:r>
      <w:r w:rsidR="00E7270F">
        <w:t xml:space="preserve"> de cilindros</w:t>
      </w:r>
      <w:r>
        <w:t>.</w:t>
      </w:r>
      <w:bookmarkEnd w:id="3"/>
    </w:p>
    <w:p w14:paraId="0EF7E518" w14:textId="25ED8395" w:rsidR="00FA5738" w:rsidRPr="00FF362E" w:rsidRDefault="00804CA4" w:rsidP="00FA5738">
      <w:pPr>
        <w:pStyle w:val="Ttulo2"/>
      </w:pPr>
      <w:bookmarkStart w:id="4" w:name="_Toc87282964"/>
      <w:r>
        <w:lastRenderedPageBreak/>
        <w:t>Elementos del automatismo</w:t>
      </w:r>
      <w:bookmarkEnd w:id="4"/>
    </w:p>
    <w:p w14:paraId="0EF7E519" w14:textId="4F851F5C" w:rsidR="00574988" w:rsidRDefault="00804CA4" w:rsidP="001D425A">
      <w:r>
        <w:t>A continuación, se detallan los distintos elementos</w:t>
      </w:r>
      <w:r w:rsidR="00DB466C">
        <w:t xml:space="preserve"> y zonas de las </w:t>
      </w:r>
      <w:r>
        <w:t>que consta el automatismo</w:t>
      </w:r>
    </w:p>
    <w:p w14:paraId="6CFC3351" w14:textId="43B8A996" w:rsidR="00804CA4" w:rsidRDefault="00804CA4" w:rsidP="001D425A">
      <w:pPr>
        <w:pStyle w:val="Ttulo3"/>
      </w:pPr>
      <w:bookmarkStart w:id="5" w:name="_Toc87282965"/>
      <w:r>
        <w:t>Elementos para la interacción con el operario.</w:t>
      </w:r>
      <w:bookmarkEnd w:id="5"/>
    </w:p>
    <w:p w14:paraId="0EF7E51A" w14:textId="14A9556F" w:rsidR="00DD53BF" w:rsidRDefault="0068604F" w:rsidP="00DD53BF">
      <w:pPr>
        <w:jc w:val="center"/>
      </w:pPr>
      <w:r>
        <w:rPr>
          <w:noProof/>
        </w:rPr>
        <w:drawing>
          <wp:inline distT="0" distB="0" distL="0" distR="0" wp14:anchorId="125B03F3" wp14:editId="7387FB8A">
            <wp:extent cx="4353159" cy="2793349"/>
            <wp:effectExtent l="0" t="952" r="8572" b="8573"/>
            <wp:docPr id="7" name="Imagen 7" descr="Cocina con estantes blanc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ocina con estantes blancos&#10;&#10;Descripción generada automáticamente con confianza medi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050" t="23613" r="4934" b="15628"/>
                    <a:stretch/>
                  </pic:blipFill>
                  <pic:spPr bwMode="auto">
                    <a:xfrm rot="5400000">
                      <a:off x="0" y="0"/>
                      <a:ext cx="4359762" cy="2797586"/>
                    </a:xfrm>
                    <a:prstGeom prst="rect">
                      <a:avLst/>
                    </a:prstGeom>
                    <a:noFill/>
                    <a:ln>
                      <a:noFill/>
                    </a:ln>
                    <a:extLst>
                      <a:ext uri="{53640926-AAD7-44D8-BBD7-CCE9431645EC}">
                        <a14:shadowObscured xmlns:a14="http://schemas.microsoft.com/office/drawing/2010/main"/>
                      </a:ext>
                    </a:extLst>
                  </pic:spPr>
                </pic:pic>
              </a:graphicData>
            </a:graphic>
          </wp:inline>
        </w:drawing>
      </w:r>
    </w:p>
    <w:p w14:paraId="0EF7E51B" w14:textId="228A161C" w:rsidR="00DD53BF" w:rsidRDefault="00804CA4" w:rsidP="00DD53BF">
      <w:pPr>
        <w:pStyle w:val="PiedeFigura"/>
      </w:pPr>
      <w:bookmarkStart w:id="6" w:name="_Toc412981178"/>
      <w:r>
        <w:t>Elementos para la interacción entre el automatismo y el operario</w:t>
      </w:r>
      <w:r w:rsidR="00DD53BF">
        <w:t>.</w:t>
      </w:r>
      <w:bookmarkEnd w:id="6"/>
    </w:p>
    <w:p w14:paraId="0EF7E51C" w14:textId="17721A9F" w:rsidR="00DD53BF" w:rsidRDefault="00C90797" w:rsidP="001D425A">
      <w:r>
        <w:t xml:space="preserve">Los distintos elementos para que </w:t>
      </w:r>
      <w:proofErr w:type="gramStart"/>
      <w:r>
        <w:t>permiten</w:t>
      </w:r>
      <w:proofErr w:type="gramEnd"/>
      <w:r>
        <w:t xml:space="preserve"> la interacción entre el operario y el automatismo son</w:t>
      </w:r>
      <w:r w:rsidR="00DD53BF">
        <w:t>:</w:t>
      </w:r>
    </w:p>
    <w:p w14:paraId="0CCB5EC4" w14:textId="77777777" w:rsidR="00804CA4" w:rsidRDefault="00804CA4" w:rsidP="00804CA4">
      <w:pPr>
        <w:pStyle w:val="Prrafodelista"/>
        <w:numPr>
          <w:ilvl w:val="0"/>
          <w:numId w:val="30"/>
        </w:numPr>
      </w:pPr>
      <w:r>
        <w:t>Botonera con:</w:t>
      </w:r>
    </w:p>
    <w:p w14:paraId="0EF7E51D" w14:textId="059952A0" w:rsidR="00674E9A" w:rsidRDefault="00076B09" w:rsidP="00804CA4">
      <w:pPr>
        <w:pStyle w:val="Prrafodelista"/>
        <w:numPr>
          <w:ilvl w:val="1"/>
          <w:numId w:val="30"/>
        </w:numPr>
      </w:pPr>
      <w:r>
        <w:t>B</w:t>
      </w:r>
      <w:r w:rsidR="00C90797">
        <w:t>otón</w:t>
      </w:r>
      <w:r w:rsidR="00804CA4">
        <w:t xml:space="preserve"> </w:t>
      </w:r>
      <w:r>
        <w:t>“MARCHA”</w:t>
      </w:r>
      <w:r w:rsidR="00804CA4">
        <w:t xml:space="preserve"> (verde)</w:t>
      </w:r>
    </w:p>
    <w:p w14:paraId="002A4F2D" w14:textId="53B78188" w:rsidR="00804CA4" w:rsidRDefault="00804CA4" w:rsidP="00804CA4">
      <w:pPr>
        <w:pStyle w:val="Prrafodelista"/>
        <w:numPr>
          <w:ilvl w:val="1"/>
          <w:numId w:val="30"/>
        </w:numPr>
      </w:pPr>
      <w:r>
        <w:t xml:space="preserve">Botón </w:t>
      </w:r>
      <w:r w:rsidR="00076B09">
        <w:t>“RESET”</w:t>
      </w:r>
      <w:r>
        <w:t xml:space="preserve"> (amarillo)</w:t>
      </w:r>
    </w:p>
    <w:p w14:paraId="3236823D" w14:textId="1505BC85" w:rsidR="00804CA4" w:rsidRDefault="00804CA4" w:rsidP="00804CA4">
      <w:pPr>
        <w:pStyle w:val="Prrafodelista"/>
        <w:numPr>
          <w:ilvl w:val="1"/>
          <w:numId w:val="30"/>
        </w:numPr>
      </w:pPr>
      <w:r>
        <w:t>Selector 1 (Man / Auto)</w:t>
      </w:r>
    </w:p>
    <w:p w14:paraId="181DE4BB" w14:textId="27ECD3ED" w:rsidR="00804CA4" w:rsidRDefault="00804CA4" w:rsidP="00804CA4">
      <w:pPr>
        <w:pStyle w:val="Prrafodelista"/>
        <w:numPr>
          <w:ilvl w:val="1"/>
          <w:numId w:val="30"/>
        </w:numPr>
      </w:pPr>
      <w:r>
        <w:t>Selector 2 (</w:t>
      </w:r>
      <w:proofErr w:type="spellStart"/>
      <w:r>
        <w:t>Ind</w:t>
      </w:r>
      <w:proofErr w:type="spellEnd"/>
      <w:r>
        <w:t xml:space="preserve">/ </w:t>
      </w:r>
      <w:proofErr w:type="spellStart"/>
      <w:r>
        <w:t>Int</w:t>
      </w:r>
      <w:proofErr w:type="spellEnd"/>
      <w:r>
        <w:t>)</w:t>
      </w:r>
    </w:p>
    <w:p w14:paraId="438AEE9C" w14:textId="5828BEA9" w:rsidR="00804CA4" w:rsidRDefault="00804CA4" w:rsidP="00804CA4">
      <w:pPr>
        <w:pStyle w:val="Prrafodelista"/>
        <w:numPr>
          <w:ilvl w:val="1"/>
          <w:numId w:val="30"/>
        </w:numPr>
      </w:pPr>
      <w:r>
        <w:t>Seta de emergencia</w:t>
      </w:r>
    </w:p>
    <w:p w14:paraId="0EF7E51E" w14:textId="72E05B9F" w:rsidR="00674E9A" w:rsidRDefault="00804CA4" w:rsidP="00674E9A">
      <w:pPr>
        <w:pStyle w:val="Prrafodelista"/>
        <w:numPr>
          <w:ilvl w:val="0"/>
          <w:numId w:val="30"/>
        </w:numPr>
      </w:pPr>
      <w:r>
        <w:t>Pantalla táctil 7’’</w:t>
      </w:r>
      <w:r w:rsidR="00674E9A">
        <w:t>.</w:t>
      </w:r>
    </w:p>
    <w:p w14:paraId="2427EA75" w14:textId="45A33368" w:rsidR="00C90797" w:rsidRDefault="00C90797" w:rsidP="00674E9A">
      <w:pPr>
        <w:pStyle w:val="Prrafodelista"/>
        <w:numPr>
          <w:ilvl w:val="0"/>
          <w:numId w:val="30"/>
        </w:numPr>
      </w:pPr>
      <w:r>
        <w:t>Indicadores luminosos verde, amarillo y rojo.</w:t>
      </w:r>
    </w:p>
    <w:p w14:paraId="20F7F99F" w14:textId="322A3E9D" w:rsidR="0023529F" w:rsidRDefault="0023529F" w:rsidP="0023529F"/>
    <w:p w14:paraId="19B0D293" w14:textId="1648D376" w:rsidR="0023529F" w:rsidRDefault="0023529F" w:rsidP="0023529F"/>
    <w:p w14:paraId="02E51CD4" w14:textId="00FCB60C" w:rsidR="0023529F" w:rsidRDefault="0023529F" w:rsidP="0023529F"/>
    <w:p w14:paraId="79E08BC6" w14:textId="39278BDE" w:rsidR="0023529F" w:rsidRDefault="0023529F" w:rsidP="0023529F"/>
    <w:p w14:paraId="3D2DA1AF" w14:textId="77777777" w:rsidR="0023529F" w:rsidRDefault="0023529F" w:rsidP="0023529F"/>
    <w:p w14:paraId="0EF7E52A" w14:textId="5F9A1450" w:rsidR="008720AE" w:rsidRDefault="008720AE" w:rsidP="008720AE">
      <w:pPr>
        <w:pStyle w:val="Ttulo3"/>
      </w:pPr>
      <w:bookmarkStart w:id="7" w:name="_Toc87282966"/>
      <w:r>
        <w:lastRenderedPageBreak/>
        <w:t xml:space="preserve">Zona de </w:t>
      </w:r>
      <w:r w:rsidR="00C90797">
        <w:t>desecho de las camisas de cilindros</w:t>
      </w:r>
      <w:r>
        <w:t>.</w:t>
      </w:r>
      <w:bookmarkEnd w:id="7"/>
    </w:p>
    <w:p w14:paraId="0EF7E52B" w14:textId="138B7E74" w:rsidR="00FB3E55" w:rsidRDefault="00C90797" w:rsidP="002E30D3">
      <w:r>
        <w:t>Es la zona en la que se desecharan las camisas de cilindros cuando sea necesario</w:t>
      </w:r>
      <w:r w:rsidR="00FA5738">
        <w:t>.</w:t>
      </w:r>
    </w:p>
    <w:p w14:paraId="0EF7E52C" w14:textId="6B720FAB" w:rsidR="008720AE" w:rsidRDefault="0068604F" w:rsidP="008720AE">
      <w:pPr>
        <w:jc w:val="center"/>
      </w:pPr>
      <w:r>
        <w:rPr>
          <w:noProof/>
        </w:rPr>
        <w:drawing>
          <wp:inline distT="0" distB="0" distL="0" distR="0" wp14:anchorId="11D00278" wp14:editId="57BB9285">
            <wp:extent cx="2449902" cy="1837427"/>
            <wp:effectExtent l="0" t="0" r="7620" b="0"/>
            <wp:docPr id="8" name="Imagen 8" descr="Un horno con la puerta abierta de un car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horno con la puerta abierta de un carro&#10;&#10;Descripción generada automáticamente con confianza ba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3153" cy="1847365"/>
                    </a:xfrm>
                    <a:prstGeom prst="rect">
                      <a:avLst/>
                    </a:prstGeom>
                    <a:noFill/>
                    <a:ln>
                      <a:noFill/>
                    </a:ln>
                  </pic:spPr>
                </pic:pic>
              </a:graphicData>
            </a:graphic>
          </wp:inline>
        </w:drawing>
      </w:r>
    </w:p>
    <w:p w14:paraId="691E78B1" w14:textId="654EF617" w:rsidR="00C90797" w:rsidRDefault="008720AE" w:rsidP="00C90797">
      <w:pPr>
        <w:pStyle w:val="PiedeFigura"/>
      </w:pPr>
      <w:bookmarkStart w:id="8" w:name="_Toc412981181"/>
      <w:r w:rsidRPr="008720AE">
        <w:t xml:space="preserve">Zona de </w:t>
      </w:r>
      <w:r w:rsidR="00C90797">
        <w:t>desecho de camisas</w:t>
      </w:r>
      <w:r>
        <w:t>.</w:t>
      </w:r>
      <w:bookmarkEnd w:id="8"/>
    </w:p>
    <w:p w14:paraId="4A08C966" w14:textId="57CCFFE4" w:rsidR="00C90797" w:rsidRDefault="00C90797" w:rsidP="00C90797">
      <w:pPr>
        <w:pStyle w:val="Ttulo3"/>
      </w:pPr>
      <w:bookmarkStart w:id="9" w:name="_Toc87282967"/>
      <w:r>
        <w:t>Zona de carga de las camisas de cilindros.</w:t>
      </w:r>
      <w:bookmarkEnd w:id="9"/>
    </w:p>
    <w:p w14:paraId="4E2335AE" w14:textId="12B09276" w:rsidR="00C90797" w:rsidRDefault="00C90797" w:rsidP="00C90797">
      <w:r>
        <w:t>Es la zona en la que se deben cargar las camisas de cilindros cuando sea necesario.</w:t>
      </w:r>
    </w:p>
    <w:p w14:paraId="37CF3611" w14:textId="25AEDE42" w:rsidR="00C90797" w:rsidRDefault="0068604F" w:rsidP="00C90797">
      <w:pPr>
        <w:jc w:val="center"/>
      </w:pPr>
      <w:r>
        <w:rPr>
          <w:noProof/>
        </w:rPr>
        <w:drawing>
          <wp:inline distT="0" distB="0" distL="0" distR="0" wp14:anchorId="7C54ABDA" wp14:editId="2899FAF2">
            <wp:extent cx="2407348" cy="17339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3550" r="20392"/>
                    <a:stretch/>
                  </pic:blipFill>
                  <pic:spPr bwMode="auto">
                    <a:xfrm>
                      <a:off x="0" y="0"/>
                      <a:ext cx="2418360" cy="1741842"/>
                    </a:xfrm>
                    <a:prstGeom prst="rect">
                      <a:avLst/>
                    </a:prstGeom>
                    <a:noFill/>
                    <a:ln>
                      <a:noFill/>
                    </a:ln>
                    <a:extLst>
                      <a:ext uri="{53640926-AAD7-44D8-BBD7-CCE9431645EC}">
                        <a14:shadowObscured xmlns:a14="http://schemas.microsoft.com/office/drawing/2010/main"/>
                      </a:ext>
                    </a:extLst>
                  </pic:spPr>
                </pic:pic>
              </a:graphicData>
            </a:graphic>
          </wp:inline>
        </w:drawing>
      </w:r>
    </w:p>
    <w:p w14:paraId="5EE67854" w14:textId="3779503D" w:rsidR="00C90797" w:rsidRDefault="00C90797" w:rsidP="00C90797">
      <w:pPr>
        <w:pStyle w:val="PiedeFigura"/>
      </w:pPr>
      <w:r w:rsidRPr="008720AE">
        <w:t xml:space="preserve">Zona de </w:t>
      </w:r>
      <w:r>
        <w:t>carga de camisas.</w:t>
      </w:r>
    </w:p>
    <w:p w14:paraId="1AEF6334" w14:textId="6770981C" w:rsidR="00C90797" w:rsidRDefault="00C90797" w:rsidP="00C90797">
      <w:pPr>
        <w:pStyle w:val="Ttulo3"/>
      </w:pPr>
      <w:bookmarkStart w:id="10" w:name="_Toc87282968"/>
      <w:r>
        <w:t>Zona de identificación de las camisas de cilindros.</w:t>
      </w:r>
      <w:bookmarkEnd w:id="10"/>
    </w:p>
    <w:p w14:paraId="6CBD8D6A" w14:textId="4F0CBF5E" w:rsidR="00C90797" w:rsidRDefault="00C90797" w:rsidP="00C90797">
      <w:r>
        <w:t>Es la zona en la que se suministran las camisas y en la que se encuentran los sensores que permiten a la maquina identificar el tipo de pieza de la que se trata.</w:t>
      </w:r>
    </w:p>
    <w:p w14:paraId="3EE71F4F" w14:textId="3969047B" w:rsidR="00C90797" w:rsidRDefault="0068604F" w:rsidP="00C90797">
      <w:pPr>
        <w:jc w:val="center"/>
      </w:pPr>
      <w:r>
        <w:rPr>
          <w:noProof/>
        </w:rPr>
        <w:drawing>
          <wp:inline distT="0" distB="0" distL="0" distR="0" wp14:anchorId="5F070450" wp14:editId="3D5B61C4">
            <wp:extent cx="2449417" cy="1825323"/>
            <wp:effectExtent l="7303"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747" b="9330"/>
                    <a:stretch/>
                  </pic:blipFill>
                  <pic:spPr bwMode="auto">
                    <a:xfrm rot="5400000">
                      <a:off x="0" y="0"/>
                      <a:ext cx="2476010" cy="1845141"/>
                    </a:xfrm>
                    <a:prstGeom prst="rect">
                      <a:avLst/>
                    </a:prstGeom>
                    <a:noFill/>
                    <a:ln>
                      <a:noFill/>
                    </a:ln>
                    <a:extLst>
                      <a:ext uri="{53640926-AAD7-44D8-BBD7-CCE9431645EC}">
                        <a14:shadowObscured xmlns:a14="http://schemas.microsoft.com/office/drawing/2010/main"/>
                      </a:ext>
                    </a:extLst>
                  </pic:spPr>
                </pic:pic>
              </a:graphicData>
            </a:graphic>
          </wp:inline>
        </w:drawing>
      </w:r>
    </w:p>
    <w:p w14:paraId="43A8E0A8" w14:textId="0FDD1D8F" w:rsidR="00C90797" w:rsidRDefault="00C90797" w:rsidP="00C90797">
      <w:pPr>
        <w:pStyle w:val="PiedeFigura"/>
      </w:pPr>
      <w:r w:rsidRPr="008720AE">
        <w:lastRenderedPageBreak/>
        <w:t xml:space="preserve">Zona de </w:t>
      </w:r>
      <w:r>
        <w:t>identificación de camisas.</w:t>
      </w:r>
    </w:p>
    <w:p w14:paraId="6C1F3A26" w14:textId="4331282D" w:rsidR="00DB466C" w:rsidRDefault="00DB466C" w:rsidP="00DB466C">
      <w:pPr>
        <w:pStyle w:val="Ttulo3"/>
      </w:pPr>
      <w:bookmarkStart w:id="11" w:name="_Toc87282969"/>
      <w:r>
        <w:t>Mecanismo de transporte de las camisas de cilindros.</w:t>
      </w:r>
      <w:bookmarkEnd w:id="11"/>
    </w:p>
    <w:p w14:paraId="0506C356" w14:textId="49544149" w:rsidR="00DB466C" w:rsidRDefault="00DB466C" w:rsidP="00DB466C">
      <w:r>
        <w:t>Se trata de un conjunto de actuadores neumáticos que permiten el desplazamiento de las camisas entre las distintas zonas de la máquina.</w:t>
      </w:r>
    </w:p>
    <w:p w14:paraId="6F8073B6" w14:textId="24300EA1" w:rsidR="00DB466C" w:rsidRDefault="0068604F" w:rsidP="00DB466C">
      <w:pPr>
        <w:jc w:val="center"/>
      </w:pPr>
      <w:r>
        <w:rPr>
          <w:noProof/>
        </w:rPr>
        <w:drawing>
          <wp:inline distT="0" distB="0" distL="0" distR="0" wp14:anchorId="07AE293B" wp14:editId="36DBAC03">
            <wp:extent cx="3175591" cy="2636002"/>
            <wp:effectExtent l="2857" t="0" r="9208" b="9207"/>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05" t="21206" r="12703"/>
                    <a:stretch/>
                  </pic:blipFill>
                  <pic:spPr bwMode="auto">
                    <a:xfrm rot="5400000">
                      <a:off x="0" y="0"/>
                      <a:ext cx="3178531" cy="2638442"/>
                    </a:xfrm>
                    <a:prstGeom prst="rect">
                      <a:avLst/>
                    </a:prstGeom>
                    <a:noFill/>
                    <a:ln>
                      <a:noFill/>
                    </a:ln>
                    <a:extLst>
                      <a:ext uri="{53640926-AAD7-44D8-BBD7-CCE9431645EC}">
                        <a14:shadowObscured xmlns:a14="http://schemas.microsoft.com/office/drawing/2010/main"/>
                      </a:ext>
                    </a:extLst>
                  </pic:spPr>
                </pic:pic>
              </a:graphicData>
            </a:graphic>
          </wp:inline>
        </w:drawing>
      </w:r>
    </w:p>
    <w:p w14:paraId="2143C180" w14:textId="79BC3DFE" w:rsidR="00C90797" w:rsidRDefault="00DB466C" w:rsidP="00C90797">
      <w:pPr>
        <w:pStyle w:val="PiedeFigura"/>
      </w:pPr>
      <w:r>
        <w:t>Conjunto de accionamientos neumáticos para el transporte de las camisas.</w:t>
      </w:r>
    </w:p>
    <w:p w14:paraId="0EF7E53E" w14:textId="42C9CD13" w:rsidR="00D054DD" w:rsidRDefault="00D054DD" w:rsidP="00D054DD">
      <w:pPr>
        <w:pStyle w:val="Ttulo2"/>
      </w:pPr>
      <w:bookmarkStart w:id="12" w:name="_Toc87282970"/>
      <w:r>
        <w:t>Descripción del funcionamiento.</w:t>
      </w:r>
      <w:bookmarkEnd w:id="12"/>
    </w:p>
    <w:p w14:paraId="52CD3A20" w14:textId="4B2F7E9A" w:rsidR="0068604F" w:rsidRDefault="00015CE9" w:rsidP="0068604F">
      <w:r>
        <w:t xml:space="preserve">Al alimentar el sistema de control el automatismo no debe realizar ninguna acción. Al recibir una orden del operario, realizará un ciclo de preposicionamiento garantizando que alcanza la situación inicial.  La situación inicial del automatismo corresponde con el brazo subido y colocado encima de la zona de identificación, con la pinza abierta y habiendo garantizado que no hay camisas ni en la zona de identificación ni en la de carga. </w:t>
      </w:r>
    </w:p>
    <w:p w14:paraId="2EC06FB1" w14:textId="4F8CBB4A" w:rsidR="0045613A" w:rsidRDefault="0045613A" w:rsidP="0068604F">
      <w:r>
        <w:t>El operario podrá seleccionar desde la pantalla táctil el tipo de camisa que debe cargar la maquina (metálica, de plástico blanca o de plástico negra). Un ciclo de funcionamiento comienza cargando una camisa en la zona de detección, la máquina identifica el tipo de pieza y, si esta corresponde con la selecciona</w:t>
      </w:r>
      <w:r w:rsidR="0023529F">
        <w:t>da</w:t>
      </w:r>
      <w:r>
        <w:t xml:space="preserve"> por el operario, la transporta hasta la zona de carga. En caso contrario, la transporta hasta la zona de desecho y continua así hasta encontrar </w:t>
      </w:r>
      <w:r w:rsidR="0023529F">
        <w:t>una camisa del tipo</w:t>
      </w:r>
      <w:r>
        <w:t xml:space="preserve"> seleccionad</w:t>
      </w:r>
      <w:r w:rsidR="0023529F">
        <w:t>o</w:t>
      </w:r>
      <w:r>
        <w:t xml:space="preserve"> por el operario.</w:t>
      </w:r>
    </w:p>
    <w:p w14:paraId="5F7A0FCE" w14:textId="5491BE99" w:rsidR="0045613A" w:rsidRDefault="0045613A" w:rsidP="0068604F">
      <w:r>
        <w:t xml:space="preserve">La </w:t>
      </w:r>
      <w:proofErr w:type="spellStart"/>
      <w:r>
        <w:t>maquina</w:t>
      </w:r>
      <w:proofErr w:type="spellEnd"/>
      <w:r>
        <w:t xml:space="preserve"> puede producir en modo continuo o en modo individual.</w:t>
      </w:r>
      <w:r w:rsidR="005064AC">
        <w:t xml:space="preserve"> En la pantalla táctil, el operario puede definir el número de piezas </w:t>
      </w:r>
      <w:r w:rsidR="0023529F">
        <w:t>que debe suministrar la máquina</w:t>
      </w:r>
      <w:r w:rsidR="005064AC">
        <w:t xml:space="preserve"> cuando el modo continuo está activado.</w:t>
      </w:r>
    </w:p>
    <w:p w14:paraId="1CFF5E19" w14:textId="763B81FB" w:rsidR="0045613A" w:rsidRDefault="0045613A" w:rsidP="0068604F">
      <w:r>
        <w:t xml:space="preserve">El ciclo de funcionamiento comienza siempre con una orden del operario, si el modo continuo está desactivado, termina cuando la maquina haya cargado </w:t>
      </w:r>
      <w:r w:rsidRPr="005064AC">
        <w:rPr>
          <w:b/>
          <w:bCs/>
        </w:rPr>
        <w:t>una pieza</w:t>
      </w:r>
      <w:r>
        <w:t xml:space="preserve"> del tipo seleccionado.</w:t>
      </w:r>
      <w:r w:rsidR="005064AC">
        <w:t xml:space="preserve"> Por el contrario, c</w:t>
      </w:r>
      <w:r>
        <w:t xml:space="preserve">on el modo </w:t>
      </w:r>
      <w:proofErr w:type="gramStart"/>
      <w:r>
        <w:t>continuo</w:t>
      </w:r>
      <w:proofErr w:type="gramEnd"/>
      <w:r>
        <w:t xml:space="preserve"> activado, la producción termina cuando la máquina haya suministrado </w:t>
      </w:r>
      <w:r w:rsidRPr="005064AC">
        <w:rPr>
          <w:b/>
          <w:bCs/>
        </w:rPr>
        <w:t>el número de piezas definido</w:t>
      </w:r>
      <w:r>
        <w:t xml:space="preserve"> a la zona de carga.</w:t>
      </w:r>
    </w:p>
    <w:p w14:paraId="4EC47E8B" w14:textId="462BC668" w:rsidR="0045613A" w:rsidRDefault="005064AC" w:rsidP="0068604F">
      <w:r>
        <w:t xml:space="preserve">Adicionalmente la máquina debe disponer de un modo de producción paso a paso, cuando este se encuentra activado, se realizará el ciclo de producción normal, pero será necesaria una orden del operario antes de realizar cada movimiento, de forma que el operario puede establecer el ritmo de producción (este es un </w:t>
      </w:r>
      <w:r>
        <w:lastRenderedPageBreak/>
        <w:t>modo de prueba y tiene como objetivo la identificación de defectos en los sensores o actuadores de la máquina).</w:t>
      </w:r>
    </w:p>
    <w:p w14:paraId="18676245" w14:textId="02BC3863" w:rsidR="005064AC" w:rsidRDefault="005064AC" w:rsidP="0068604F">
      <w:r>
        <w:t xml:space="preserve">Por último, ante una pulsación de la seta de emergencia, </w:t>
      </w:r>
      <w:r w:rsidR="00B233F9">
        <w:t>se desactivarán automáticamente todas las salidas, ya que la propia seta corta la alimentación de los actuadores</w:t>
      </w:r>
      <w:r>
        <w:t>. La máquina permanecerá bloqueada hasta que se desenclave la seta. Después de esto es necesario pasar por el ciclo de preposicionamiento, para lo cual será necesaria una orden del operario.</w:t>
      </w:r>
    </w:p>
    <w:p w14:paraId="0EF7E653" w14:textId="2F9240D8" w:rsidR="003654FC" w:rsidRPr="00F47101" w:rsidRDefault="003654FC" w:rsidP="00262533">
      <w:pPr>
        <w:pStyle w:val="Ttulo1"/>
        <w:ind w:left="0" w:firstLine="0"/>
      </w:pPr>
      <w:bookmarkStart w:id="13" w:name="_Toc87282971"/>
      <w:r w:rsidRPr="00FF362E">
        <w:t>Parte</w:t>
      </w:r>
      <w:r>
        <w:t xml:space="preserve"> II – Parte Práctica</w:t>
      </w:r>
      <w:bookmarkEnd w:id="13"/>
    </w:p>
    <w:p w14:paraId="0EF7E654" w14:textId="753CB844" w:rsidR="005D4C13" w:rsidRDefault="005064AC" w:rsidP="00483B9F">
      <w:r>
        <w:t>Teniendo en cuenta el funcionamiento descrito para el automatismo y los elementos mediante los que puede interactuar con el operario</w:t>
      </w:r>
      <w:r w:rsidR="00483B9F">
        <w:t>, se pide:</w:t>
      </w:r>
    </w:p>
    <w:p w14:paraId="0EF7E657" w14:textId="0BC940AD" w:rsidR="00483B9F" w:rsidRDefault="005064AC" w:rsidP="00722D0E">
      <w:pPr>
        <w:pStyle w:val="Prrafodelista"/>
        <w:numPr>
          <w:ilvl w:val="1"/>
          <w:numId w:val="2"/>
        </w:numPr>
      </w:pPr>
      <w:r>
        <w:t>Identificar, a nivel humano, los distintos sensores y actuadores de los que consta el automatismo</w:t>
      </w:r>
      <w:r w:rsidR="00483B9F">
        <w:t>.</w:t>
      </w:r>
    </w:p>
    <w:p w14:paraId="0EF7E658" w14:textId="77777777" w:rsidR="006C463D" w:rsidRDefault="006C463D" w:rsidP="006C463D">
      <w:pPr>
        <w:pStyle w:val="Prrafodelista"/>
      </w:pPr>
    </w:p>
    <w:p w14:paraId="227C6607" w14:textId="0C3D0D2A" w:rsidR="00722D0E" w:rsidRDefault="00722D0E" w:rsidP="00483B9F">
      <w:pPr>
        <w:pStyle w:val="Prrafodelista"/>
        <w:numPr>
          <w:ilvl w:val="1"/>
          <w:numId w:val="2"/>
        </w:numPr>
      </w:pPr>
      <w:r>
        <w:t>Diseñar</w:t>
      </w:r>
      <w:r w:rsidR="006C463D">
        <w:t xml:space="preserve"> el GRAFCET de</w:t>
      </w:r>
      <w:r w:rsidR="00DF6C7A">
        <w:t xml:space="preserve">l automatismo </w:t>
      </w:r>
      <w:r w:rsidR="00206F33">
        <w:t>considerando</w:t>
      </w:r>
      <w:r w:rsidR="006C463D">
        <w:t xml:space="preserve"> todos los </w:t>
      </w:r>
      <w:r>
        <w:t>modos de preposicionamiento,</w:t>
      </w:r>
      <w:r w:rsidR="006C463D">
        <w:t xml:space="preserve"> funcionamiento</w:t>
      </w:r>
      <w:r>
        <w:t xml:space="preserve"> y parada de emergencia</w:t>
      </w:r>
      <w:r w:rsidR="006C463D">
        <w:t xml:space="preserve"> descritos en la práctica.</w:t>
      </w:r>
      <w:r>
        <w:t xml:space="preserve"> </w:t>
      </w:r>
    </w:p>
    <w:p w14:paraId="1962D4B1" w14:textId="77777777" w:rsidR="00722D0E" w:rsidRDefault="00722D0E" w:rsidP="00722D0E">
      <w:pPr>
        <w:pStyle w:val="Prrafodelista"/>
      </w:pPr>
    </w:p>
    <w:p w14:paraId="0EF7E659" w14:textId="583EDDB6" w:rsidR="006C463D" w:rsidRDefault="00722D0E" w:rsidP="00722D0E">
      <w:r>
        <w:t>*Nota: En la descripción del funcionamiento no se define qué elementos concretos de la interfaz con el operario hay que utilizar para las distintas acciones que requieren la acción del operario (comenzar preposicionamiento, comenzar producción, selección de modos de funcionamiento</w:t>
      </w:r>
      <w:r w:rsidR="005052A6">
        <w:t xml:space="preserve">, </w:t>
      </w:r>
      <w:proofErr w:type="spellStart"/>
      <w:r w:rsidR="005052A6">
        <w:t>etc</w:t>
      </w:r>
      <w:proofErr w:type="spellEnd"/>
      <w:r>
        <w:t>). En este sentido, queda abierto al criterio del alumno la utilización de la interfaz con el operario.</w:t>
      </w:r>
    </w:p>
    <w:p w14:paraId="0EF7E65A" w14:textId="77777777" w:rsidR="006C463D" w:rsidRDefault="006C463D" w:rsidP="006C463D">
      <w:pPr>
        <w:pStyle w:val="Prrafodelista"/>
      </w:pPr>
    </w:p>
    <w:p w14:paraId="0EF7E65B" w14:textId="77777777" w:rsidR="006C463D" w:rsidRDefault="006C463D" w:rsidP="006C463D"/>
    <w:p w14:paraId="0EF7E65C" w14:textId="77777777" w:rsidR="00483B9F" w:rsidRDefault="00483B9F" w:rsidP="006C463D">
      <w:pPr>
        <w:pStyle w:val="Prrafodelista"/>
        <w:ind w:left="1440"/>
      </w:pPr>
    </w:p>
    <w:p w14:paraId="0EF7E65D" w14:textId="77777777" w:rsidR="00165840" w:rsidRPr="002F23AA" w:rsidRDefault="00A67570" w:rsidP="00A34C92">
      <w:r>
        <w:t xml:space="preserve"> </w:t>
      </w:r>
    </w:p>
    <w:sectPr w:rsidR="00165840" w:rsidRPr="002F23AA" w:rsidSect="00250B6E">
      <w:footerReference w:type="default" r:id="rId1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BB987" w14:textId="77777777" w:rsidR="009F46E8" w:rsidRDefault="009F46E8">
      <w:r>
        <w:separator/>
      </w:r>
    </w:p>
  </w:endnote>
  <w:endnote w:type="continuationSeparator" w:id="0">
    <w:p w14:paraId="41C05C25" w14:textId="77777777" w:rsidR="009F46E8" w:rsidRDefault="009F4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OFDJPI+Arial">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7E676" w14:textId="77777777" w:rsidR="00603CFD" w:rsidRDefault="00603CFD" w:rsidP="00353AE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EF7E677" w14:textId="77777777" w:rsidR="00603CFD" w:rsidRDefault="00603CFD" w:rsidP="003E74C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7E678" w14:textId="77777777" w:rsidR="00603CFD" w:rsidRPr="003D536A" w:rsidRDefault="00603CFD" w:rsidP="00142EC2">
    <w:pPr>
      <w:pStyle w:val="Piedepgina"/>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7E67B" w14:textId="0C9A5754" w:rsidR="00603CFD" w:rsidRPr="003D536A" w:rsidRDefault="00603CFD" w:rsidP="00142EC2">
    <w:pPr>
      <w:pStyle w:val="Piedepgina"/>
      <w:ind w:right="360"/>
      <w:jc w:val="center"/>
    </w:pPr>
    <w:r>
      <w:fldChar w:fldCharType="begin"/>
    </w:r>
    <w:r>
      <w:instrText>PAGE   \* MERGEFORMAT</w:instrText>
    </w:r>
    <w:r>
      <w:fldChar w:fldCharType="separate"/>
    </w:r>
    <w:r w:rsidR="00AE383A">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9191B" w14:textId="77777777" w:rsidR="009F46E8" w:rsidRDefault="009F46E8">
      <w:r>
        <w:separator/>
      </w:r>
    </w:p>
  </w:footnote>
  <w:footnote w:type="continuationSeparator" w:id="0">
    <w:p w14:paraId="7B6C5453" w14:textId="77777777" w:rsidR="009F46E8" w:rsidRDefault="009F46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912"/>
    <w:multiLevelType w:val="hybridMultilevel"/>
    <w:tmpl w:val="EA22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32D06"/>
    <w:multiLevelType w:val="hybridMultilevel"/>
    <w:tmpl w:val="1116D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41F31"/>
    <w:multiLevelType w:val="hybridMultilevel"/>
    <w:tmpl w:val="D6340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10A70"/>
    <w:multiLevelType w:val="hybridMultilevel"/>
    <w:tmpl w:val="E340B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D6A8B"/>
    <w:multiLevelType w:val="hybridMultilevel"/>
    <w:tmpl w:val="DD28C06C"/>
    <w:lvl w:ilvl="0" w:tplc="E77C1466">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64FCD"/>
    <w:multiLevelType w:val="hybridMultilevel"/>
    <w:tmpl w:val="41386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D4DD8"/>
    <w:multiLevelType w:val="hybridMultilevel"/>
    <w:tmpl w:val="2CB460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C010B3"/>
    <w:multiLevelType w:val="hybridMultilevel"/>
    <w:tmpl w:val="450C66BE"/>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C00E1F"/>
    <w:multiLevelType w:val="hybridMultilevel"/>
    <w:tmpl w:val="2A44DB08"/>
    <w:lvl w:ilvl="0" w:tplc="45183C40">
      <w:start w:val="1"/>
      <w:numFmt w:val="decimal"/>
      <w:lvlText w:val="%1)"/>
      <w:lvlJc w:val="left"/>
      <w:pPr>
        <w:ind w:left="720" w:hanging="360"/>
      </w:pPr>
      <w:rPr>
        <w:rFonts w:ascii="Cambria" w:eastAsia="Calibri" w:hAnsi="Cambria"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B528E"/>
    <w:multiLevelType w:val="hybridMultilevel"/>
    <w:tmpl w:val="D1065970"/>
    <w:lvl w:ilvl="0" w:tplc="4B6AB6D6">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878BB"/>
    <w:multiLevelType w:val="hybridMultilevel"/>
    <w:tmpl w:val="A42EFDB2"/>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3C6153"/>
    <w:multiLevelType w:val="hybridMultilevel"/>
    <w:tmpl w:val="9C5293E6"/>
    <w:lvl w:ilvl="0" w:tplc="13620FEE">
      <w:start w:val="1"/>
      <w:numFmt w:val="decimal"/>
      <w:pStyle w:val="PiedeFigura"/>
      <w:lvlText w:val="Figura %1."/>
      <w:lvlJc w:val="left"/>
      <w:pPr>
        <w:ind w:left="36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75C0DF4C">
      <w:start w:val="1"/>
      <w:numFmt w:val="decimal"/>
      <w:lvlText w:val="%2)"/>
      <w:lvlJc w:val="left"/>
      <w:pPr>
        <w:ind w:left="1440" w:hanging="360"/>
      </w:pPr>
      <w:rPr>
        <w:rFonts w:hint="default"/>
      </w:rPr>
    </w:lvl>
    <w:lvl w:ilvl="2" w:tplc="8A14C45A">
      <w:start w:val="1"/>
      <w:numFmt w:val="low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A132E43"/>
    <w:multiLevelType w:val="hybridMultilevel"/>
    <w:tmpl w:val="F828B9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F4249B"/>
    <w:multiLevelType w:val="hybridMultilevel"/>
    <w:tmpl w:val="958C9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89366A"/>
    <w:multiLevelType w:val="hybridMultilevel"/>
    <w:tmpl w:val="5CC451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12F6B"/>
    <w:multiLevelType w:val="hybridMultilevel"/>
    <w:tmpl w:val="87AC354E"/>
    <w:lvl w:ilvl="0" w:tplc="588EB878">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DE0992"/>
    <w:multiLevelType w:val="hybridMultilevel"/>
    <w:tmpl w:val="180E3DEE"/>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61524C6"/>
    <w:multiLevelType w:val="hybridMultilevel"/>
    <w:tmpl w:val="60D8D4EA"/>
    <w:lvl w:ilvl="0" w:tplc="0FACA528">
      <w:start w:val="1"/>
      <w:numFmt w:val="upperRoman"/>
      <w:pStyle w:val="piedetabla"/>
      <w:lvlText w:val="Tabla %1."/>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F23846"/>
    <w:multiLevelType w:val="hybridMultilevel"/>
    <w:tmpl w:val="CC8830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64526D"/>
    <w:multiLevelType w:val="hybridMultilevel"/>
    <w:tmpl w:val="C546C0FA"/>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A50321"/>
    <w:multiLevelType w:val="hybridMultilevel"/>
    <w:tmpl w:val="C750C6D8"/>
    <w:lvl w:ilvl="0" w:tplc="45A657B8">
      <w:start w:val="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5D5118"/>
    <w:multiLevelType w:val="hybridMultilevel"/>
    <w:tmpl w:val="751C304C"/>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9A1330"/>
    <w:multiLevelType w:val="hybridMultilevel"/>
    <w:tmpl w:val="5CC451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C3582"/>
    <w:multiLevelType w:val="hybridMultilevel"/>
    <w:tmpl w:val="CEA06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BE4609"/>
    <w:multiLevelType w:val="hybridMultilevel"/>
    <w:tmpl w:val="0C1E1530"/>
    <w:lvl w:ilvl="0" w:tplc="32704862">
      <w:start w:val="1"/>
      <w:numFmt w:val="decimal"/>
      <w:pStyle w:val="referencia"/>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DA77265"/>
    <w:multiLevelType w:val="hybridMultilevel"/>
    <w:tmpl w:val="A81CDA5C"/>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2A2BA6"/>
    <w:multiLevelType w:val="hybridMultilevel"/>
    <w:tmpl w:val="1D467A52"/>
    <w:lvl w:ilvl="0" w:tplc="5B7291D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849A0"/>
    <w:multiLevelType w:val="multilevel"/>
    <w:tmpl w:val="83B4F104"/>
    <w:lvl w:ilvl="0">
      <w:start w:val="1"/>
      <w:numFmt w:val="decimal"/>
      <w:pStyle w:val="Ttulo2"/>
      <w:lvlText w:val="%1."/>
      <w:lvlJc w:val="left"/>
      <w:pPr>
        <w:ind w:left="360" w:hanging="360"/>
      </w:pPr>
      <w:rPr>
        <w:rFonts w:hint="default"/>
      </w:rPr>
    </w:lvl>
    <w:lvl w:ilvl="1">
      <w:start w:val="1"/>
      <w:numFmt w:val="decimal"/>
      <w:pStyle w:val="Ttulo3"/>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948021C"/>
    <w:multiLevelType w:val="multilevel"/>
    <w:tmpl w:val="010A2E8A"/>
    <w:lvl w:ilvl="0">
      <w:start w:val="4"/>
      <w:numFmt w:val="decimal"/>
      <w:lvlText w:val="Capítulo %1."/>
      <w:lvlJc w:val="left"/>
      <w:pPr>
        <w:ind w:left="360" w:hanging="360"/>
      </w:pPr>
      <w:rPr>
        <w:rFonts w:hint="default"/>
      </w:rPr>
    </w:lvl>
    <w:lvl w:ilvl="1">
      <w:start w:val="1"/>
      <w:numFmt w:val="decimal"/>
      <w:isLgl/>
      <w:lvlText w:val="%1.%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pStyle w:val="Ttulo4"/>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29" w15:restartNumberingAfterBreak="0">
    <w:nsid w:val="7E1B34C1"/>
    <w:multiLevelType w:val="hybridMultilevel"/>
    <w:tmpl w:val="E8D6DE9A"/>
    <w:lvl w:ilvl="0" w:tplc="2EBA0696">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EF974FD"/>
    <w:multiLevelType w:val="hybridMultilevel"/>
    <w:tmpl w:val="1494CCBC"/>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17"/>
  </w:num>
  <w:num w:numId="4">
    <w:abstractNumId w:val="24"/>
  </w:num>
  <w:num w:numId="5">
    <w:abstractNumId w:val="7"/>
  </w:num>
  <w:num w:numId="6">
    <w:abstractNumId w:val="10"/>
  </w:num>
  <w:num w:numId="7">
    <w:abstractNumId w:val="30"/>
  </w:num>
  <w:num w:numId="8">
    <w:abstractNumId w:val="16"/>
  </w:num>
  <w:num w:numId="9">
    <w:abstractNumId w:val="25"/>
  </w:num>
  <w:num w:numId="10">
    <w:abstractNumId w:val="19"/>
  </w:num>
  <w:num w:numId="11">
    <w:abstractNumId w:val="21"/>
  </w:num>
  <w:num w:numId="12">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1"/>
  </w:num>
  <w:num w:numId="16">
    <w:abstractNumId w:val="13"/>
  </w:num>
  <w:num w:numId="17">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15"/>
  </w:num>
  <w:num w:numId="20">
    <w:abstractNumId w:val="6"/>
  </w:num>
  <w:num w:numId="21">
    <w:abstractNumId w:val="5"/>
  </w:num>
  <w:num w:numId="22">
    <w:abstractNumId w:val="14"/>
  </w:num>
  <w:num w:numId="23">
    <w:abstractNumId w:val="12"/>
  </w:num>
  <w:num w:numId="24">
    <w:abstractNumId w:val="23"/>
  </w:num>
  <w:num w:numId="25">
    <w:abstractNumId w:val="2"/>
  </w:num>
  <w:num w:numId="26">
    <w:abstractNumId w:val="18"/>
  </w:num>
  <w:num w:numId="27">
    <w:abstractNumId w:val="27"/>
  </w:num>
  <w:num w:numId="28">
    <w:abstractNumId w:val="8"/>
  </w:num>
  <w:num w:numId="29">
    <w:abstractNumId w:val="9"/>
  </w:num>
  <w:num w:numId="30">
    <w:abstractNumId w:val="3"/>
  </w:num>
  <w:num w:numId="31">
    <w:abstractNumId w:val="0"/>
  </w:num>
  <w:num w:numId="32">
    <w:abstractNumId w:val="4"/>
  </w:num>
  <w:num w:numId="33">
    <w:abstractNumId w:val="29"/>
  </w:num>
  <w:num w:numId="34">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05D"/>
    <w:rsid w:val="00003D36"/>
    <w:rsid w:val="00015CE9"/>
    <w:rsid w:val="000176E8"/>
    <w:rsid w:val="00017C2A"/>
    <w:rsid w:val="00020C46"/>
    <w:rsid w:val="000235EE"/>
    <w:rsid w:val="00024FF7"/>
    <w:rsid w:val="0002651E"/>
    <w:rsid w:val="00027D05"/>
    <w:rsid w:val="00030764"/>
    <w:rsid w:val="00045B72"/>
    <w:rsid w:val="00045C10"/>
    <w:rsid w:val="00046D4A"/>
    <w:rsid w:val="00051F58"/>
    <w:rsid w:val="000572EE"/>
    <w:rsid w:val="00070A99"/>
    <w:rsid w:val="00076B09"/>
    <w:rsid w:val="00082CBD"/>
    <w:rsid w:val="0009070C"/>
    <w:rsid w:val="00091CDD"/>
    <w:rsid w:val="00092F84"/>
    <w:rsid w:val="00093A14"/>
    <w:rsid w:val="00093F3F"/>
    <w:rsid w:val="000A323C"/>
    <w:rsid w:val="000A4F3B"/>
    <w:rsid w:val="000B1CC5"/>
    <w:rsid w:val="000B4C1F"/>
    <w:rsid w:val="000B58E1"/>
    <w:rsid w:val="000B72A0"/>
    <w:rsid w:val="000C0C57"/>
    <w:rsid w:val="000C152F"/>
    <w:rsid w:val="000C49DD"/>
    <w:rsid w:val="000C6AAF"/>
    <w:rsid w:val="000D063D"/>
    <w:rsid w:val="000E06AD"/>
    <w:rsid w:val="000E07AB"/>
    <w:rsid w:val="000E0A3F"/>
    <w:rsid w:val="000E42E0"/>
    <w:rsid w:val="000E5437"/>
    <w:rsid w:val="000E5601"/>
    <w:rsid w:val="00107710"/>
    <w:rsid w:val="00110EDA"/>
    <w:rsid w:val="001122C7"/>
    <w:rsid w:val="0011245A"/>
    <w:rsid w:val="00121D42"/>
    <w:rsid w:val="00121FC3"/>
    <w:rsid w:val="0012219B"/>
    <w:rsid w:val="00124B94"/>
    <w:rsid w:val="0013143C"/>
    <w:rsid w:val="00131D4F"/>
    <w:rsid w:val="00133D4C"/>
    <w:rsid w:val="00134060"/>
    <w:rsid w:val="00142EC2"/>
    <w:rsid w:val="00144D77"/>
    <w:rsid w:val="001524BD"/>
    <w:rsid w:val="00152A33"/>
    <w:rsid w:val="0015602A"/>
    <w:rsid w:val="001575E2"/>
    <w:rsid w:val="00157A93"/>
    <w:rsid w:val="0016481A"/>
    <w:rsid w:val="00164991"/>
    <w:rsid w:val="00165840"/>
    <w:rsid w:val="001676C6"/>
    <w:rsid w:val="00176C44"/>
    <w:rsid w:val="00177B27"/>
    <w:rsid w:val="00180E48"/>
    <w:rsid w:val="001840E2"/>
    <w:rsid w:val="00187C2F"/>
    <w:rsid w:val="001905E9"/>
    <w:rsid w:val="001964FC"/>
    <w:rsid w:val="001A0A14"/>
    <w:rsid w:val="001A10AD"/>
    <w:rsid w:val="001A6E0C"/>
    <w:rsid w:val="001B22FE"/>
    <w:rsid w:val="001B795D"/>
    <w:rsid w:val="001C356B"/>
    <w:rsid w:val="001C4351"/>
    <w:rsid w:val="001C6EF3"/>
    <w:rsid w:val="001C7F57"/>
    <w:rsid w:val="001D0549"/>
    <w:rsid w:val="001D425A"/>
    <w:rsid w:val="001D5219"/>
    <w:rsid w:val="001D7AD8"/>
    <w:rsid w:val="001E3BA8"/>
    <w:rsid w:val="001E6307"/>
    <w:rsid w:val="001F152B"/>
    <w:rsid w:val="001F4737"/>
    <w:rsid w:val="001F4920"/>
    <w:rsid w:val="001F70BD"/>
    <w:rsid w:val="001F7323"/>
    <w:rsid w:val="00200EB3"/>
    <w:rsid w:val="00206F33"/>
    <w:rsid w:val="002128FA"/>
    <w:rsid w:val="00220F3F"/>
    <w:rsid w:val="002232D6"/>
    <w:rsid w:val="00223B66"/>
    <w:rsid w:val="002250A8"/>
    <w:rsid w:val="0022572A"/>
    <w:rsid w:val="0023529F"/>
    <w:rsid w:val="002363B9"/>
    <w:rsid w:val="00240E46"/>
    <w:rsid w:val="00250B6E"/>
    <w:rsid w:val="002514DC"/>
    <w:rsid w:val="002538D3"/>
    <w:rsid w:val="002569C6"/>
    <w:rsid w:val="00261D0C"/>
    <w:rsid w:val="00262533"/>
    <w:rsid w:val="00263BF0"/>
    <w:rsid w:val="00267A27"/>
    <w:rsid w:val="00270172"/>
    <w:rsid w:val="00274AD9"/>
    <w:rsid w:val="00282041"/>
    <w:rsid w:val="00283AFE"/>
    <w:rsid w:val="00292732"/>
    <w:rsid w:val="00293B6A"/>
    <w:rsid w:val="00293FFC"/>
    <w:rsid w:val="002977C0"/>
    <w:rsid w:val="002B0973"/>
    <w:rsid w:val="002B2928"/>
    <w:rsid w:val="002B2EED"/>
    <w:rsid w:val="002C5F46"/>
    <w:rsid w:val="002C7904"/>
    <w:rsid w:val="002D37CD"/>
    <w:rsid w:val="002D7A17"/>
    <w:rsid w:val="002E30D3"/>
    <w:rsid w:val="002E6B49"/>
    <w:rsid w:val="002E7CBD"/>
    <w:rsid w:val="002F05D9"/>
    <w:rsid w:val="002F23AA"/>
    <w:rsid w:val="002F2AEF"/>
    <w:rsid w:val="002F526F"/>
    <w:rsid w:val="0031029B"/>
    <w:rsid w:val="003112FC"/>
    <w:rsid w:val="00313D8A"/>
    <w:rsid w:val="003163AE"/>
    <w:rsid w:val="00316A78"/>
    <w:rsid w:val="00316F5F"/>
    <w:rsid w:val="0032052D"/>
    <w:rsid w:val="00323053"/>
    <w:rsid w:val="003234F7"/>
    <w:rsid w:val="0032636F"/>
    <w:rsid w:val="003344A0"/>
    <w:rsid w:val="00335FAA"/>
    <w:rsid w:val="003378CC"/>
    <w:rsid w:val="00340489"/>
    <w:rsid w:val="003425B3"/>
    <w:rsid w:val="00343C63"/>
    <w:rsid w:val="00353AED"/>
    <w:rsid w:val="003608CB"/>
    <w:rsid w:val="00360E9F"/>
    <w:rsid w:val="003654FC"/>
    <w:rsid w:val="0037237E"/>
    <w:rsid w:val="003723B2"/>
    <w:rsid w:val="00373B55"/>
    <w:rsid w:val="00375C52"/>
    <w:rsid w:val="00377CF8"/>
    <w:rsid w:val="0038153D"/>
    <w:rsid w:val="00392A79"/>
    <w:rsid w:val="00393BE0"/>
    <w:rsid w:val="003A056F"/>
    <w:rsid w:val="003A5118"/>
    <w:rsid w:val="003B5C3E"/>
    <w:rsid w:val="003B6221"/>
    <w:rsid w:val="003C206B"/>
    <w:rsid w:val="003C2F3F"/>
    <w:rsid w:val="003C3789"/>
    <w:rsid w:val="003C39EB"/>
    <w:rsid w:val="003C55C8"/>
    <w:rsid w:val="003C7D85"/>
    <w:rsid w:val="003D536A"/>
    <w:rsid w:val="003E05C1"/>
    <w:rsid w:val="003E1CF3"/>
    <w:rsid w:val="003E215A"/>
    <w:rsid w:val="003E5C5C"/>
    <w:rsid w:val="003E74C6"/>
    <w:rsid w:val="003F1A06"/>
    <w:rsid w:val="003F2A00"/>
    <w:rsid w:val="003F4022"/>
    <w:rsid w:val="003F4709"/>
    <w:rsid w:val="00402542"/>
    <w:rsid w:val="004035E6"/>
    <w:rsid w:val="00405BB6"/>
    <w:rsid w:val="00412F99"/>
    <w:rsid w:val="00414567"/>
    <w:rsid w:val="0041661B"/>
    <w:rsid w:val="004200FF"/>
    <w:rsid w:val="004269DC"/>
    <w:rsid w:val="00433EC0"/>
    <w:rsid w:val="00437D02"/>
    <w:rsid w:val="004449D9"/>
    <w:rsid w:val="004454CA"/>
    <w:rsid w:val="00455D54"/>
    <w:rsid w:val="0045613A"/>
    <w:rsid w:val="0047251E"/>
    <w:rsid w:val="004760A2"/>
    <w:rsid w:val="00483B9F"/>
    <w:rsid w:val="00485A62"/>
    <w:rsid w:val="00493598"/>
    <w:rsid w:val="004A7934"/>
    <w:rsid w:val="004C42CD"/>
    <w:rsid w:val="004C4DE4"/>
    <w:rsid w:val="004D10EF"/>
    <w:rsid w:val="004D67FB"/>
    <w:rsid w:val="004E04BE"/>
    <w:rsid w:val="004E0A2B"/>
    <w:rsid w:val="004E3BA8"/>
    <w:rsid w:val="004E5E1B"/>
    <w:rsid w:val="004E74A6"/>
    <w:rsid w:val="004F3FCC"/>
    <w:rsid w:val="00500A3D"/>
    <w:rsid w:val="00501D71"/>
    <w:rsid w:val="0050361E"/>
    <w:rsid w:val="005038EF"/>
    <w:rsid w:val="005052A6"/>
    <w:rsid w:val="00505765"/>
    <w:rsid w:val="00505B7E"/>
    <w:rsid w:val="00505CE7"/>
    <w:rsid w:val="005064AC"/>
    <w:rsid w:val="00513198"/>
    <w:rsid w:val="00514737"/>
    <w:rsid w:val="00516062"/>
    <w:rsid w:val="005204C2"/>
    <w:rsid w:val="0052139E"/>
    <w:rsid w:val="00522C89"/>
    <w:rsid w:val="005234F8"/>
    <w:rsid w:val="00527318"/>
    <w:rsid w:val="00527AE1"/>
    <w:rsid w:val="00532A23"/>
    <w:rsid w:val="0053473D"/>
    <w:rsid w:val="00543ADB"/>
    <w:rsid w:val="0054481F"/>
    <w:rsid w:val="0054586F"/>
    <w:rsid w:val="005464BB"/>
    <w:rsid w:val="00551113"/>
    <w:rsid w:val="00553A43"/>
    <w:rsid w:val="005545DE"/>
    <w:rsid w:val="00555D8F"/>
    <w:rsid w:val="0055799D"/>
    <w:rsid w:val="0056122F"/>
    <w:rsid w:val="005632F8"/>
    <w:rsid w:val="005660C7"/>
    <w:rsid w:val="00571FDB"/>
    <w:rsid w:val="00574988"/>
    <w:rsid w:val="005825DD"/>
    <w:rsid w:val="00585CD2"/>
    <w:rsid w:val="00592F59"/>
    <w:rsid w:val="005949F2"/>
    <w:rsid w:val="005958CE"/>
    <w:rsid w:val="005964CC"/>
    <w:rsid w:val="005A073B"/>
    <w:rsid w:val="005A1E98"/>
    <w:rsid w:val="005B2A06"/>
    <w:rsid w:val="005C1174"/>
    <w:rsid w:val="005C5BF5"/>
    <w:rsid w:val="005D4C13"/>
    <w:rsid w:val="005D5D8A"/>
    <w:rsid w:val="005D5DB3"/>
    <w:rsid w:val="005D78E0"/>
    <w:rsid w:val="005E6C22"/>
    <w:rsid w:val="005F199F"/>
    <w:rsid w:val="006037F2"/>
    <w:rsid w:val="00603CFD"/>
    <w:rsid w:val="00604701"/>
    <w:rsid w:val="006047A8"/>
    <w:rsid w:val="0060484E"/>
    <w:rsid w:val="006051FE"/>
    <w:rsid w:val="0060737A"/>
    <w:rsid w:val="00617BED"/>
    <w:rsid w:val="0062163D"/>
    <w:rsid w:val="00627413"/>
    <w:rsid w:val="00630C28"/>
    <w:rsid w:val="00631668"/>
    <w:rsid w:val="006321D5"/>
    <w:rsid w:val="006325B3"/>
    <w:rsid w:val="006326BA"/>
    <w:rsid w:val="00632EF1"/>
    <w:rsid w:val="0063589D"/>
    <w:rsid w:val="006359AB"/>
    <w:rsid w:val="0063697C"/>
    <w:rsid w:val="006372D4"/>
    <w:rsid w:val="00637B97"/>
    <w:rsid w:val="00643176"/>
    <w:rsid w:val="00644E69"/>
    <w:rsid w:val="006507F8"/>
    <w:rsid w:val="006577BC"/>
    <w:rsid w:val="0066209E"/>
    <w:rsid w:val="00662399"/>
    <w:rsid w:val="006633DB"/>
    <w:rsid w:val="00663A12"/>
    <w:rsid w:val="00667BFE"/>
    <w:rsid w:val="00667E14"/>
    <w:rsid w:val="00674E9A"/>
    <w:rsid w:val="0067615D"/>
    <w:rsid w:val="00680069"/>
    <w:rsid w:val="00681139"/>
    <w:rsid w:val="00681A14"/>
    <w:rsid w:val="006830F8"/>
    <w:rsid w:val="0068475A"/>
    <w:rsid w:val="0068604F"/>
    <w:rsid w:val="006926B8"/>
    <w:rsid w:val="0069434F"/>
    <w:rsid w:val="00696727"/>
    <w:rsid w:val="006A0755"/>
    <w:rsid w:val="006A677A"/>
    <w:rsid w:val="006C2128"/>
    <w:rsid w:val="006C463D"/>
    <w:rsid w:val="006D209B"/>
    <w:rsid w:val="006D28B7"/>
    <w:rsid w:val="006E0402"/>
    <w:rsid w:val="006E41E9"/>
    <w:rsid w:val="006F21CF"/>
    <w:rsid w:val="006F772E"/>
    <w:rsid w:val="0070462C"/>
    <w:rsid w:val="00711FF7"/>
    <w:rsid w:val="0071558F"/>
    <w:rsid w:val="0072246F"/>
    <w:rsid w:val="00722D0E"/>
    <w:rsid w:val="00732988"/>
    <w:rsid w:val="00732EA2"/>
    <w:rsid w:val="007352AB"/>
    <w:rsid w:val="007457EE"/>
    <w:rsid w:val="00746F12"/>
    <w:rsid w:val="00746F68"/>
    <w:rsid w:val="0075275B"/>
    <w:rsid w:val="00755E6E"/>
    <w:rsid w:val="00765FD0"/>
    <w:rsid w:val="00766F84"/>
    <w:rsid w:val="00770327"/>
    <w:rsid w:val="0077145C"/>
    <w:rsid w:val="00773E4A"/>
    <w:rsid w:val="00775F88"/>
    <w:rsid w:val="00776660"/>
    <w:rsid w:val="00780544"/>
    <w:rsid w:val="00781643"/>
    <w:rsid w:val="00793F7C"/>
    <w:rsid w:val="00794148"/>
    <w:rsid w:val="007943F5"/>
    <w:rsid w:val="00796D3E"/>
    <w:rsid w:val="007A4314"/>
    <w:rsid w:val="007B38CC"/>
    <w:rsid w:val="007B5BBF"/>
    <w:rsid w:val="007B6A79"/>
    <w:rsid w:val="007C11BA"/>
    <w:rsid w:val="007C2654"/>
    <w:rsid w:val="007C42DD"/>
    <w:rsid w:val="007C65A6"/>
    <w:rsid w:val="007D6619"/>
    <w:rsid w:val="007E12BD"/>
    <w:rsid w:val="007E31B3"/>
    <w:rsid w:val="007F05F8"/>
    <w:rsid w:val="007F5BB7"/>
    <w:rsid w:val="007F5C02"/>
    <w:rsid w:val="007F5C3D"/>
    <w:rsid w:val="0080023E"/>
    <w:rsid w:val="00804472"/>
    <w:rsid w:val="00804CA4"/>
    <w:rsid w:val="00812AA7"/>
    <w:rsid w:val="008164FD"/>
    <w:rsid w:val="0082015B"/>
    <w:rsid w:val="00820C2B"/>
    <w:rsid w:val="00821FB5"/>
    <w:rsid w:val="008255A2"/>
    <w:rsid w:val="00826CC1"/>
    <w:rsid w:val="008311D6"/>
    <w:rsid w:val="00832DFD"/>
    <w:rsid w:val="00834D8F"/>
    <w:rsid w:val="00835983"/>
    <w:rsid w:val="00837E1A"/>
    <w:rsid w:val="00847CA7"/>
    <w:rsid w:val="008500F3"/>
    <w:rsid w:val="00851457"/>
    <w:rsid w:val="00852B66"/>
    <w:rsid w:val="008531E7"/>
    <w:rsid w:val="0086043C"/>
    <w:rsid w:val="0086293F"/>
    <w:rsid w:val="0086368A"/>
    <w:rsid w:val="00866008"/>
    <w:rsid w:val="008710B0"/>
    <w:rsid w:val="008720AE"/>
    <w:rsid w:val="0087767F"/>
    <w:rsid w:val="00890F91"/>
    <w:rsid w:val="008A2CE8"/>
    <w:rsid w:val="008A460F"/>
    <w:rsid w:val="008B33FE"/>
    <w:rsid w:val="008C1539"/>
    <w:rsid w:val="008C64BE"/>
    <w:rsid w:val="008D430B"/>
    <w:rsid w:val="008D4E49"/>
    <w:rsid w:val="008D6A33"/>
    <w:rsid w:val="008E6737"/>
    <w:rsid w:val="008E7A58"/>
    <w:rsid w:val="008F311B"/>
    <w:rsid w:val="008F77D3"/>
    <w:rsid w:val="00900768"/>
    <w:rsid w:val="009024C1"/>
    <w:rsid w:val="00904FC7"/>
    <w:rsid w:val="009079B5"/>
    <w:rsid w:val="00910AD8"/>
    <w:rsid w:val="00912AC2"/>
    <w:rsid w:val="0091413A"/>
    <w:rsid w:val="009149B9"/>
    <w:rsid w:val="00915437"/>
    <w:rsid w:val="00916904"/>
    <w:rsid w:val="00916C2B"/>
    <w:rsid w:val="00917204"/>
    <w:rsid w:val="0092371A"/>
    <w:rsid w:val="0092581F"/>
    <w:rsid w:val="009418DF"/>
    <w:rsid w:val="009465EE"/>
    <w:rsid w:val="00946EF6"/>
    <w:rsid w:val="00947136"/>
    <w:rsid w:val="00952CAC"/>
    <w:rsid w:val="00952F43"/>
    <w:rsid w:val="009573DB"/>
    <w:rsid w:val="00960BCA"/>
    <w:rsid w:val="00967562"/>
    <w:rsid w:val="009754C5"/>
    <w:rsid w:val="009803E1"/>
    <w:rsid w:val="00990F2C"/>
    <w:rsid w:val="009922DA"/>
    <w:rsid w:val="00996FE2"/>
    <w:rsid w:val="009A110D"/>
    <w:rsid w:val="009A3CB1"/>
    <w:rsid w:val="009B1DA4"/>
    <w:rsid w:val="009B5AC9"/>
    <w:rsid w:val="009B6C4E"/>
    <w:rsid w:val="009C1FD4"/>
    <w:rsid w:val="009C2BE9"/>
    <w:rsid w:val="009C6806"/>
    <w:rsid w:val="009D19A5"/>
    <w:rsid w:val="009E05C1"/>
    <w:rsid w:val="009E63C1"/>
    <w:rsid w:val="009F3B73"/>
    <w:rsid w:val="009F46E8"/>
    <w:rsid w:val="009F76A4"/>
    <w:rsid w:val="00A02BE3"/>
    <w:rsid w:val="00A0579C"/>
    <w:rsid w:val="00A13B45"/>
    <w:rsid w:val="00A22133"/>
    <w:rsid w:val="00A27BDC"/>
    <w:rsid w:val="00A31B07"/>
    <w:rsid w:val="00A34C92"/>
    <w:rsid w:val="00A35018"/>
    <w:rsid w:val="00A46380"/>
    <w:rsid w:val="00A46C84"/>
    <w:rsid w:val="00A50677"/>
    <w:rsid w:val="00A52244"/>
    <w:rsid w:val="00A57F1B"/>
    <w:rsid w:val="00A67570"/>
    <w:rsid w:val="00A67ED5"/>
    <w:rsid w:val="00A7131A"/>
    <w:rsid w:val="00A71CE2"/>
    <w:rsid w:val="00A74CC3"/>
    <w:rsid w:val="00A7593B"/>
    <w:rsid w:val="00A775BD"/>
    <w:rsid w:val="00A81FC8"/>
    <w:rsid w:val="00A81FD7"/>
    <w:rsid w:val="00A82EF0"/>
    <w:rsid w:val="00A85AEA"/>
    <w:rsid w:val="00A86C9B"/>
    <w:rsid w:val="00A95AD7"/>
    <w:rsid w:val="00A971E0"/>
    <w:rsid w:val="00AA1659"/>
    <w:rsid w:val="00AA175F"/>
    <w:rsid w:val="00AB01D8"/>
    <w:rsid w:val="00AC1B01"/>
    <w:rsid w:val="00AC6650"/>
    <w:rsid w:val="00AD0D81"/>
    <w:rsid w:val="00AD4E08"/>
    <w:rsid w:val="00AE383A"/>
    <w:rsid w:val="00AE492E"/>
    <w:rsid w:val="00AE6417"/>
    <w:rsid w:val="00AF1D21"/>
    <w:rsid w:val="00AF7769"/>
    <w:rsid w:val="00B01DB2"/>
    <w:rsid w:val="00B049EA"/>
    <w:rsid w:val="00B14205"/>
    <w:rsid w:val="00B20429"/>
    <w:rsid w:val="00B233F9"/>
    <w:rsid w:val="00B25924"/>
    <w:rsid w:val="00B25ADA"/>
    <w:rsid w:val="00B264B1"/>
    <w:rsid w:val="00B30039"/>
    <w:rsid w:val="00B300BF"/>
    <w:rsid w:val="00B368EE"/>
    <w:rsid w:val="00B4103D"/>
    <w:rsid w:val="00B437F5"/>
    <w:rsid w:val="00B43C2F"/>
    <w:rsid w:val="00B52D28"/>
    <w:rsid w:val="00B636B2"/>
    <w:rsid w:val="00B742AA"/>
    <w:rsid w:val="00B753D1"/>
    <w:rsid w:val="00B81AF7"/>
    <w:rsid w:val="00B84E8C"/>
    <w:rsid w:val="00B92177"/>
    <w:rsid w:val="00B921F9"/>
    <w:rsid w:val="00BA63DC"/>
    <w:rsid w:val="00BB0CB8"/>
    <w:rsid w:val="00BB5E8F"/>
    <w:rsid w:val="00BB6B1C"/>
    <w:rsid w:val="00BC0C68"/>
    <w:rsid w:val="00BC3680"/>
    <w:rsid w:val="00BC71E3"/>
    <w:rsid w:val="00BD03ED"/>
    <w:rsid w:val="00BD19E5"/>
    <w:rsid w:val="00BD2F92"/>
    <w:rsid w:val="00BD6944"/>
    <w:rsid w:val="00BE6E33"/>
    <w:rsid w:val="00BF2D45"/>
    <w:rsid w:val="00BF58E1"/>
    <w:rsid w:val="00BF765C"/>
    <w:rsid w:val="00BF7E6C"/>
    <w:rsid w:val="00C063AE"/>
    <w:rsid w:val="00C103D6"/>
    <w:rsid w:val="00C10AF2"/>
    <w:rsid w:val="00C11252"/>
    <w:rsid w:val="00C113EB"/>
    <w:rsid w:val="00C23B96"/>
    <w:rsid w:val="00C31E47"/>
    <w:rsid w:val="00C36D54"/>
    <w:rsid w:val="00C36FE4"/>
    <w:rsid w:val="00C44B24"/>
    <w:rsid w:val="00C60C1E"/>
    <w:rsid w:val="00C64511"/>
    <w:rsid w:val="00C704BB"/>
    <w:rsid w:val="00C70ABF"/>
    <w:rsid w:val="00C72944"/>
    <w:rsid w:val="00C744F5"/>
    <w:rsid w:val="00C819E3"/>
    <w:rsid w:val="00C85998"/>
    <w:rsid w:val="00C90797"/>
    <w:rsid w:val="00C970E8"/>
    <w:rsid w:val="00CB454D"/>
    <w:rsid w:val="00CB505C"/>
    <w:rsid w:val="00CB7D2C"/>
    <w:rsid w:val="00CD7173"/>
    <w:rsid w:val="00CE0C46"/>
    <w:rsid w:val="00CE373A"/>
    <w:rsid w:val="00CF3D43"/>
    <w:rsid w:val="00CF4736"/>
    <w:rsid w:val="00D054DD"/>
    <w:rsid w:val="00D1049C"/>
    <w:rsid w:val="00D14760"/>
    <w:rsid w:val="00D25DB6"/>
    <w:rsid w:val="00D25F01"/>
    <w:rsid w:val="00D31A22"/>
    <w:rsid w:val="00D33182"/>
    <w:rsid w:val="00D33E11"/>
    <w:rsid w:val="00D34329"/>
    <w:rsid w:val="00D40000"/>
    <w:rsid w:val="00D41E2C"/>
    <w:rsid w:val="00D50127"/>
    <w:rsid w:val="00D50CC3"/>
    <w:rsid w:val="00D54688"/>
    <w:rsid w:val="00D57AD3"/>
    <w:rsid w:val="00D63030"/>
    <w:rsid w:val="00D70E53"/>
    <w:rsid w:val="00D728B0"/>
    <w:rsid w:val="00D7405D"/>
    <w:rsid w:val="00D75863"/>
    <w:rsid w:val="00D77E7A"/>
    <w:rsid w:val="00D81BA1"/>
    <w:rsid w:val="00D9335F"/>
    <w:rsid w:val="00D938C6"/>
    <w:rsid w:val="00DA1B63"/>
    <w:rsid w:val="00DA51C9"/>
    <w:rsid w:val="00DA6C07"/>
    <w:rsid w:val="00DB466C"/>
    <w:rsid w:val="00DB5953"/>
    <w:rsid w:val="00DB6574"/>
    <w:rsid w:val="00DC2293"/>
    <w:rsid w:val="00DC29BE"/>
    <w:rsid w:val="00DC4DD3"/>
    <w:rsid w:val="00DC6049"/>
    <w:rsid w:val="00DC6EF6"/>
    <w:rsid w:val="00DC75EE"/>
    <w:rsid w:val="00DD249B"/>
    <w:rsid w:val="00DD3C88"/>
    <w:rsid w:val="00DD488E"/>
    <w:rsid w:val="00DD53BF"/>
    <w:rsid w:val="00DD5DFD"/>
    <w:rsid w:val="00DD6D66"/>
    <w:rsid w:val="00DD7474"/>
    <w:rsid w:val="00DD7C07"/>
    <w:rsid w:val="00DE0D89"/>
    <w:rsid w:val="00DE1723"/>
    <w:rsid w:val="00DF1270"/>
    <w:rsid w:val="00DF1569"/>
    <w:rsid w:val="00DF32A5"/>
    <w:rsid w:val="00DF4E83"/>
    <w:rsid w:val="00DF64E6"/>
    <w:rsid w:val="00DF6C7A"/>
    <w:rsid w:val="00E0711A"/>
    <w:rsid w:val="00E07D05"/>
    <w:rsid w:val="00E12546"/>
    <w:rsid w:val="00E141D1"/>
    <w:rsid w:val="00E22C1E"/>
    <w:rsid w:val="00E249F9"/>
    <w:rsid w:val="00E3138E"/>
    <w:rsid w:val="00E42FCF"/>
    <w:rsid w:val="00E479A2"/>
    <w:rsid w:val="00E47AB9"/>
    <w:rsid w:val="00E5250E"/>
    <w:rsid w:val="00E541DC"/>
    <w:rsid w:val="00E57D53"/>
    <w:rsid w:val="00E60534"/>
    <w:rsid w:val="00E63E5B"/>
    <w:rsid w:val="00E667EE"/>
    <w:rsid w:val="00E67191"/>
    <w:rsid w:val="00E7270F"/>
    <w:rsid w:val="00E73906"/>
    <w:rsid w:val="00E74026"/>
    <w:rsid w:val="00E74A9C"/>
    <w:rsid w:val="00E75041"/>
    <w:rsid w:val="00E75EFE"/>
    <w:rsid w:val="00E75FC1"/>
    <w:rsid w:val="00E870A5"/>
    <w:rsid w:val="00E95E3C"/>
    <w:rsid w:val="00E95E79"/>
    <w:rsid w:val="00E96BBF"/>
    <w:rsid w:val="00EA0E5B"/>
    <w:rsid w:val="00EA7DB6"/>
    <w:rsid w:val="00EC2643"/>
    <w:rsid w:val="00EC4679"/>
    <w:rsid w:val="00EC656C"/>
    <w:rsid w:val="00EC6F2F"/>
    <w:rsid w:val="00EC7175"/>
    <w:rsid w:val="00ED362E"/>
    <w:rsid w:val="00EE4E57"/>
    <w:rsid w:val="00EE7C9D"/>
    <w:rsid w:val="00EF08C7"/>
    <w:rsid w:val="00EF330E"/>
    <w:rsid w:val="00F13F6B"/>
    <w:rsid w:val="00F14FDD"/>
    <w:rsid w:val="00F21947"/>
    <w:rsid w:val="00F277E9"/>
    <w:rsid w:val="00F3130C"/>
    <w:rsid w:val="00F357EB"/>
    <w:rsid w:val="00F438BF"/>
    <w:rsid w:val="00F44B21"/>
    <w:rsid w:val="00F47101"/>
    <w:rsid w:val="00F47455"/>
    <w:rsid w:val="00F51F8E"/>
    <w:rsid w:val="00F530E1"/>
    <w:rsid w:val="00F63C70"/>
    <w:rsid w:val="00F64DDA"/>
    <w:rsid w:val="00F663BD"/>
    <w:rsid w:val="00F70892"/>
    <w:rsid w:val="00F709EB"/>
    <w:rsid w:val="00F72F82"/>
    <w:rsid w:val="00F7453B"/>
    <w:rsid w:val="00F869F8"/>
    <w:rsid w:val="00F9002B"/>
    <w:rsid w:val="00FA17CE"/>
    <w:rsid w:val="00FA2CA2"/>
    <w:rsid w:val="00FA5738"/>
    <w:rsid w:val="00FA586E"/>
    <w:rsid w:val="00FA6B16"/>
    <w:rsid w:val="00FB18E5"/>
    <w:rsid w:val="00FB3B60"/>
    <w:rsid w:val="00FB3E55"/>
    <w:rsid w:val="00FB5237"/>
    <w:rsid w:val="00FC0EE6"/>
    <w:rsid w:val="00FC3AE4"/>
    <w:rsid w:val="00FC6CB9"/>
    <w:rsid w:val="00FD03B6"/>
    <w:rsid w:val="00FD0652"/>
    <w:rsid w:val="00FD47A1"/>
    <w:rsid w:val="00FD553A"/>
    <w:rsid w:val="00FD5CB3"/>
    <w:rsid w:val="00FE2FC3"/>
    <w:rsid w:val="00FE5F1E"/>
    <w:rsid w:val="00FF040F"/>
    <w:rsid w:val="00FF36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7E4D2"/>
  <w15:docId w15:val="{47C2D719-9123-4983-9B12-A0AD05C0C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9F8"/>
    <w:pPr>
      <w:spacing w:after="200" w:line="276" w:lineRule="auto"/>
      <w:jc w:val="both"/>
    </w:pPr>
    <w:rPr>
      <w:rFonts w:ascii="Cambria" w:hAnsi="Cambria"/>
      <w:szCs w:val="22"/>
      <w:lang w:eastAsia="en-US"/>
    </w:rPr>
  </w:style>
  <w:style w:type="paragraph" w:styleId="Ttulo1">
    <w:name w:val="heading 1"/>
    <w:basedOn w:val="Normal"/>
    <w:next w:val="Normal"/>
    <w:link w:val="Ttulo1Car"/>
    <w:uiPriority w:val="9"/>
    <w:qFormat/>
    <w:rsid w:val="00FF362E"/>
    <w:pPr>
      <w:keepNext/>
      <w:keepLines/>
      <w:pBdr>
        <w:bottom w:val="single" w:sz="4" w:space="1" w:color="auto"/>
      </w:pBdr>
      <w:spacing w:before="5040" w:after="480" w:line="240" w:lineRule="auto"/>
      <w:ind w:left="360" w:hanging="360"/>
      <w:jc w:val="left"/>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C60C1E"/>
    <w:pPr>
      <w:keepNext/>
      <w:keepLines/>
      <w:numPr>
        <w:numId w:val="27"/>
      </w:numPr>
      <w:spacing w:before="240" w:after="240" w:line="240" w:lineRule="auto"/>
      <w:outlineLvl w:val="1"/>
    </w:pPr>
    <w:rPr>
      <w:rFonts w:asciiTheme="majorHAnsi" w:eastAsiaTheme="majorEastAsia" w:hAnsiTheme="majorHAnsi" w:cstheme="majorBidi"/>
      <w:b/>
      <w:bCs/>
      <w:color w:val="4F81BD" w:themeColor="accent1"/>
      <w:sz w:val="26"/>
      <w:szCs w:val="26"/>
    </w:rPr>
  </w:style>
  <w:style w:type="paragraph" w:styleId="Ttulo3">
    <w:name w:val="heading 3"/>
    <w:basedOn w:val="Prrafodelista"/>
    <w:next w:val="Normal"/>
    <w:link w:val="Ttulo3Car"/>
    <w:uiPriority w:val="9"/>
    <w:unhideWhenUsed/>
    <w:qFormat/>
    <w:rsid w:val="005949F2"/>
    <w:pPr>
      <w:numPr>
        <w:ilvl w:val="1"/>
        <w:numId w:val="27"/>
      </w:numPr>
      <w:outlineLvl w:val="2"/>
    </w:pPr>
    <w:rPr>
      <w:b/>
      <w:color w:val="4F81BD" w:themeColor="accent1"/>
    </w:rPr>
  </w:style>
  <w:style w:type="paragraph" w:styleId="Ttulo4">
    <w:name w:val="heading 4"/>
    <w:basedOn w:val="Normal"/>
    <w:next w:val="Normal"/>
    <w:link w:val="Ttulo4Car"/>
    <w:uiPriority w:val="9"/>
    <w:unhideWhenUsed/>
    <w:qFormat/>
    <w:rsid w:val="00DE0D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250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rsid w:val="003E74C6"/>
    <w:pPr>
      <w:ind w:left="720"/>
      <w:contextualSpacing/>
    </w:pPr>
    <w:rPr>
      <w:rFonts w:eastAsia="Times New Roman"/>
    </w:rPr>
  </w:style>
  <w:style w:type="paragraph" w:styleId="Piedepgina">
    <w:name w:val="footer"/>
    <w:basedOn w:val="Normal"/>
    <w:rsid w:val="003E74C6"/>
    <w:pPr>
      <w:tabs>
        <w:tab w:val="center" w:pos="4252"/>
        <w:tab w:val="right" w:pos="8504"/>
      </w:tabs>
    </w:pPr>
  </w:style>
  <w:style w:type="character" w:styleId="Nmerodepgina">
    <w:name w:val="page number"/>
    <w:basedOn w:val="Fuentedeprrafopredeter"/>
    <w:rsid w:val="003E74C6"/>
  </w:style>
  <w:style w:type="paragraph" w:styleId="NormalWeb">
    <w:name w:val="Normal (Web)"/>
    <w:basedOn w:val="Normal"/>
    <w:uiPriority w:val="99"/>
    <w:rsid w:val="003E74C6"/>
    <w:pPr>
      <w:spacing w:before="100" w:beforeAutospacing="1" w:after="100" w:afterAutospacing="1" w:line="240" w:lineRule="auto"/>
    </w:pPr>
    <w:rPr>
      <w:rFonts w:ascii="Times New Roman" w:eastAsia="Batang" w:hAnsi="Times New Roman"/>
      <w:sz w:val="24"/>
      <w:szCs w:val="24"/>
      <w:lang w:eastAsia="ko-KR"/>
    </w:rPr>
  </w:style>
  <w:style w:type="paragraph" w:styleId="Textoindependiente2">
    <w:name w:val="Body Text 2"/>
    <w:basedOn w:val="Normal"/>
    <w:rsid w:val="003E74C6"/>
    <w:pPr>
      <w:spacing w:after="120" w:line="480" w:lineRule="auto"/>
    </w:pPr>
    <w:rPr>
      <w:rFonts w:ascii="Times New Roman" w:eastAsia="Times New Roman" w:hAnsi="Times New Roman"/>
      <w:sz w:val="24"/>
      <w:szCs w:val="24"/>
    </w:rPr>
  </w:style>
  <w:style w:type="paragraph" w:customStyle="1" w:styleId="Secao">
    <w:name w:val="Secao"/>
    <w:basedOn w:val="Normal"/>
    <w:next w:val="Normal"/>
    <w:rsid w:val="003E74C6"/>
    <w:pPr>
      <w:keepNext/>
      <w:overflowPunct w:val="0"/>
      <w:autoSpaceDE w:val="0"/>
      <w:autoSpaceDN w:val="0"/>
      <w:adjustRightInd w:val="0"/>
      <w:spacing w:after="280" w:line="240" w:lineRule="auto"/>
      <w:jc w:val="center"/>
      <w:textAlignment w:val="baseline"/>
    </w:pPr>
    <w:rPr>
      <w:rFonts w:ascii="Times New Roman" w:eastAsia="Times New Roman" w:hAnsi="Times New Roman"/>
      <w:b/>
      <w:szCs w:val="20"/>
      <w:lang w:val="pt-BR" w:eastAsia="es-ES"/>
    </w:rPr>
  </w:style>
  <w:style w:type="paragraph" w:styleId="Textodeglobo">
    <w:name w:val="Balloon Text"/>
    <w:basedOn w:val="Normal"/>
    <w:link w:val="TextodegloboCar"/>
    <w:uiPriority w:val="99"/>
    <w:semiHidden/>
    <w:unhideWhenUsed/>
    <w:rsid w:val="00F4710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7101"/>
    <w:rPr>
      <w:rFonts w:ascii="Tahoma" w:hAnsi="Tahoma" w:cs="Tahoma"/>
      <w:sz w:val="16"/>
      <w:szCs w:val="16"/>
      <w:lang w:eastAsia="en-US"/>
    </w:rPr>
  </w:style>
  <w:style w:type="character" w:customStyle="1" w:styleId="Ttulo1Car">
    <w:name w:val="Título 1 Car"/>
    <w:basedOn w:val="Fuentedeprrafopredeter"/>
    <w:link w:val="Ttulo1"/>
    <w:uiPriority w:val="9"/>
    <w:rsid w:val="00FF362E"/>
    <w:rPr>
      <w:rFonts w:asciiTheme="majorHAnsi" w:eastAsiaTheme="majorEastAsia" w:hAnsiTheme="majorHAnsi" w:cstheme="majorBidi"/>
      <w:b/>
      <w:bCs/>
      <w:color w:val="365F91" w:themeColor="accent1" w:themeShade="BF"/>
      <w:sz w:val="48"/>
      <w:szCs w:val="28"/>
      <w:lang w:eastAsia="en-US"/>
    </w:rPr>
  </w:style>
  <w:style w:type="character" w:customStyle="1" w:styleId="Ttulo2Car">
    <w:name w:val="Título 2 Car"/>
    <w:basedOn w:val="Fuentedeprrafopredeter"/>
    <w:link w:val="Ttulo2"/>
    <w:uiPriority w:val="9"/>
    <w:rsid w:val="00C60C1E"/>
    <w:rPr>
      <w:rFonts w:asciiTheme="majorHAnsi" w:eastAsiaTheme="majorEastAsia" w:hAnsiTheme="majorHAnsi" w:cstheme="majorBidi"/>
      <w:b/>
      <w:bCs/>
      <w:color w:val="4F81BD" w:themeColor="accent1"/>
      <w:sz w:val="26"/>
      <w:szCs w:val="26"/>
      <w:lang w:eastAsia="en-US"/>
    </w:rPr>
  </w:style>
  <w:style w:type="character" w:customStyle="1" w:styleId="Ttulo3Car">
    <w:name w:val="Título 3 Car"/>
    <w:basedOn w:val="Fuentedeprrafopredeter"/>
    <w:link w:val="Ttulo3"/>
    <w:uiPriority w:val="9"/>
    <w:rsid w:val="005949F2"/>
    <w:rPr>
      <w:rFonts w:ascii="Cambria" w:hAnsi="Cambria"/>
      <w:b/>
      <w:color w:val="4F81BD" w:themeColor="accent1"/>
      <w:szCs w:val="22"/>
      <w:lang w:eastAsia="en-US"/>
    </w:rPr>
  </w:style>
  <w:style w:type="paragraph" w:styleId="Prrafodelista">
    <w:name w:val="List Paragraph"/>
    <w:basedOn w:val="Normal"/>
    <w:uiPriority w:val="34"/>
    <w:qFormat/>
    <w:rsid w:val="00F47101"/>
    <w:pPr>
      <w:ind w:left="720"/>
      <w:contextualSpacing/>
    </w:pPr>
  </w:style>
  <w:style w:type="paragraph" w:styleId="TtuloTDC">
    <w:name w:val="TOC Heading"/>
    <w:basedOn w:val="Ttulo1"/>
    <w:next w:val="Normal"/>
    <w:uiPriority w:val="39"/>
    <w:unhideWhenUsed/>
    <w:qFormat/>
    <w:rsid w:val="00667BFE"/>
    <w:pPr>
      <w:spacing w:after="0" w:line="276" w:lineRule="auto"/>
      <w:ind w:left="0" w:firstLine="0"/>
      <w:outlineLvl w:val="9"/>
    </w:pPr>
    <w:rPr>
      <w:lang w:eastAsia="es-ES"/>
    </w:rPr>
  </w:style>
  <w:style w:type="paragraph" w:styleId="TDC1">
    <w:name w:val="toc 1"/>
    <w:basedOn w:val="Normal"/>
    <w:next w:val="Normal"/>
    <w:autoRedefine/>
    <w:uiPriority w:val="39"/>
    <w:unhideWhenUsed/>
    <w:qFormat/>
    <w:rsid w:val="008255A2"/>
    <w:pPr>
      <w:tabs>
        <w:tab w:val="left" w:pos="400"/>
        <w:tab w:val="left" w:pos="1134"/>
        <w:tab w:val="right" w:leader="dot" w:pos="9060"/>
      </w:tabs>
      <w:spacing w:after="100"/>
    </w:pPr>
    <w:rPr>
      <w:noProof/>
    </w:rPr>
  </w:style>
  <w:style w:type="paragraph" w:styleId="TDC2">
    <w:name w:val="toc 2"/>
    <w:basedOn w:val="Normal"/>
    <w:next w:val="Normal"/>
    <w:autoRedefine/>
    <w:uiPriority w:val="39"/>
    <w:unhideWhenUsed/>
    <w:qFormat/>
    <w:rsid w:val="00667BFE"/>
    <w:pPr>
      <w:spacing w:after="100"/>
      <w:ind w:left="200"/>
    </w:pPr>
  </w:style>
  <w:style w:type="paragraph" w:styleId="TDC3">
    <w:name w:val="toc 3"/>
    <w:basedOn w:val="Normal"/>
    <w:next w:val="Normal"/>
    <w:autoRedefine/>
    <w:uiPriority w:val="39"/>
    <w:unhideWhenUsed/>
    <w:qFormat/>
    <w:rsid w:val="00667BFE"/>
    <w:pPr>
      <w:spacing w:after="100"/>
      <w:ind w:left="400"/>
    </w:pPr>
  </w:style>
  <w:style w:type="character" w:styleId="Hipervnculo">
    <w:name w:val="Hyperlink"/>
    <w:basedOn w:val="Fuentedeprrafopredeter"/>
    <w:uiPriority w:val="99"/>
    <w:unhideWhenUsed/>
    <w:rsid w:val="00667BFE"/>
    <w:rPr>
      <w:color w:val="0000FF" w:themeColor="hyperlink"/>
      <w:u w:val="single"/>
    </w:rPr>
  </w:style>
  <w:style w:type="paragraph" w:styleId="Sinespaciado">
    <w:name w:val="No Spacing"/>
    <w:link w:val="SinespaciadoCar"/>
    <w:uiPriority w:val="1"/>
    <w:qFormat/>
    <w:rsid w:val="00667BFE"/>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667BFE"/>
    <w:rPr>
      <w:rFonts w:asciiTheme="minorHAnsi" w:eastAsiaTheme="minorEastAsia" w:hAnsiTheme="minorHAnsi" w:cstheme="minorBidi"/>
      <w:sz w:val="22"/>
      <w:szCs w:val="22"/>
    </w:rPr>
  </w:style>
  <w:style w:type="character" w:styleId="nfasis">
    <w:name w:val="Emphasis"/>
    <w:basedOn w:val="Fuentedeprrafopredeter"/>
    <w:uiPriority w:val="20"/>
    <w:qFormat/>
    <w:rsid w:val="00996FE2"/>
    <w:rPr>
      <w:i/>
      <w:iCs/>
      <w:sz w:val="24"/>
    </w:rPr>
  </w:style>
  <w:style w:type="paragraph" w:styleId="Encabezado">
    <w:name w:val="header"/>
    <w:basedOn w:val="Normal"/>
    <w:link w:val="EncabezadoCar"/>
    <w:uiPriority w:val="99"/>
    <w:unhideWhenUsed/>
    <w:rsid w:val="00110E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0EDA"/>
    <w:rPr>
      <w:rFonts w:ascii="Cambria" w:hAnsi="Cambria"/>
      <w:szCs w:val="22"/>
      <w:lang w:eastAsia="en-US"/>
    </w:rPr>
  </w:style>
  <w:style w:type="paragraph" w:styleId="TDC4">
    <w:name w:val="toc 4"/>
    <w:basedOn w:val="Normal"/>
    <w:next w:val="Normal"/>
    <w:autoRedefine/>
    <w:uiPriority w:val="39"/>
    <w:unhideWhenUsed/>
    <w:rsid w:val="00AE6417"/>
    <w:pPr>
      <w:spacing w:after="100"/>
      <w:ind w:left="660"/>
    </w:pPr>
    <w:rPr>
      <w:rFonts w:asciiTheme="minorHAnsi" w:eastAsiaTheme="minorEastAsia" w:hAnsiTheme="minorHAnsi" w:cstheme="minorBidi"/>
      <w:sz w:val="22"/>
      <w:lang w:eastAsia="es-ES"/>
    </w:rPr>
  </w:style>
  <w:style w:type="paragraph" w:styleId="TDC5">
    <w:name w:val="toc 5"/>
    <w:basedOn w:val="Normal"/>
    <w:next w:val="Normal"/>
    <w:autoRedefine/>
    <w:uiPriority w:val="39"/>
    <w:unhideWhenUsed/>
    <w:rsid w:val="00AE6417"/>
    <w:pPr>
      <w:spacing w:after="100"/>
      <w:ind w:left="880"/>
    </w:pPr>
    <w:rPr>
      <w:rFonts w:asciiTheme="minorHAnsi" w:eastAsiaTheme="minorEastAsia" w:hAnsiTheme="minorHAnsi" w:cstheme="minorBidi"/>
      <w:sz w:val="22"/>
      <w:lang w:eastAsia="es-ES"/>
    </w:rPr>
  </w:style>
  <w:style w:type="paragraph" w:styleId="TDC6">
    <w:name w:val="toc 6"/>
    <w:basedOn w:val="Normal"/>
    <w:next w:val="Normal"/>
    <w:autoRedefine/>
    <w:uiPriority w:val="39"/>
    <w:unhideWhenUsed/>
    <w:rsid w:val="00AE6417"/>
    <w:pPr>
      <w:spacing w:after="100"/>
      <w:ind w:left="1100"/>
    </w:pPr>
    <w:rPr>
      <w:rFonts w:asciiTheme="minorHAnsi" w:eastAsiaTheme="minorEastAsia" w:hAnsiTheme="minorHAnsi" w:cstheme="minorBidi"/>
      <w:sz w:val="22"/>
      <w:lang w:eastAsia="es-ES"/>
    </w:rPr>
  </w:style>
  <w:style w:type="paragraph" w:styleId="TDC7">
    <w:name w:val="toc 7"/>
    <w:basedOn w:val="Normal"/>
    <w:next w:val="Normal"/>
    <w:autoRedefine/>
    <w:uiPriority w:val="39"/>
    <w:unhideWhenUsed/>
    <w:rsid w:val="00AE6417"/>
    <w:pPr>
      <w:spacing w:after="100"/>
      <w:ind w:left="1320"/>
    </w:pPr>
    <w:rPr>
      <w:rFonts w:asciiTheme="minorHAnsi" w:eastAsiaTheme="minorEastAsia" w:hAnsiTheme="minorHAnsi" w:cstheme="minorBidi"/>
      <w:sz w:val="22"/>
      <w:lang w:eastAsia="es-ES"/>
    </w:rPr>
  </w:style>
  <w:style w:type="paragraph" w:styleId="TDC8">
    <w:name w:val="toc 8"/>
    <w:basedOn w:val="Normal"/>
    <w:next w:val="Normal"/>
    <w:autoRedefine/>
    <w:uiPriority w:val="39"/>
    <w:unhideWhenUsed/>
    <w:rsid w:val="00AE6417"/>
    <w:pPr>
      <w:spacing w:after="100"/>
      <w:ind w:left="1540"/>
    </w:pPr>
    <w:rPr>
      <w:rFonts w:asciiTheme="minorHAnsi" w:eastAsiaTheme="minorEastAsia" w:hAnsiTheme="minorHAnsi" w:cstheme="minorBidi"/>
      <w:sz w:val="22"/>
      <w:lang w:eastAsia="es-ES"/>
    </w:rPr>
  </w:style>
  <w:style w:type="paragraph" w:styleId="TDC9">
    <w:name w:val="toc 9"/>
    <w:basedOn w:val="Normal"/>
    <w:next w:val="Normal"/>
    <w:autoRedefine/>
    <w:uiPriority w:val="39"/>
    <w:unhideWhenUsed/>
    <w:rsid w:val="00AE6417"/>
    <w:pPr>
      <w:spacing w:after="100"/>
      <w:ind w:left="1760"/>
    </w:pPr>
    <w:rPr>
      <w:rFonts w:asciiTheme="minorHAnsi" w:eastAsiaTheme="minorEastAsia" w:hAnsiTheme="minorHAnsi" w:cstheme="minorBidi"/>
      <w:sz w:val="22"/>
      <w:lang w:eastAsia="es-ES"/>
    </w:rPr>
  </w:style>
  <w:style w:type="character" w:styleId="Textodelmarcadordeposicin">
    <w:name w:val="Placeholder Text"/>
    <w:basedOn w:val="Fuentedeprrafopredeter"/>
    <w:uiPriority w:val="99"/>
    <w:semiHidden/>
    <w:rsid w:val="00E07D05"/>
    <w:rPr>
      <w:color w:val="808080"/>
    </w:rPr>
  </w:style>
  <w:style w:type="character" w:styleId="nfasissutil">
    <w:name w:val="Subtle Emphasis"/>
    <w:basedOn w:val="Fuentedeprrafopredeter"/>
    <w:uiPriority w:val="19"/>
    <w:qFormat/>
    <w:rsid w:val="00FD5CB3"/>
    <w:rPr>
      <w:i/>
      <w:iCs/>
      <w:color w:val="808080" w:themeColor="text1" w:themeTint="7F"/>
    </w:rPr>
  </w:style>
  <w:style w:type="table" w:customStyle="1" w:styleId="Sombreadoclaro-nfasis11">
    <w:name w:val="Sombreado claro - Énfasis 11"/>
    <w:basedOn w:val="Tablanormal"/>
    <w:uiPriority w:val="60"/>
    <w:rsid w:val="00FD5CB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extonotapie">
    <w:name w:val="footnote text"/>
    <w:basedOn w:val="Normal"/>
    <w:link w:val="TextonotapieCar"/>
    <w:unhideWhenUsed/>
    <w:rsid w:val="003B5C3E"/>
    <w:pPr>
      <w:spacing w:after="0" w:line="240" w:lineRule="auto"/>
    </w:pPr>
    <w:rPr>
      <w:szCs w:val="20"/>
    </w:rPr>
  </w:style>
  <w:style w:type="character" w:customStyle="1" w:styleId="TextonotapieCar">
    <w:name w:val="Texto nota pie Car"/>
    <w:basedOn w:val="Fuentedeprrafopredeter"/>
    <w:link w:val="Textonotapie"/>
    <w:rsid w:val="003B5C3E"/>
    <w:rPr>
      <w:rFonts w:ascii="Cambria" w:hAnsi="Cambria"/>
      <w:lang w:eastAsia="en-US"/>
    </w:rPr>
  </w:style>
  <w:style w:type="character" w:styleId="Refdenotaalpie">
    <w:name w:val="footnote reference"/>
    <w:basedOn w:val="Fuentedeprrafopredeter"/>
    <w:semiHidden/>
    <w:unhideWhenUsed/>
    <w:rsid w:val="003B5C3E"/>
    <w:rPr>
      <w:vertAlign w:val="superscript"/>
    </w:rPr>
  </w:style>
  <w:style w:type="character" w:customStyle="1" w:styleId="Ttulo4Car">
    <w:name w:val="Título 4 Car"/>
    <w:basedOn w:val="Fuentedeprrafopredeter"/>
    <w:link w:val="Ttulo4"/>
    <w:uiPriority w:val="9"/>
    <w:rsid w:val="00DE0D89"/>
    <w:rPr>
      <w:rFonts w:asciiTheme="majorHAnsi" w:eastAsiaTheme="majorEastAsia" w:hAnsiTheme="majorHAnsi" w:cstheme="majorBidi"/>
      <w:b/>
      <w:bCs/>
      <w:i/>
      <w:iCs/>
      <w:color w:val="4F81BD" w:themeColor="accent1"/>
      <w:szCs w:val="22"/>
      <w:lang w:eastAsia="en-US"/>
    </w:rPr>
  </w:style>
  <w:style w:type="paragraph" w:customStyle="1" w:styleId="PiedeFigura">
    <w:name w:val="Pie de Figura"/>
    <w:basedOn w:val="Normal"/>
    <w:qFormat/>
    <w:rsid w:val="00501D71"/>
    <w:pPr>
      <w:numPr>
        <w:numId w:val="2"/>
      </w:numPr>
      <w:jc w:val="center"/>
    </w:pPr>
    <w:rPr>
      <w:i/>
      <w:sz w:val="16"/>
    </w:rPr>
  </w:style>
  <w:style w:type="paragraph" w:customStyle="1" w:styleId="piedetabla">
    <w:name w:val="pie de tabla"/>
    <w:basedOn w:val="Normal"/>
    <w:qFormat/>
    <w:rsid w:val="00847CA7"/>
    <w:pPr>
      <w:numPr>
        <w:numId w:val="3"/>
      </w:numPr>
      <w:spacing w:after="0" w:line="240" w:lineRule="auto"/>
      <w:jc w:val="center"/>
    </w:pPr>
    <w:rPr>
      <w:i/>
      <w:sz w:val="16"/>
    </w:rPr>
  </w:style>
  <w:style w:type="paragraph" w:customStyle="1" w:styleId="Prrafodelista2">
    <w:name w:val="Párrafo de lista2"/>
    <w:basedOn w:val="Normal"/>
    <w:rsid w:val="008311D6"/>
    <w:pPr>
      <w:ind w:left="720"/>
      <w:contextualSpacing/>
      <w:jc w:val="left"/>
    </w:pPr>
    <w:rPr>
      <w:rFonts w:ascii="Calibri" w:eastAsia="Times New Roman" w:hAnsi="Calibri"/>
      <w:sz w:val="22"/>
    </w:rPr>
  </w:style>
  <w:style w:type="table" w:styleId="Listaclara-nfasis5">
    <w:name w:val="Light List Accent 5"/>
    <w:basedOn w:val="Tablanormal"/>
    <w:uiPriority w:val="61"/>
    <w:rsid w:val="00AD4E0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claro-nfasis5">
    <w:name w:val="Light Shading Accent 5"/>
    <w:basedOn w:val="Tablanormal"/>
    <w:uiPriority w:val="60"/>
    <w:rsid w:val="00AD4E08"/>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AD4E0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Fuentedeprrafopredeter"/>
    <w:rsid w:val="003C206B"/>
  </w:style>
  <w:style w:type="paragraph" w:styleId="Textoindependiente">
    <w:name w:val="Body Text"/>
    <w:basedOn w:val="Normal"/>
    <w:link w:val="TextoindependienteCar"/>
    <w:unhideWhenUsed/>
    <w:rsid w:val="00DE0D89"/>
    <w:pPr>
      <w:spacing w:after="120"/>
    </w:pPr>
  </w:style>
  <w:style w:type="character" w:customStyle="1" w:styleId="TextoindependienteCar">
    <w:name w:val="Texto independiente Car"/>
    <w:basedOn w:val="Fuentedeprrafopredeter"/>
    <w:link w:val="Textoindependiente"/>
    <w:semiHidden/>
    <w:rsid w:val="00DE0D89"/>
    <w:rPr>
      <w:rFonts w:ascii="Cambria" w:hAnsi="Cambria"/>
      <w:szCs w:val="22"/>
      <w:lang w:eastAsia="en-US"/>
    </w:rPr>
  </w:style>
  <w:style w:type="paragraph" w:customStyle="1" w:styleId="Prrafodelista3">
    <w:name w:val="Párrafo de lista3"/>
    <w:basedOn w:val="Normal"/>
    <w:rsid w:val="00DE0D89"/>
    <w:pPr>
      <w:ind w:left="720"/>
      <w:contextualSpacing/>
      <w:jc w:val="left"/>
    </w:pPr>
    <w:rPr>
      <w:rFonts w:ascii="Calibri" w:eastAsia="Times New Roman" w:hAnsi="Calibri"/>
      <w:sz w:val="22"/>
    </w:rPr>
  </w:style>
  <w:style w:type="paragraph" w:customStyle="1" w:styleId="referencia">
    <w:name w:val="referencia"/>
    <w:basedOn w:val="Textoindependiente"/>
    <w:qFormat/>
    <w:rsid w:val="001C7F57"/>
    <w:pPr>
      <w:numPr>
        <w:numId w:val="4"/>
      </w:numPr>
      <w:spacing w:line="240" w:lineRule="auto"/>
      <w:ind w:left="426" w:hanging="426"/>
    </w:pPr>
    <w:rPr>
      <w:szCs w:val="20"/>
      <w:lang w:val="en-GB"/>
    </w:rPr>
  </w:style>
  <w:style w:type="paragraph" w:customStyle="1" w:styleId="Default">
    <w:name w:val="Default"/>
    <w:rsid w:val="00E96BBF"/>
    <w:pPr>
      <w:autoSpaceDE w:val="0"/>
      <w:autoSpaceDN w:val="0"/>
      <w:adjustRightInd w:val="0"/>
    </w:pPr>
    <w:rPr>
      <w:rFonts w:ascii="OFDJPI+Arial" w:hAnsi="OFDJPI+Arial" w:cs="OFDJPI+Arial"/>
      <w:color w:val="000000"/>
      <w:sz w:val="24"/>
      <w:szCs w:val="24"/>
    </w:rPr>
  </w:style>
  <w:style w:type="character" w:styleId="nfasisintenso">
    <w:name w:val="Intense Emphasis"/>
    <w:basedOn w:val="Fuentedeprrafopredeter"/>
    <w:uiPriority w:val="21"/>
    <w:qFormat/>
    <w:rsid w:val="005D78E0"/>
    <w:rPr>
      <w:b/>
      <w:bCs/>
      <w:i/>
      <w:iCs/>
      <w:color w:val="4F81BD" w:themeColor="accent1"/>
    </w:rPr>
  </w:style>
  <w:style w:type="paragraph" w:styleId="ndice1">
    <w:name w:val="index 1"/>
    <w:basedOn w:val="Normal"/>
    <w:next w:val="Normal"/>
    <w:autoRedefine/>
    <w:uiPriority w:val="99"/>
    <w:unhideWhenUsed/>
    <w:rsid w:val="00E3138E"/>
    <w:pPr>
      <w:spacing w:after="0"/>
      <w:ind w:left="200" w:hanging="200"/>
      <w:jc w:val="left"/>
    </w:pPr>
    <w:rPr>
      <w:rFonts w:asciiTheme="minorHAnsi" w:hAnsiTheme="minorHAnsi"/>
      <w:sz w:val="18"/>
      <w:szCs w:val="18"/>
    </w:rPr>
  </w:style>
  <w:style w:type="paragraph" w:styleId="ndice2">
    <w:name w:val="index 2"/>
    <w:basedOn w:val="Normal"/>
    <w:next w:val="Normal"/>
    <w:autoRedefine/>
    <w:uiPriority w:val="99"/>
    <w:unhideWhenUsed/>
    <w:rsid w:val="00E3138E"/>
    <w:pPr>
      <w:spacing w:after="0"/>
      <w:ind w:left="400" w:hanging="200"/>
      <w:jc w:val="left"/>
    </w:pPr>
    <w:rPr>
      <w:rFonts w:asciiTheme="minorHAnsi" w:hAnsiTheme="minorHAnsi"/>
      <w:sz w:val="18"/>
      <w:szCs w:val="18"/>
    </w:rPr>
  </w:style>
  <w:style w:type="paragraph" w:styleId="ndice3">
    <w:name w:val="index 3"/>
    <w:basedOn w:val="Normal"/>
    <w:next w:val="Normal"/>
    <w:autoRedefine/>
    <w:uiPriority w:val="99"/>
    <w:unhideWhenUsed/>
    <w:rsid w:val="00E3138E"/>
    <w:pPr>
      <w:spacing w:after="0"/>
      <w:ind w:left="600" w:hanging="200"/>
      <w:jc w:val="left"/>
    </w:pPr>
    <w:rPr>
      <w:rFonts w:asciiTheme="minorHAnsi" w:hAnsiTheme="minorHAnsi"/>
      <w:sz w:val="18"/>
      <w:szCs w:val="18"/>
    </w:rPr>
  </w:style>
  <w:style w:type="paragraph" w:styleId="ndice4">
    <w:name w:val="index 4"/>
    <w:basedOn w:val="Normal"/>
    <w:next w:val="Normal"/>
    <w:autoRedefine/>
    <w:uiPriority w:val="99"/>
    <w:unhideWhenUsed/>
    <w:rsid w:val="00E3138E"/>
    <w:pPr>
      <w:spacing w:after="0"/>
      <w:ind w:left="800" w:hanging="200"/>
      <w:jc w:val="left"/>
    </w:pPr>
    <w:rPr>
      <w:rFonts w:asciiTheme="minorHAnsi" w:hAnsiTheme="minorHAnsi"/>
      <w:sz w:val="18"/>
      <w:szCs w:val="18"/>
    </w:rPr>
  </w:style>
  <w:style w:type="paragraph" w:styleId="ndice5">
    <w:name w:val="index 5"/>
    <w:basedOn w:val="Normal"/>
    <w:next w:val="Normal"/>
    <w:autoRedefine/>
    <w:uiPriority w:val="99"/>
    <w:unhideWhenUsed/>
    <w:rsid w:val="00E3138E"/>
    <w:pPr>
      <w:spacing w:after="0"/>
      <w:ind w:left="1000" w:hanging="200"/>
      <w:jc w:val="left"/>
    </w:pPr>
    <w:rPr>
      <w:rFonts w:asciiTheme="minorHAnsi" w:hAnsiTheme="minorHAnsi"/>
      <w:sz w:val="18"/>
      <w:szCs w:val="18"/>
    </w:rPr>
  </w:style>
  <w:style w:type="paragraph" w:styleId="ndice6">
    <w:name w:val="index 6"/>
    <w:basedOn w:val="Normal"/>
    <w:next w:val="Normal"/>
    <w:autoRedefine/>
    <w:uiPriority w:val="99"/>
    <w:unhideWhenUsed/>
    <w:rsid w:val="00E3138E"/>
    <w:pPr>
      <w:spacing w:after="0"/>
      <w:ind w:left="1200" w:hanging="200"/>
      <w:jc w:val="left"/>
    </w:pPr>
    <w:rPr>
      <w:rFonts w:asciiTheme="minorHAnsi" w:hAnsiTheme="minorHAnsi"/>
      <w:sz w:val="18"/>
      <w:szCs w:val="18"/>
    </w:rPr>
  </w:style>
  <w:style w:type="paragraph" w:styleId="ndice7">
    <w:name w:val="index 7"/>
    <w:basedOn w:val="Normal"/>
    <w:next w:val="Normal"/>
    <w:autoRedefine/>
    <w:uiPriority w:val="99"/>
    <w:unhideWhenUsed/>
    <w:rsid w:val="00E3138E"/>
    <w:pPr>
      <w:spacing w:after="0"/>
      <w:ind w:left="1400" w:hanging="200"/>
      <w:jc w:val="left"/>
    </w:pPr>
    <w:rPr>
      <w:rFonts w:asciiTheme="minorHAnsi" w:hAnsiTheme="minorHAnsi"/>
      <w:sz w:val="18"/>
      <w:szCs w:val="18"/>
    </w:rPr>
  </w:style>
  <w:style w:type="paragraph" w:styleId="ndice8">
    <w:name w:val="index 8"/>
    <w:basedOn w:val="Normal"/>
    <w:next w:val="Normal"/>
    <w:autoRedefine/>
    <w:uiPriority w:val="99"/>
    <w:unhideWhenUsed/>
    <w:rsid w:val="00E3138E"/>
    <w:pPr>
      <w:spacing w:after="0"/>
      <w:ind w:left="1600" w:hanging="200"/>
      <w:jc w:val="left"/>
    </w:pPr>
    <w:rPr>
      <w:rFonts w:asciiTheme="minorHAnsi" w:hAnsiTheme="minorHAnsi"/>
      <w:sz w:val="18"/>
      <w:szCs w:val="18"/>
    </w:rPr>
  </w:style>
  <w:style w:type="paragraph" w:styleId="ndice9">
    <w:name w:val="index 9"/>
    <w:basedOn w:val="Normal"/>
    <w:next w:val="Normal"/>
    <w:autoRedefine/>
    <w:uiPriority w:val="99"/>
    <w:unhideWhenUsed/>
    <w:rsid w:val="00E3138E"/>
    <w:pPr>
      <w:spacing w:after="0"/>
      <w:ind w:left="1800" w:hanging="200"/>
      <w:jc w:val="left"/>
    </w:pPr>
    <w:rPr>
      <w:rFonts w:asciiTheme="minorHAnsi" w:hAnsiTheme="minorHAnsi"/>
      <w:sz w:val="18"/>
      <w:szCs w:val="18"/>
    </w:rPr>
  </w:style>
  <w:style w:type="paragraph" w:styleId="Ttulodendice">
    <w:name w:val="index heading"/>
    <w:basedOn w:val="Normal"/>
    <w:next w:val="ndice1"/>
    <w:uiPriority w:val="99"/>
    <w:unhideWhenUsed/>
    <w:rsid w:val="00E3138E"/>
    <w:pPr>
      <w:spacing w:before="240" w:after="120"/>
      <w:ind w:left="140"/>
      <w:jc w:val="left"/>
    </w:pPr>
    <w:rPr>
      <w:rFonts w:asciiTheme="majorHAnsi" w:hAnsi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34133">
      <w:bodyDiv w:val="1"/>
      <w:marLeft w:val="0"/>
      <w:marRight w:val="0"/>
      <w:marTop w:val="0"/>
      <w:marBottom w:val="0"/>
      <w:divBdr>
        <w:top w:val="none" w:sz="0" w:space="0" w:color="auto"/>
        <w:left w:val="none" w:sz="0" w:space="0" w:color="auto"/>
        <w:bottom w:val="none" w:sz="0" w:space="0" w:color="auto"/>
        <w:right w:val="none" w:sz="0" w:space="0" w:color="auto"/>
      </w:divBdr>
    </w:div>
    <w:div w:id="125779579">
      <w:bodyDiv w:val="1"/>
      <w:marLeft w:val="0"/>
      <w:marRight w:val="0"/>
      <w:marTop w:val="0"/>
      <w:marBottom w:val="0"/>
      <w:divBdr>
        <w:top w:val="none" w:sz="0" w:space="0" w:color="auto"/>
        <w:left w:val="none" w:sz="0" w:space="0" w:color="auto"/>
        <w:bottom w:val="none" w:sz="0" w:space="0" w:color="auto"/>
        <w:right w:val="none" w:sz="0" w:space="0" w:color="auto"/>
      </w:divBdr>
    </w:div>
    <w:div w:id="209072250">
      <w:bodyDiv w:val="1"/>
      <w:marLeft w:val="0"/>
      <w:marRight w:val="0"/>
      <w:marTop w:val="0"/>
      <w:marBottom w:val="0"/>
      <w:divBdr>
        <w:top w:val="none" w:sz="0" w:space="0" w:color="auto"/>
        <w:left w:val="none" w:sz="0" w:space="0" w:color="auto"/>
        <w:bottom w:val="none" w:sz="0" w:space="0" w:color="auto"/>
        <w:right w:val="none" w:sz="0" w:space="0" w:color="auto"/>
      </w:divBdr>
    </w:div>
    <w:div w:id="497304535">
      <w:bodyDiv w:val="1"/>
      <w:marLeft w:val="0"/>
      <w:marRight w:val="0"/>
      <w:marTop w:val="0"/>
      <w:marBottom w:val="0"/>
      <w:divBdr>
        <w:top w:val="none" w:sz="0" w:space="0" w:color="auto"/>
        <w:left w:val="none" w:sz="0" w:space="0" w:color="auto"/>
        <w:bottom w:val="none" w:sz="0" w:space="0" w:color="auto"/>
        <w:right w:val="none" w:sz="0" w:space="0" w:color="auto"/>
      </w:divBdr>
    </w:div>
    <w:div w:id="1033311717">
      <w:bodyDiv w:val="1"/>
      <w:marLeft w:val="0"/>
      <w:marRight w:val="0"/>
      <w:marTop w:val="0"/>
      <w:marBottom w:val="0"/>
      <w:divBdr>
        <w:top w:val="none" w:sz="0" w:space="0" w:color="auto"/>
        <w:left w:val="none" w:sz="0" w:space="0" w:color="auto"/>
        <w:bottom w:val="none" w:sz="0" w:space="0" w:color="auto"/>
        <w:right w:val="none" w:sz="0" w:space="0" w:color="auto"/>
      </w:divBdr>
    </w:div>
    <w:div w:id="1233345925">
      <w:bodyDiv w:val="1"/>
      <w:marLeft w:val="0"/>
      <w:marRight w:val="0"/>
      <w:marTop w:val="0"/>
      <w:marBottom w:val="0"/>
      <w:divBdr>
        <w:top w:val="none" w:sz="0" w:space="0" w:color="auto"/>
        <w:left w:val="none" w:sz="0" w:space="0" w:color="auto"/>
        <w:bottom w:val="none" w:sz="0" w:space="0" w:color="auto"/>
        <w:right w:val="none" w:sz="0" w:space="0" w:color="auto"/>
      </w:divBdr>
    </w:div>
    <w:div w:id="1267735077">
      <w:bodyDiv w:val="1"/>
      <w:marLeft w:val="0"/>
      <w:marRight w:val="0"/>
      <w:marTop w:val="0"/>
      <w:marBottom w:val="0"/>
      <w:divBdr>
        <w:top w:val="none" w:sz="0" w:space="0" w:color="auto"/>
        <w:left w:val="none" w:sz="0" w:space="0" w:color="auto"/>
        <w:bottom w:val="none" w:sz="0" w:space="0" w:color="auto"/>
        <w:right w:val="none" w:sz="0" w:space="0" w:color="auto"/>
      </w:divBdr>
    </w:div>
    <w:div w:id="1761441134">
      <w:bodyDiv w:val="1"/>
      <w:marLeft w:val="0"/>
      <w:marRight w:val="0"/>
      <w:marTop w:val="0"/>
      <w:marBottom w:val="0"/>
      <w:divBdr>
        <w:top w:val="none" w:sz="0" w:space="0" w:color="auto"/>
        <w:left w:val="none" w:sz="0" w:space="0" w:color="auto"/>
        <w:bottom w:val="none" w:sz="0" w:space="0" w:color="auto"/>
        <w:right w:val="none" w:sz="0" w:space="0" w:color="auto"/>
      </w:divBdr>
    </w:div>
    <w:div w:id="2100103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A8476-A538-4F0B-8294-7A8E960D0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8</Pages>
  <Words>1026</Words>
  <Characters>5319</Characters>
  <Application>Microsoft Office Word</Application>
  <DocSecurity>0</DocSecurity>
  <Lines>156</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Práctica 5:                                           Diseño de GRAFCET</vt:lpstr>
      <vt:lpstr>Práctica 5:                                           Diseño de GRAFCET</vt:lpstr>
    </vt:vector>
  </TitlesOfParts>
  <Company>Entregable</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5:                                           Diseño de GRAFCET</dc:title>
  <dc:subject>Universidad de Castilla-La Mancha</dc:subject>
  <dc:creator>Fernando J. Castillo García</dc:creator>
  <cp:lastModifiedBy>GUILLERMO RUBIO GÓMEZ</cp:lastModifiedBy>
  <cp:revision>13</cp:revision>
  <cp:lastPrinted>2021-04-13T08:11:00Z</cp:lastPrinted>
  <dcterms:created xsi:type="dcterms:W3CDTF">2021-11-08T14:35:00Z</dcterms:created>
  <dcterms:modified xsi:type="dcterms:W3CDTF">2021-11-09T08:04:00Z</dcterms:modified>
</cp:coreProperties>
</file>