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54" w:rsidRDefault="00D82D81" w:rsidP="002F259B">
      <w:pPr>
        <w:ind w:left="1416" w:hanging="1416"/>
        <w:jc w:val="center"/>
        <w:rPr>
          <w:color w:val="000000"/>
          <w:sz w:val="24"/>
          <w:szCs w:val="24"/>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7"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Monjelat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Luego de que se verifican las reparaciones necesarias de un vehículo (ver Gestión de Verificación y Reparación), el</w:t>
      </w:r>
      <w:r w:rsidR="009725F0">
        <w:rPr>
          <w:rFonts w:ascii="Calibri" w:hAnsi="Calibri" w:cs="Calibri"/>
        </w:rPr>
        <w:t xml:space="preserve"> </w:t>
      </w:r>
      <w:r w:rsidRPr="000B6439">
        <w:rPr>
          <w:rFonts w:ascii="Calibri" w:hAnsi="Calibri" w:cs="Calibri"/>
        </w:rPr>
        <w:t>Jefe de División</w:t>
      </w:r>
      <w:r w:rsidR="009725F0">
        <w:rPr>
          <w:rFonts w:ascii="Calibri" w:hAnsi="Calibri" w:cs="Calibri"/>
        </w:rPr>
        <w:t xml:space="preserve"> </w:t>
      </w:r>
      <w:r w:rsidRPr="000B6439">
        <w:rPr>
          <w:rFonts w:ascii="Calibri" w:hAnsi="Calibri" w:cs="Calibri"/>
        </w:rPr>
        <w:t>se encarga de</w:t>
      </w:r>
      <w:r w:rsidR="009725F0">
        <w:rPr>
          <w:rFonts w:ascii="Calibri" w:hAnsi="Calibri" w:cs="Calibri"/>
        </w:rPr>
        <w:t xml:space="preserve"> </w:t>
      </w:r>
      <w:r w:rsidRPr="000B6439">
        <w:rPr>
          <w:rFonts w:ascii="Calibri" w:hAnsi="Calibri" w:cs="Calibri"/>
        </w:rPr>
        <w:t>generar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Para finalizar el registro de ingreso del vehículo, el empleado administrativo confecciona una orden de reparación en la cual registra la fecha de ingreso del vehículo, kilometraje, a quién está asignado (comisaría a la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s obligatorios: fecha de inicio y</w:t>
      </w:r>
      <w:r w:rsidR="00D82D81">
        <w:rPr>
          <w:rFonts w:ascii="Calibri" w:hAnsi="Calibri" w:cs="Calibri"/>
        </w:rPr>
        <w:t xml:space="preserve"> </w:t>
      </w:r>
      <w:bookmarkStart w:id="0" w:name="_GoBack"/>
      <w:bookmarkEnd w:id="0"/>
      <w:r>
        <w:rPr>
          <w:rFonts w:ascii="Calibri" w:hAnsi="Calibri" w:cs="Calibri"/>
        </w:rPr>
        <w:t>personal.</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firstRow="0" w:lastRow="0" w:firstColumn="0" w:lastColumn="0" w:noHBand="0" w:noVBand="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696414" w:rsidRPr="001E7C75" w:rsidRDefault="002C5D5C" w:rsidP="00354E85">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r w:rsidR="00696414">
              <w:rPr>
                <w:rFonts w:ascii="Calibri" w:hAnsi="Calibri" w:cs="Calibri"/>
                <w:bCs/>
                <w:color w:val="000000"/>
              </w:rPr>
              <w:t xml:space="preserve"> </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AE115F">
              <w:rPr>
                <w:rFonts w:ascii="Calibri" w:hAnsi="Calibri" w:cs="Calibri"/>
                <w:color w:val="000000"/>
              </w:rPr>
              <w:t xml:space="preserve"> </w:t>
            </w:r>
            <w:r w:rsidR="00E42454" w:rsidRPr="001E7C75">
              <w:rPr>
                <w:rFonts w:ascii="Calibri" w:hAnsi="Calibri" w:cs="Calibri"/>
                <w:color w:val="000000"/>
              </w:rPr>
              <w:t>un</w:t>
            </w:r>
            <w:r w:rsidR="001E7C75" w:rsidRPr="001E7C75">
              <w:rPr>
                <w:rFonts w:ascii="Calibri" w:hAnsi="Calibri" w:cs="Calibri"/>
                <w:color w:val="000000"/>
              </w:rPr>
              <w:t>o</w:t>
            </w:r>
            <w:r w:rsidR="00AE115F">
              <w:rPr>
                <w:rFonts w:ascii="Calibri" w:hAnsi="Calibri" w:cs="Calibri"/>
                <w:color w:val="000000"/>
              </w:rPr>
              <w:t xml:space="preserve"> </w:t>
            </w:r>
            <w:r w:rsidR="00BF489D" w:rsidRPr="001E7C75">
              <w:rPr>
                <w:rFonts w:ascii="Calibri" w:hAnsi="Calibri" w:cs="Calibri"/>
                <w:color w:val="000000"/>
              </w:rPr>
              <w:t xml:space="preserve">o </w:t>
            </w:r>
            <w:r w:rsidR="00AF2EAF" w:rsidRPr="001E7C75">
              <w:rPr>
                <w:rFonts w:ascii="Calibri" w:hAnsi="Calibri" w:cs="Calibri"/>
                <w:color w:val="000000"/>
              </w:rPr>
              <w:t>más</w:t>
            </w:r>
            <w:r w:rsidR="00AE115F">
              <w:rPr>
                <w:rFonts w:ascii="Calibri" w:hAnsi="Calibri" w:cs="Calibri"/>
                <w:color w:val="000000"/>
              </w:rPr>
              <w:t xml:space="preserve"> </w:t>
            </w:r>
            <w:r w:rsidR="00E42454" w:rsidRPr="001E7C75">
              <w:rPr>
                <w:rFonts w:ascii="Calibri" w:hAnsi="Calibri" w:cs="Calibri"/>
                <w:color w:val="000000"/>
              </w:rPr>
              <w:t>Empleado</w:t>
            </w:r>
            <w:r w:rsidR="00BF489D" w:rsidRPr="001E7C75">
              <w:rPr>
                <w:rFonts w:ascii="Calibri" w:hAnsi="Calibri" w:cs="Calibri"/>
                <w:color w:val="000000"/>
              </w:rPr>
              <w:t>s</w:t>
            </w:r>
            <w:r w:rsidR="00AE115F">
              <w:rPr>
                <w:rFonts w:ascii="Calibri" w:hAnsi="Calibri" w:cs="Calibri"/>
                <w:color w:val="000000"/>
              </w:rPr>
              <w:t xml:space="preserve"> </w:t>
            </w:r>
            <w:r w:rsidR="00BF489D" w:rsidRPr="001E7C75">
              <w:rPr>
                <w:rFonts w:ascii="Calibri" w:hAnsi="Calibri" w:cs="Calibri"/>
                <w:color w:val="000000"/>
              </w:rPr>
              <w:t xml:space="preserve">para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A53412" w:rsidRPr="001E7C75" w:rsidRDefault="00A53412" w:rsidP="00C963F7">
            <w:pPr>
              <w:snapToGrid w:val="0"/>
              <w:rPr>
                <w:rFonts w:ascii="Calibri" w:hAnsi="Calibri" w:cs="Calibri"/>
                <w:color w:val="000000"/>
              </w:rPr>
            </w:pPr>
            <w:r w:rsidRPr="00A53412">
              <w:rPr>
                <w:rFonts w:ascii="Calibri" w:hAnsi="Calibri" w:cs="Calibri"/>
                <w:color w:val="000000"/>
                <w:highlight w:val="yellow"/>
              </w:rPr>
              <w:t>*En este caso se le informa al usuario mediante un cartel indicando que ingrese el nombre de la Sección y el Sistema espera que lo ingrese, sino el usuario tiene la posibilidad de cancelar dicha operación.</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r w:rsidR="0007492C">
              <w:rPr>
                <w:rFonts w:ascii="Calibri" w:hAnsi="Calibri" w:cs="Calibri"/>
                <w:color w:val="000000"/>
              </w:rPr>
              <w:t xml:space="preserve"> </w:t>
            </w:r>
            <w:r w:rsidR="0007492C" w:rsidRPr="0007492C">
              <w:rPr>
                <w:rFonts w:ascii="Calibri" w:hAnsi="Calibri" w:cs="Calibri"/>
                <w:color w:val="000000"/>
                <w:highlight w:val="red"/>
              </w:rPr>
              <w:t>*Ver</w:t>
            </w:r>
          </w:p>
          <w:p w:rsidR="001E7C75" w:rsidRDefault="001E7C75" w:rsidP="001E7C75">
            <w:pPr>
              <w:snapToGrid w:val="0"/>
              <w:rPr>
                <w:rFonts w:ascii="Calibri" w:hAnsi="Calibri" w:cs="Calibri"/>
                <w:color w:val="000000"/>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r w:rsidR="00A83AFD" w:rsidRPr="001E7C75">
              <w:rPr>
                <w:rFonts w:ascii="Calibri" w:hAnsi="Calibri" w:cs="Calibri"/>
                <w:color w:val="000000"/>
              </w:rPr>
              <w:t>Sección</w:t>
            </w:r>
            <w:r w:rsidRPr="001E7C75">
              <w:rPr>
                <w:rFonts w:ascii="Calibri" w:hAnsi="Calibri" w:cs="Calibri"/>
                <w:color w:val="000000"/>
              </w:rPr>
              <w:t>.</w:t>
            </w:r>
            <w:r w:rsidR="000C52FA">
              <w:rPr>
                <w:rFonts w:ascii="Calibri" w:hAnsi="Calibri" w:cs="Calibri"/>
                <w:color w:val="000000"/>
              </w:rPr>
              <w:t xml:space="preserve"> </w:t>
            </w:r>
            <w:r w:rsidRPr="001E7C75">
              <w:rPr>
                <w:rFonts w:ascii="Calibri" w:hAnsi="Calibri" w:cs="Calibri"/>
                <w:color w:val="000000"/>
              </w:rPr>
              <w:t>Fin Caso de Uso.</w:t>
            </w:r>
          </w:p>
          <w:p w:rsidR="008D2B64" w:rsidRPr="001E7C75" w:rsidRDefault="008D2B64" w:rsidP="001E7C75">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AD1B0E" w:rsidRPr="001E7C75" w:rsidRDefault="00AD1B0E" w:rsidP="00C963F7">
            <w:pPr>
              <w:snapToGrid w:val="0"/>
              <w:rPr>
                <w:rFonts w:ascii="Calibri" w:hAnsi="Calibri" w:cs="Calibri"/>
                <w:color w:val="000000"/>
              </w:rPr>
            </w:pPr>
            <w:r w:rsidRPr="00AD1B0E">
              <w:rPr>
                <w:rFonts w:ascii="Calibri" w:hAnsi="Calibri" w:cs="Calibri"/>
                <w:color w:val="000000"/>
                <w:highlight w:val="yellow"/>
              </w:rPr>
              <w:t>*Se muestra un cartel informando dicho percance (no se seleccionó encargado) y se espera que lo ingrese, sino el usuario tiene la posibilidad de cancelar dicha operación.</w:t>
            </w:r>
            <w:r>
              <w:rPr>
                <w:rFonts w:ascii="Calibri" w:hAnsi="Calibri" w:cs="Calibri"/>
                <w:color w:val="000000"/>
              </w:rPr>
              <w:t xml:space="preserve"> </w:t>
            </w:r>
          </w:p>
          <w:p w:rsidR="001E7C75" w:rsidRDefault="001E7C75" w:rsidP="00C963F7">
            <w:pPr>
              <w:snapToGrid w:val="0"/>
              <w:rPr>
                <w:rFonts w:ascii="Calibri" w:hAnsi="Calibri" w:cs="Calibri"/>
                <w:color w:val="000000"/>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r w:rsidR="00A83AFD" w:rsidRPr="001E7C75">
              <w:rPr>
                <w:rFonts w:ascii="Calibri" w:hAnsi="Calibri" w:cs="Calibri"/>
                <w:color w:val="000000"/>
              </w:rPr>
              <w:t>Sección</w:t>
            </w:r>
            <w:r w:rsidRPr="001E7C75">
              <w:rPr>
                <w:rFonts w:ascii="Calibri" w:hAnsi="Calibri" w:cs="Calibri"/>
                <w:color w:val="000000"/>
              </w:rPr>
              <w:t>.</w:t>
            </w:r>
            <w:r w:rsidR="000C52FA">
              <w:rPr>
                <w:rFonts w:ascii="Calibri" w:hAnsi="Calibri" w:cs="Calibri"/>
                <w:color w:val="000000"/>
              </w:rPr>
              <w:t xml:space="preserve"> </w:t>
            </w:r>
            <w:r w:rsidRPr="001E7C75">
              <w:rPr>
                <w:rFonts w:ascii="Calibri" w:hAnsi="Calibri" w:cs="Calibri"/>
                <w:color w:val="000000"/>
              </w:rPr>
              <w:t>Fin Caso de Uso.</w:t>
            </w:r>
          </w:p>
          <w:p w:rsidR="002618B1" w:rsidRPr="001E7C75" w:rsidRDefault="002618B1" w:rsidP="00C963F7">
            <w:pPr>
              <w:snapToGrid w:val="0"/>
              <w:rPr>
                <w:rFonts w:ascii="Calibri" w:hAnsi="Calibri" w:cs="Calibri"/>
                <w:b/>
                <w:bCs/>
                <w:color w:val="000000"/>
                <w:u w:val="single"/>
              </w:rPr>
            </w:pPr>
            <w:r w:rsidRPr="008D2B64">
              <w:rPr>
                <w:rFonts w:ascii="Calibri" w:hAnsi="Calibri" w:cs="Calibri"/>
                <w:color w:val="000000"/>
                <w:highlight w:val="yellow"/>
              </w:rPr>
              <w:t>*Solo se mostrarán aquellos empleados que no tienen una Sección asignada, en otro caso véase C.U cambiar de Sección a un empleado.</w:t>
            </w:r>
          </w:p>
          <w:p w:rsidR="00080D07" w:rsidRDefault="00E73BAE" w:rsidP="00E73BAE">
            <w:pPr>
              <w:snapToGrid w:val="0"/>
              <w:rPr>
                <w:rFonts w:ascii="Calibri" w:hAnsi="Calibri" w:cs="Calibri"/>
                <w:color w:val="000000"/>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Sección.</w:t>
            </w:r>
            <w:r w:rsidR="000C52FA">
              <w:rPr>
                <w:rFonts w:ascii="Calibri" w:hAnsi="Calibri" w:cs="Calibri"/>
                <w:color w:val="000000"/>
              </w:rPr>
              <w:t xml:space="preserve"> </w:t>
            </w:r>
            <w:r w:rsidR="00080D07" w:rsidRPr="001E7C75">
              <w:rPr>
                <w:rFonts w:ascii="Calibri" w:hAnsi="Calibri" w:cs="Calibri"/>
                <w:color w:val="000000"/>
              </w:rPr>
              <w:t>Fin Caso de Uso</w:t>
            </w:r>
          </w:p>
          <w:p w:rsidR="00514348" w:rsidRPr="00514348" w:rsidRDefault="00514348" w:rsidP="00514348">
            <w:pPr>
              <w:snapToGrid w:val="0"/>
              <w:rPr>
                <w:rFonts w:ascii="Calibri" w:hAnsi="Calibri" w:cs="Calibri"/>
                <w:color w:val="000000"/>
              </w:rPr>
            </w:pPr>
            <w:r w:rsidRPr="00A53412">
              <w:rPr>
                <w:rFonts w:ascii="Calibri" w:hAnsi="Calibri" w:cs="Calibri"/>
                <w:color w:val="000000"/>
                <w:highlight w:val="yellow"/>
              </w:rPr>
              <w:t xml:space="preserve">*En este caso se le informa al usuario mediante un cartel indicando que </w:t>
            </w:r>
            <w:r>
              <w:rPr>
                <w:rFonts w:ascii="Calibri" w:hAnsi="Calibri" w:cs="Calibri"/>
                <w:color w:val="000000"/>
                <w:highlight w:val="yellow"/>
              </w:rPr>
              <w:t xml:space="preserve">no se </w:t>
            </w:r>
            <w:r w:rsidRPr="00A53412">
              <w:rPr>
                <w:rFonts w:ascii="Calibri" w:hAnsi="Calibri" w:cs="Calibri"/>
                <w:color w:val="000000"/>
                <w:highlight w:val="yellow"/>
              </w:rPr>
              <w:t>ingre</w:t>
            </w:r>
            <w:r>
              <w:rPr>
                <w:rFonts w:ascii="Calibri" w:hAnsi="Calibri" w:cs="Calibri"/>
                <w:color w:val="000000"/>
                <w:highlight w:val="yellow"/>
              </w:rPr>
              <w:t>saron</w:t>
            </w:r>
            <w:r w:rsidRPr="00A53412">
              <w:rPr>
                <w:rFonts w:ascii="Calibri" w:hAnsi="Calibri" w:cs="Calibri"/>
                <w:color w:val="000000"/>
                <w:highlight w:val="yellow"/>
              </w:rPr>
              <w:t xml:space="preserve"> </w:t>
            </w:r>
            <w:r>
              <w:rPr>
                <w:rFonts w:ascii="Calibri" w:hAnsi="Calibri" w:cs="Calibri"/>
                <w:color w:val="000000"/>
                <w:highlight w:val="yellow"/>
              </w:rPr>
              <w:t xml:space="preserve">empleados a la </w:t>
            </w:r>
            <w:r w:rsidRPr="00A53412">
              <w:rPr>
                <w:rFonts w:ascii="Calibri" w:hAnsi="Calibri" w:cs="Calibri"/>
                <w:color w:val="000000"/>
                <w:highlight w:val="yellow"/>
              </w:rPr>
              <w:t>Sección y el Sistema espera que lo</w:t>
            </w:r>
            <w:r>
              <w:rPr>
                <w:rFonts w:ascii="Calibri" w:hAnsi="Calibri" w:cs="Calibri"/>
                <w:color w:val="000000"/>
                <w:highlight w:val="yellow"/>
              </w:rPr>
              <w:t>s</w:t>
            </w:r>
            <w:r w:rsidRPr="00A53412">
              <w:rPr>
                <w:rFonts w:ascii="Calibri" w:hAnsi="Calibri" w:cs="Calibri"/>
                <w:color w:val="000000"/>
                <w:highlight w:val="yellow"/>
              </w:rPr>
              <w:t xml:space="preserve"> ingrese, sino el usuario tiene la posibilidad de cancelar dicha operación.</w:t>
            </w:r>
          </w:p>
        </w:tc>
      </w:tr>
    </w:tbl>
    <w:p w:rsidR="0072417B" w:rsidRPr="0072417B" w:rsidRDefault="0072417B">
      <w:pPr>
        <w:rPr>
          <w:rFonts w:ascii="Calibri" w:hAnsi="Calibri"/>
        </w:rPr>
      </w:pPr>
    </w:p>
    <w:p w:rsidR="00020730" w:rsidRDefault="0072417B">
      <w:r w:rsidRPr="0008485E">
        <w:rPr>
          <w:rFonts w:ascii="Calibri" w:hAnsi="Calibri"/>
          <w:highlight w:val="yellow"/>
        </w:rPr>
        <w:t>*Desde 3 a 6 se muestran uniformemente tanto la posibilidad de cargar el encargado como los empleados de la Sección.</w:t>
      </w:r>
      <w:r w:rsidR="00020730">
        <w:br w:type="page"/>
      </w:r>
    </w:p>
    <w:tbl>
      <w:tblPr>
        <w:tblW w:w="5001" w:type="pct"/>
        <w:tblInd w:w="-68" w:type="dxa"/>
        <w:tblCellMar>
          <w:left w:w="70" w:type="dxa"/>
          <w:right w:w="70" w:type="dxa"/>
        </w:tblCellMar>
        <w:tblLook w:val="00A0" w:firstRow="1" w:lastRow="0" w:firstColumn="1" w:lastColumn="0" w:noHBand="0" w:noVBand="0"/>
      </w:tblPr>
      <w:tblGrid>
        <w:gridCol w:w="5424"/>
        <w:gridCol w:w="3745"/>
      </w:tblGrid>
      <w:tr w:rsidR="00E42454" w:rsidRPr="00637FA2" w:rsidTr="00020730">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rsidTr="00020730">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rsidTr="00020730">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rsidTr="00020730">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rsidTr="00020730">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rsidTr="00020730">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r>
              <w:rPr>
                <w:rFonts w:ascii="Calibri" w:hAnsi="Calibri" w:cs="Calibri"/>
              </w:rPr>
              <w:t>4)</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rsidTr="00020730">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rsidTr="00020730">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solicita al Sistema que registre</w:t>
            </w:r>
            <w:r w:rsidR="00DE016E">
              <w:rPr>
                <w:rFonts w:ascii="Calibri" w:hAnsi="Calibri" w:cs="Calibri"/>
              </w:rPr>
              <w:t xml:space="preserve"> </w:t>
            </w:r>
            <w:r w:rsidR="00BF489D" w:rsidRPr="00637FA2">
              <w:rPr>
                <w:rFonts w:ascii="Calibri" w:hAnsi="Calibri" w:cs="Calibri"/>
              </w:rPr>
              <w:t>la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rsidTr="00020730">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rsidTr="00020730">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rsidTr="00020730">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rsidTr="00020730">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rsidTr="00020730">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rsidTr="00020730">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rsidTr="00020730">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020730">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r w:rsidRPr="00F57B59">
              <w:rPr>
                <w:rFonts w:ascii="Calibri" w:hAnsi="Calibri" w:cs="Calibri"/>
              </w:rPr>
              <w:t>reparaciones</w:t>
            </w:r>
            <w:r w:rsidR="00866140">
              <w:rPr>
                <w:rFonts w:ascii="Calibri" w:hAnsi="Calibri" w:cs="Calibri"/>
              </w:rPr>
              <w:t xml:space="preserve"> </w:t>
            </w:r>
            <w:r w:rsidRPr="00F57B59">
              <w:rPr>
                <w:rFonts w:ascii="Calibri" w:hAnsi="Calibri" w:cs="Calibri"/>
              </w:rPr>
              <w:t xml:space="preserve">y que no debe pasar a otra </w:t>
            </w:r>
            <w:r w:rsidR="00A83AFD" w:rsidRPr="00F57B59">
              <w:rPr>
                <w:rFonts w:ascii="Calibri" w:hAnsi="Calibri" w:cs="Calibri"/>
              </w:rPr>
              <w:t>Sección</w:t>
            </w:r>
            <w:r w:rsidRPr="00F57B59">
              <w:rPr>
                <w:rFonts w:ascii="Calibri" w:hAnsi="Calibri" w:cs="Calibri"/>
              </w:rPr>
              <w:t>.</w:t>
            </w:r>
            <w:r w:rsidR="00866140">
              <w:rPr>
                <w:rFonts w:ascii="Calibri" w:hAnsi="Calibri" w:cs="Calibri"/>
              </w:rPr>
              <w:t xml:space="preserve"> </w:t>
            </w:r>
            <w:r w:rsidRPr="008B2766">
              <w:rPr>
                <w:rFonts w:ascii="Calibri" w:hAnsi="Calibri" w:cs="Calibri"/>
              </w:rPr>
              <w:t xml:space="preserve">Ir a </w:t>
            </w:r>
            <w:r>
              <w:rPr>
                <w:rFonts w:ascii="Calibri" w:hAnsi="Calibri" w:cs="Calibri"/>
              </w:rPr>
              <w:t>12</w:t>
            </w:r>
            <w:r w:rsidRPr="008B2766">
              <w:rPr>
                <w:rFonts w:ascii="Calibri" w:hAnsi="Calibri" w:cs="Calibri"/>
              </w:rPr>
              <w:t>).</w:t>
            </w:r>
          </w:p>
        </w:tc>
      </w:tr>
      <w:tr w:rsidR="00E42454" w:rsidRPr="00637FA2" w:rsidTr="00020730">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Poscondiciones</w:t>
            </w:r>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r w:rsidR="00A83AFD">
              <w:rPr>
                <w:rFonts w:ascii="Calibri" w:hAnsi="Calibri" w:cs="Calibri"/>
              </w:rPr>
              <w:t>Sección</w:t>
            </w:r>
            <w:r w:rsidR="0089534F">
              <w:rPr>
                <w:rFonts w:ascii="Calibri" w:hAnsi="Calibri" w:cs="Calibri"/>
              </w:rPr>
              <w:t xml:space="preserve"> </w:t>
            </w:r>
            <w:r w:rsidRPr="00637FA2">
              <w:rPr>
                <w:rFonts w:ascii="Calibri" w:hAnsi="Calibri" w:cs="Calibri"/>
              </w:rPr>
              <w:t>de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Repuestos creados.</w:t>
            </w:r>
          </w:p>
        </w:tc>
      </w:tr>
      <w:tr w:rsidR="00AD48FF" w:rsidRPr="00637FA2" w:rsidTr="003303CF">
        <w:trPr>
          <w:trHeight w:val="300"/>
        </w:trPr>
        <w:tc>
          <w:tcPr>
            <w:tcW w:w="5000" w:type="pct"/>
            <w:gridSpan w:val="2"/>
          </w:tcPr>
          <w:p w:rsidR="00AD48FF" w:rsidRPr="00637FA2" w:rsidRDefault="00AD48FF" w:rsidP="008F0D74">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firstRow="1" w:lastRow="0" w:firstColumn="1" w:lastColumn="0" w:noHBand="0" w:noVBand="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firstRow="1" w:lastRow="0" w:firstColumn="1" w:lastColumn="0" w:noHBand="0" w:noVBand="0"/>
        </w:tblPrEx>
        <w:trPr>
          <w:trHeight w:val="300"/>
        </w:trPr>
        <w:tc>
          <w:tcPr>
            <w:tcW w:w="2958" w:type="pct"/>
            <w:vAlign w:val="bottom"/>
          </w:tcPr>
          <w:p w:rsidR="00AD48FF"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p w:rsidR="00986302" w:rsidRPr="00637FA2" w:rsidRDefault="00986302" w:rsidP="00C963F7">
            <w:pPr>
              <w:snapToGrid w:val="0"/>
              <w:jc w:val="both"/>
              <w:rPr>
                <w:rFonts w:ascii="Calibri" w:hAnsi="Calibri" w:cs="Calibri"/>
              </w:rPr>
            </w:pPr>
            <w:r w:rsidRPr="00986302">
              <w:rPr>
                <w:rFonts w:ascii="Calibri" w:hAnsi="Calibri" w:cs="Calibri"/>
                <w:highlight w:val="yellow"/>
              </w:rPr>
              <w:t>*Por el momento se ingresan uno  a uno los repuestos al Sistema</w:t>
            </w:r>
            <w:r>
              <w:rPr>
                <w:rFonts w:ascii="Calibri" w:hAnsi="Calibri" w:cs="Calibri"/>
              </w:rPr>
              <w:t>.</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r w:rsidR="00DF56FF">
              <w:rPr>
                <w:rFonts w:ascii="Calibri" w:hAnsi="Calibri" w:cs="Calibri"/>
              </w:rPr>
              <w:t xml:space="preserve"> </w:t>
            </w:r>
            <w:r w:rsidR="00DF56FF" w:rsidRPr="00DF56FF">
              <w:rPr>
                <w:rFonts w:ascii="Calibri" w:hAnsi="Calibri" w:cs="Calibri"/>
                <w:highlight w:val="red"/>
              </w:rPr>
              <w:t>*Ver</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Poscondiciones</w:t>
            </w:r>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firstRow="1" w:lastRow="0" w:firstColumn="1" w:lastColumn="0" w:noHBand="0" w:noVBand="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firstRow="1" w:lastRow="0" w:firstColumn="1" w:lastColumn="0" w:noHBand="0" w:noVBand="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5</w:t>
            </w:r>
            <w:r w:rsidR="00E42454" w:rsidRPr="00637FA2">
              <w:rPr>
                <w:rFonts w:ascii="Calibri" w:hAnsi="Calibri" w:cs="Calibri"/>
              </w:rPr>
              <w:t>)El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firstRow="1" w:lastRow="0" w:firstColumn="1" w:lastColumn="0" w:noHBand="0" w:noVBand="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r w:rsidRPr="00637FA2">
              <w:rPr>
                <w:rFonts w:ascii="Calibri" w:hAnsi="Calibri" w:cs="Calibri"/>
              </w:rPr>
              <w:t>selecciona</w:t>
            </w:r>
            <w:r>
              <w:rPr>
                <w:rFonts w:ascii="Calibri" w:hAnsi="Calibri" w:cs="Calibri"/>
              </w:rPr>
              <w:t>r</w:t>
            </w:r>
            <w:r w:rsidR="00BF0DB9">
              <w:rPr>
                <w:rFonts w:ascii="Calibri" w:hAnsi="Calibri" w:cs="Calibri"/>
              </w:rPr>
              <w:t xml:space="preserve"> </w:t>
            </w:r>
            <w:r>
              <w:rPr>
                <w:rFonts w:ascii="Calibri" w:hAnsi="Calibri" w:cs="Calibri"/>
              </w:rPr>
              <w:t>un</w:t>
            </w:r>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00BF0DB9">
              <w:rPr>
                <w:rFonts w:ascii="Calibri" w:hAnsi="Calibri" w:cs="Calibri"/>
              </w:rPr>
              <w:t xml:space="preserve"> </w:t>
            </w:r>
            <w:r>
              <w:rPr>
                <w:rFonts w:ascii="Calibri" w:hAnsi="Calibri" w:cs="Calibri"/>
              </w:rPr>
              <w:t xml:space="preserve">un </w:t>
            </w:r>
            <w:r w:rsidRPr="00637FA2">
              <w:rPr>
                <w:rFonts w:ascii="Calibri" w:hAnsi="Calibri" w:cs="Calibri"/>
              </w:rPr>
              <w:t>nuevo valor para el ítem seleccionado.</w:t>
            </w:r>
            <w:r w:rsidR="00BF0DB9">
              <w:rPr>
                <w:rFonts w:ascii="Calibri" w:hAnsi="Calibri" w:cs="Calibri"/>
              </w:rPr>
              <w:t xml:space="preserve"> </w:t>
            </w:r>
            <w:r w:rsidR="0027650D">
              <w:rPr>
                <w:rFonts w:ascii="Calibri" w:hAnsi="Calibri" w:cs="Calibri"/>
              </w:rPr>
              <w:t>Ir a 8)</w:t>
            </w: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firstRow="1" w:lastRow="0" w:firstColumn="1" w:lastColumn="0" w:noHBand="0" w:noVBand="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Poscondiciones</w:t>
            </w:r>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bl>
    <w:p w:rsidR="00E42454" w:rsidRDefault="00E42454" w:rsidP="00A86700">
      <w:pPr>
        <w:rPr>
          <w:rFonts w:ascii="Calibri" w:hAnsi="Calibri" w:cs="Calibri"/>
        </w:rPr>
      </w:pPr>
    </w:p>
    <w:p w:rsidR="00DA3A53" w:rsidRDefault="00DA3A53"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005773A5">
              <w:rPr>
                <w:rFonts w:ascii="Calibri" w:hAnsi="Calibri" w:cs="Calibri"/>
                <w:b/>
                <w:bCs/>
                <w:color w:val="000000"/>
              </w:rPr>
              <w:t xml:space="preserve"> </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firstRow="1" w:lastRow="0" w:firstColumn="1" w:lastColumn="0" w:noHBand="0" w:noVBand="0"/>
        </w:tblPrEx>
        <w:trPr>
          <w:trHeight w:val="300"/>
        </w:trPr>
        <w:tc>
          <w:tcPr>
            <w:tcW w:w="2958" w:type="pct"/>
            <w:vAlign w:val="bottom"/>
          </w:tcPr>
          <w:p w:rsidR="00843B95" w:rsidRPr="00637FA2" w:rsidRDefault="00843B95"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F700CE">
            <w:pPr>
              <w:snapToGrid w:val="0"/>
              <w:jc w:val="both"/>
              <w:rPr>
                <w:rFonts w:ascii="Calibri" w:hAnsi="Calibri" w:cs="Calibri"/>
                <w:b/>
                <w:bCs/>
                <w:u w:val="single"/>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registro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E615B3" w:rsidRPr="00E615B3" w:rsidRDefault="00E615B3" w:rsidP="00E615B3">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se </w:t>
            </w:r>
            <w:r>
              <w:rPr>
                <w:rFonts w:ascii="Calibri" w:hAnsi="Calibri" w:cs="Calibri"/>
                <w:color w:val="000000"/>
                <w:highlight w:val="yellow"/>
              </w:rPr>
              <w:t>ingres</w:t>
            </w:r>
            <w:r w:rsidRPr="00AD1B0E">
              <w:rPr>
                <w:rFonts w:ascii="Calibri" w:hAnsi="Calibri" w:cs="Calibri"/>
                <w:color w:val="000000"/>
                <w:highlight w:val="yellow"/>
              </w:rPr>
              <w:t xml:space="preserve">ó </w:t>
            </w:r>
            <w:r>
              <w:rPr>
                <w:rFonts w:ascii="Calibri" w:hAnsi="Calibri" w:cs="Calibri"/>
                <w:color w:val="000000"/>
                <w:highlight w:val="yellow"/>
              </w:rPr>
              <w:t>algunos de los campos</w:t>
            </w:r>
            <w:r w:rsidRPr="00AD1B0E">
              <w:rPr>
                <w:rFonts w:ascii="Calibri" w:hAnsi="Calibri" w:cs="Calibri"/>
                <w:color w:val="000000"/>
                <w:highlight w:val="yellow"/>
              </w:rPr>
              <w:t>) y</w:t>
            </w:r>
            <w:r w:rsidR="00DF4CA4">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r>
              <w:rPr>
                <w:rFonts w:ascii="Calibri" w:hAnsi="Calibri" w:cs="Calibri"/>
                <w:color w:val="000000"/>
              </w:rPr>
              <w:t xml:space="preserve"> </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r w:rsidR="009701A7">
              <w:rPr>
                <w:rFonts w:ascii="Calibri" w:hAnsi="Calibri" w:cs="Calibri"/>
              </w:rPr>
              <w:t xml:space="preserve"> </w:t>
            </w:r>
            <w:r w:rsidR="009701A7" w:rsidRPr="009701A7">
              <w:rPr>
                <w:rFonts w:ascii="Calibri" w:hAnsi="Calibri" w:cs="Calibri"/>
                <w:highlight w:val="red"/>
              </w:rPr>
              <w:t>*Ver</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5F6CAF">
              <w:rPr>
                <w:rFonts w:ascii="Calibri" w:hAnsi="Calibri" w:cs="Calibri"/>
                <w:b/>
                <w:bCs/>
                <w:color w:val="000000"/>
              </w:rPr>
              <w:t xml:space="preserve"> </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27650D">
              <w:rPr>
                <w:rFonts w:ascii="Calibri" w:hAnsi="Calibri" w:cs="Calibri"/>
                <w:bCs/>
                <w:color w:val="000000"/>
              </w:rPr>
              <w:t xml:space="preserve">  -</w:t>
            </w:r>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firstRow="1" w:lastRow="0" w:firstColumn="1" w:lastColumn="0" w:noHBand="0" w:noVBand="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firstRow="1" w:lastRow="0" w:firstColumn="1" w:lastColumn="0" w:noHBand="0" w:noVBand="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Default="0027650D" w:rsidP="00692B03">
            <w:pPr>
              <w:snapToGrid w:val="0"/>
              <w:jc w:val="both"/>
              <w:rPr>
                <w:rFonts w:ascii="Calibri" w:hAnsi="Calibri" w:cs="Calibri"/>
                <w:bCs/>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p w:rsidR="00475481" w:rsidRPr="0027650D" w:rsidRDefault="00475481" w:rsidP="00475481">
            <w:pPr>
              <w:snapToGrid w:val="0"/>
              <w:jc w:val="both"/>
              <w:rPr>
                <w:rFonts w:ascii="Calibri" w:hAnsi="Calibri" w:cs="Calibri"/>
              </w:rPr>
            </w:pPr>
            <w:r w:rsidRPr="00AB3A67">
              <w:rPr>
                <w:rFonts w:ascii="Calibri" w:hAnsi="Calibri" w:cs="Calibri"/>
                <w:bCs/>
                <w:highlight w:val="yellow"/>
              </w:rPr>
              <w:t>*Se mostrará una grilla vacía de vehículos.</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39521C" w:rsidRPr="0039521C" w:rsidRDefault="0039521C" w:rsidP="0039521C">
            <w:pPr>
              <w:snapToGrid w:val="0"/>
              <w:rPr>
                <w:rFonts w:ascii="Calibri" w:hAnsi="Calibri" w:cs="Calibri"/>
                <w:color w:val="000000"/>
              </w:rPr>
            </w:pPr>
            <w:r w:rsidRPr="00AD1B0E">
              <w:rPr>
                <w:rFonts w:ascii="Calibri" w:hAnsi="Calibri" w:cs="Calibri"/>
                <w:color w:val="000000"/>
                <w:highlight w:val="yellow"/>
              </w:rPr>
              <w:t xml:space="preserve">*Se muestra un cartel informando dicho percance (no </w:t>
            </w:r>
            <w:r>
              <w:rPr>
                <w:rFonts w:ascii="Calibri" w:hAnsi="Calibri" w:cs="Calibri"/>
                <w:color w:val="000000"/>
                <w:highlight w:val="yellow"/>
              </w:rPr>
              <w:t>seleccionó</w:t>
            </w:r>
            <w:r w:rsidRPr="00AD1B0E">
              <w:rPr>
                <w:rFonts w:ascii="Calibri" w:hAnsi="Calibri" w:cs="Calibri"/>
                <w:color w:val="000000"/>
                <w:highlight w:val="yellow"/>
              </w:rPr>
              <w:t xml:space="preserve"> </w:t>
            </w:r>
            <w:r>
              <w:rPr>
                <w:rFonts w:ascii="Calibri" w:hAnsi="Calibri" w:cs="Calibri"/>
                <w:color w:val="000000"/>
                <w:highlight w:val="yellow"/>
              </w:rPr>
              <w:t>algún campo</w:t>
            </w:r>
            <w:r w:rsidRPr="00AD1B0E">
              <w:rPr>
                <w:rFonts w:ascii="Calibri" w:hAnsi="Calibri" w:cs="Calibri"/>
                <w:color w:val="000000"/>
                <w:highlight w:val="yellow"/>
              </w:rPr>
              <w:t>) y</w:t>
            </w:r>
            <w:r w:rsidR="00267ADE">
              <w:rPr>
                <w:rFonts w:ascii="Calibri" w:hAnsi="Calibri" w:cs="Calibri"/>
                <w:color w:val="000000"/>
                <w:highlight w:val="yellow"/>
              </w:rPr>
              <w:t>,</w:t>
            </w:r>
            <w:r w:rsidRPr="00AD1B0E">
              <w:rPr>
                <w:rFonts w:ascii="Calibri" w:hAnsi="Calibri" w:cs="Calibri"/>
                <w:color w:val="000000"/>
                <w:highlight w:val="yellow"/>
              </w:rPr>
              <w:t xml:space="preserve"> se espera que lo ingrese, sino el usuario tiene la posibilidad de cancelar dicha operación.</w:t>
            </w:r>
            <w:r>
              <w:rPr>
                <w:rFonts w:ascii="Calibri" w:hAnsi="Calibri" w:cs="Calibri"/>
                <w:color w:val="000000"/>
              </w:rPr>
              <w:t xml:space="preserve"> </w:t>
            </w:r>
          </w:p>
          <w:p w:rsidR="00441DBD" w:rsidRPr="000100C3" w:rsidRDefault="0084394E" w:rsidP="000100C3">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p w:rsidR="000100C3" w:rsidRPr="000100C3" w:rsidRDefault="000100C3" w:rsidP="000100C3">
            <w:pPr>
              <w:snapToGrid w:val="0"/>
              <w:rPr>
                <w:rFonts w:ascii="Calibri" w:hAnsi="Calibri" w:cs="Calibri"/>
                <w:color w:val="000000"/>
              </w:rPr>
            </w:pPr>
            <w:r w:rsidRPr="00AD1B0E">
              <w:rPr>
                <w:rFonts w:ascii="Calibri" w:hAnsi="Calibri" w:cs="Calibri"/>
                <w:color w:val="000000"/>
                <w:highlight w:val="yellow"/>
              </w:rPr>
              <w:t>*</w:t>
            </w:r>
            <w:r>
              <w:rPr>
                <w:rFonts w:ascii="Calibri" w:hAnsi="Calibri" w:cs="Calibri"/>
                <w:color w:val="000000"/>
                <w:highlight w:val="yellow"/>
              </w:rPr>
              <w:t xml:space="preserve">Idem 5), 6) y 8). </w:t>
            </w:r>
            <w:r w:rsidRPr="00AD1B0E">
              <w:rPr>
                <w:rFonts w:ascii="Calibri" w:hAnsi="Calibri" w:cs="Calibri"/>
                <w:color w:val="000000"/>
                <w:highlight w:val="yellow"/>
              </w:rPr>
              <w:t xml:space="preserve">Se muestra un cartel informando </w:t>
            </w:r>
            <w:r>
              <w:rPr>
                <w:rFonts w:ascii="Calibri" w:hAnsi="Calibri" w:cs="Calibri"/>
                <w:color w:val="000000"/>
                <w:highlight w:val="yellow"/>
              </w:rPr>
              <w:t xml:space="preserve">que no se ha modificado el ítem seleccionado, se espera que modifique alguno, </w:t>
            </w:r>
            <w:r w:rsidRPr="00AD1B0E">
              <w:rPr>
                <w:rFonts w:ascii="Calibri" w:hAnsi="Calibri" w:cs="Calibri"/>
                <w:color w:val="000000"/>
                <w:highlight w:val="yellow"/>
              </w:rPr>
              <w:t>sino el usuario tiene la posibilidad de cancelar dicha operación.</w:t>
            </w:r>
            <w:r>
              <w:rPr>
                <w:rFonts w:ascii="Calibri" w:hAnsi="Calibri" w:cs="Calibri"/>
                <w:color w:val="000000"/>
              </w:rPr>
              <w:t xml:space="preserve"> </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FD3FD2" w:rsidRDefault="00FD3FD2"/>
    <w:p w:rsidR="00FD3FD2" w:rsidRDefault="00FD3FD2">
      <w: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890445">
              <w:rPr>
                <w:rFonts w:ascii="Calibri" w:hAnsi="Calibri" w:cs="Calibri"/>
                <w:b/>
                <w:bCs/>
                <w:color w:val="000000"/>
              </w:rPr>
              <w:t xml:space="preserve"> </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Poscondiciones</w:t>
            </w:r>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Línea 4: El Sistema informa que no encuentra el dominio del vehículo. Include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00453F71">
              <w:rPr>
                <w:rFonts w:ascii="Calibri" w:hAnsi="Calibri" w:cs="Calibri"/>
                <w:b/>
                <w:bCs/>
                <w:color w:val="000000"/>
              </w:rPr>
              <w:t xml:space="preserve"> </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r w:rsidRPr="008C79D5">
              <w:rPr>
                <w:rFonts w:ascii="Calibri" w:hAnsi="Calibri" w:cs="Calibri"/>
                <w:b/>
                <w:bCs/>
                <w:color w:val="000000"/>
                <w:u w:val="single"/>
              </w:rPr>
              <w:t>Poscondiciones:</w:t>
            </w:r>
            <w:r w:rsidR="00453F71" w:rsidRPr="00453F71">
              <w:rPr>
                <w:rFonts w:ascii="Calibri" w:hAnsi="Calibri" w:cs="Calibri"/>
                <w:b/>
                <w:bCs/>
                <w:color w:val="000000"/>
              </w:rPr>
              <w:t xml:space="preserve"> </w:t>
            </w:r>
            <w:r w:rsidRPr="008C79D5">
              <w:rPr>
                <w:rFonts w:ascii="Calibri" w:hAnsi="Calibri" w:cs="Calibri"/>
                <w:color w:val="000000"/>
              </w:rPr>
              <w:t xml:space="preserve">Orden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1"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9E428B" w:rsidRDefault="00E6075B" w:rsidP="00DD5232">
            <w:pPr>
              <w:snapToGrid w:val="0"/>
              <w:jc w:val="both"/>
              <w:rPr>
                <w:rFonts w:ascii="Calibri" w:hAnsi="Calibri" w:cs="Calibri"/>
              </w:rPr>
            </w:pPr>
            <w:r w:rsidRPr="009E428B">
              <w:rPr>
                <w:rFonts w:ascii="Calibri" w:hAnsi="Calibri" w:cs="Calibri"/>
              </w:rPr>
              <w:t>3) Datos Orden de Reparación.</w:t>
            </w: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DC5C0D">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El Inspector selecciona el Tipo de Reparación 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6</w:t>
            </w:r>
            <w:r w:rsidR="00E6075B" w:rsidRPr="00637FA2">
              <w:rPr>
                <w:rFonts w:ascii="Calibri" w:hAnsi="Calibri" w:cs="Calibri"/>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7</w:t>
            </w:r>
            <w:r w:rsidR="00E6075B">
              <w:rPr>
                <w:rFonts w:ascii="Calibri" w:hAnsi="Calibri" w:cs="Calibri"/>
              </w:rPr>
              <w:t xml:space="preserve">) Muestra los repuestos necesarios para el Tipo de </w:t>
            </w:r>
            <w:r w:rsidR="00A83AFD">
              <w:rPr>
                <w:rFonts w:ascii="Calibri" w:hAnsi="Calibri" w:cs="Calibri"/>
              </w:rPr>
              <w:t>Reparación</w:t>
            </w:r>
            <w:r w:rsidR="00E6075B">
              <w:rPr>
                <w:rFonts w:ascii="Calibri" w:hAnsi="Calibri" w:cs="Calibri"/>
              </w:rPr>
              <w:t xml:space="preserve"> correspondiente a la </w:t>
            </w:r>
            <w:r w:rsidR="00A83AFD">
              <w:rPr>
                <w:rFonts w:ascii="Calibri" w:hAnsi="Calibri" w:cs="Calibri"/>
              </w:rPr>
              <w:t>Reparación</w:t>
            </w:r>
            <w:r w:rsidR="00E6075B">
              <w:rPr>
                <w:rFonts w:ascii="Calibri" w:hAnsi="Calibri" w:cs="Calibri"/>
              </w:rPr>
              <w:t xml:space="preserve"> del </w:t>
            </w:r>
            <w:r w:rsidR="00A83AFD">
              <w:rPr>
                <w:rFonts w:ascii="Calibri" w:hAnsi="Calibri" w:cs="Calibri"/>
              </w:rPr>
              <w:t>vehículo</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8</w:t>
            </w:r>
            <w:r w:rsidR="00E6075B">
              <w:rPr>
                <w:rFonts w:ascii="Calibri" w:hAnsi="Calibri" w:cs="Calibri"/>
              </w:rPr>
              <w:t xml:space="preserve">) El Inspector selecciona un Repuesto e indica al Sistema la cantidad necesaria para la </w:t>
            </w:r>
            <w:r w:rsidR="00A83AFD">
              <w:rPr>
                <w:rFonts w:ascii="Calibri" w:hAnsi="Calibri" w:cs="Calibri"/>
              </w:rPr>
              <w:t>Reparación</w:t>
            </w:r>
            <w:r w:rsidR="00E6075B">
              <w:rPr>
                <w:rFonts w:ascii="Calibri" w:hAnsi="Calibri" w:cs="Calibri"/>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2629F5" w:rsidP="00DD5232">
            <w:pPr>
              <w:snapToGrid w:val="0"/>
              <w:jc w:val="both"/>
              <w:rPr>
                <w:rFonts w:ascii="Calibri" w:hAnsi="Calibri" w:cs="Calibri"/>
              </w:rPr>
            </w:pPr>
            <w:r>
              <w:rPr>
                <w:rFonts w:ascii="Calibri" w:hAnsi="Calibri" w:cs="Calibri"/>
              </w:rPr>
              <w:t>9</w:t>
            </w:r>
            <w:r w:rsidR="00E6075B">
              <w:rPr>
                <w:rFonts w:ascii="Calibri" w:hAnsi="Calibri" w:cs="Calibri"/>
              </w:rPr>
              <w:t xml:space="preserve">) Registra la cantidad del Repuesto utilizada por la </w:t>
            </w:r>
            <w:r w:rsidR="00A83AFD">
              <w:rPr>
                <w:rFonts w:ascii="Calibri" w:hAnsi="Calibri" w:cs="Calibri"/>
              </w:rPr>
              <w:t>Reparación</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2629F5">
            <w:pPr>
              <w:snapToGrid w:val="0"/>
              <w:jc w:val="both"/>
              <w:rPr>
                <w:rFonts w:ascii="Calibri" w:hAnsi="Calibri" w:cs="Calibri"/>
              </w:rPr>
            </w:pPr>
            <w:r>
              <w:rPr>
                <w:rFonts w:ascii="Calibri" w:hAnsi="Calibri" w:cs="Calibri"/>
              </w:rPr>
              <w:t>10</w:t>
            </w:r>
            <w:r w:rsidR="00E6075B">
              <w:rPr>
                <w:rFonts w:ascii="Calibri" w:hAnsi="Calibri" w:cs="Calibri"/>
              </w:rPr>
              <w:t xml:space="preserve">) Repetir de </w:t>
            </w:r>
            <w:r>
              <w:rPr>
                <w:rFonts w:ascii="Calibri" w:hAnsi="Calibri" w:cs="Calibri"/>
              </w:rPr>
              <w:t>8) a 9</w:t>
            </w:r>
            <w:r w:rsidR="00E6075B">
              <w:rPr>
                <w:rFonts w:ascii="Calibri" w:hAnsi="Calibri" w:cs="Calibri"/>
              </w:rPr>
              <w:t xml:space="preserve">) mientras el Inspector desee agregar </w:t>
            </w:r>
            <w:r w:rsidR="00A83AFD">
              <w:rPr>
                <w:rFonts w:ascii="Calibri" w:hAnsi="Calibri" w:cs="Calibri"/>
              </w:rPr>
              <w:t>más</w:t>
            </w:r>
            <w:r w:rsidR="00E6075B">
              <w:rPr>
                <w:rFonts w:ascii="Calibri" w:hAnsi="Calibri" w:cs="Calibri"/>
              </w:rPr>
              <w:t xml:space="preserve"> repuestos a la </w:t>
            </w:r>
            <w:r w:rsidR="00A83AFD">
              <w:rPr>
                <w:rFonts w:ascii="Calibri" w:hAnsi="Calibri" w:cs="Calibri"/>
              </w:rPr>
              <w:t>Reparación</w:t>
            </w:r>
            <w:r w:rsidR="00E6075B">
              <w:rPr>
                <w:rFonts w:ascii="Calibri" w:hAnsi="Calibri" w:cs="Calibri"/>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11) Repetir de 5</w:t>
            </w:r>
            <w:r w:rsidR="00E6075B" w:rsidRPr="00637FA2">
              <w:rPr>
                <w:rFonts w:ascii="Calibri" w:hAnsi="Calibri" w:cs="Calibri"/>
              </w:rPr>
              <w:t xml:space="preserve">) a </w:t>
            </w:r>
            <w:r w:rsidR="00E6075B">
              <w:rPr>
                <w:rFonts w:ascii="Calibri" w:hAnsi="Calibri" w:cs="Calibri"/>
              </w:rPr>
              <w:t>9</w:t>
            </w:r>
            <w:r w:rsidR="00E6075B" w:rsidRPr="00637FA2">
              <w:rPr>
                <w:rFonts w:ascii="Calibri" w:hAnsi="Calibri" w:cs="Calibri"/>
              </w:rPr>
              <w:t>) mientras el Inspector desee continuar agregando reparaciones</w:t>
            </w:r>
            <w:r w:rsidR="00E6075B">
              <w:rPr>
                <w:rFonts w:ascii="Calibri" w:hAnsi="Calibri" w:cs="Calibri"/>
              </w:rPr>
              <w:t xml:space="preserve"> a la Orden de </w:t>
            </w:r>
            <w:r w:rsidR="00A83AFD">
              <w:rPr>
                <w:rFonts w:ascii="Calibri" w:hAnsi="Calibri" w:cs="Calibri"/>
              </w:rPr>
              <w:t>Reparación</w:t>
            </w:r>
            <w:r w:rsidR="00E6075B" w:rsidRPr="00637FA2">
              <w:rPr>
                <w:rFonts w:ascii="Calibri" w:hAnsi="Calibri" w:cs="Calibri"/>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lastRenderedPageBreak/>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firstRow="1" w:lastRow="0" w:firstColumn="1" w:lastColumn="0" w:noHBand="0" w:noVBand="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r w:rsidR="00000352">
              <w:rPr>
                <w:rFonts w:ascii="Calibri" w:hAnsi="Calibri" w:cs="Calibri"/>
                <w:b/>
                <w:bCs/>
                <w:lang w:val="es-AR"/>
              </w:rPr>
              <w:t xml:space="preserve"> </w:t>
            </w:r>
            <w:r w:rsidRPr="004D3CA2">
              <w:rPr>
                <w:rFonts w:ascii="Calibri" w:hAnsi="Calibri" w:cs="Calibri"/>
                <w:b/>
                <w:bCs/>
                <w:lang w:val="es-AR"/>
              </w:rPr>
              <w:t>VYR05.</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Poscondiciones:</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4C42D6">
        <w:tc>
          <w:tcPr>
            <w:tcW w:w="2850" w:type="pct"/>
            <w:gridSpan w:val="2"/>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r w:rsidR="00B85582">
              <w:rPr>
                <w:rFonts w:ascii="Calibri" w:hAnsi="Calibri" w:cs="Calibri"/>
              </w:rPr>
              <w:t>V</w:t>
            </w:r>
            <w:r w:rsidR="00707517">
              <w:rPr>
                <w:rFonts w:ascii="Calibri" w:hAnsi="Calibri" w:cs="Calibri"/>
              </w:rPr>
              <w:t>ehiculo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F700CE">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F700CE">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r w:rsidR="00DC715D">
              <w:rPr>
                <w:rFonts w:ascii="Calibri" w:hAnsi="Calibri" w:cs="Calibri"/>
                <w:b/>
                <w:bCs/>
                <w:lang w:val="es-AR"/>
              </w:rPr>
              <w:t xml:space="preserve"> </w:t>
            </w:r>
            <w:r w:rsidRPr="00B043F3">
              <w:rPr>
                <w:rFonts w:ascii="Calibri" w:hAnsi="Calibri" w:cs="Calibri"/>
                <w:b/>
                <w:bCs/>
                <w:lang w:val="es-AR"/>
              </w:rPr>
              <w:t>VYR06.</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Poscondiciones</w:t>
            </w:r>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lastRenderedPageBreak/>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r w:rsidR="001973F3">
              <w:rPr>
                <w:rFonts w:ascii="Calibri" w:hAnsi="Calibri" w:cs="Calibri"/>
                <w:b/>
                <w:bCs/>
                <w:color w:val="000000"/>
              </w:rPr>
              <w:t xml:space="preserve"> </w:t>
            </w:r>
            <w:r w:rsidRPr="008140B7">
              <w:rPr>
                <w:rFonts w:ascii="Calibri" w:hAnsi="Calibri" w:cs="Calibri"/>
                <w:b/>
                <w:bCs/>
                <w:lang w:val="es-ES_tradnl"/>
              </w:rPr>
              <w:t>PER01.</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r w:rsidRPr="008140B7">
              <w:rPr>
                <w:rFonts w:ascii="Calibri" w:hAnsi="Calibri" w:cs="Calibri"/>
                <w:b/>
                <w:bCs/>
                <w:color w:val="000000"/>
                <w:u w:val="single"/>
              </w:rPr>
              <w:t>Poscondiciones:</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firstRow="1" w:lastRow="0" w:firstColumn="1" w:lastColumn="0" w:noHBand="0" w:noVBand="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457C85">
      <w:r w:rsidRPr="00457C85">
        <w:rPr>
          <w:highlight w:val="yellow"/>
        </w:rPr>
        <w:t>*</w:t>
      </w:r>
      <w:r w:rsidRPr="00457C85">
        <w:rPr>
          <w:rFonts w:ascii="Calibri" w:hAnsi="Calibri"/>
          <w:highlight w:val="yellow"/>
        </w:rPr>
        <w:t>En el caso de 2), si los campos obligatorios no llenan o no se lo hace correctamente se le informa al usuario con un cartel indicando dicho problema.</w:t>
      </w:r>
      <w:r w:rsidR="00E87767">
        <w:t xml:space="preserve"> </w:t>
      </w:r>
      <w:r w:rsidR="00676EA5">
        <w:br w:type="page"/>
      </w:r>
    </w:p>
    <w:tbl>
      <w:tblPr>
        <w:tblW w:w="5000" w:type="pct"/>
        <w:tblCellMar>
          <w:left w:w="70" w:type="dxa"/>
          <w:right w:w="70" w:type="dxa"/>
        </w:tblCellMar>
        <w:tblLook w:val="00A0" w:firstRow="1" w:lastRow="0" w:firstColumn="1" w:lastColumn="0" w:noHBand="0" w:noVBand="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r w:rsidR="007E689F" w:rsidRPr="007E689F">
              <w:rPr>
                <w:rFonts w:ascii="Calibri" w:hAnsi="Calibri" w:cs="Calibri"/>
                <w:b/>
                <w:bCs/>
                <w:color w:val="000000"/>
              </w:rPr>
              <w:t xml:space="preserve"> </w:t>
            </w:r>
            <w:r w:rsidRPr="00960972">
              <w:rPr>
                <w:rFonts w:ascii="Calibri" w:hAnsi="Calibri" w:cs="Calibri"/>
                <w:b/>
                <w:bCs/>
                <w:lang w:val="es-ES_tradnl"/>
              </w:rPr>
              <w:t>PER02.</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Poscondiciones</w:t>
            </w:r>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8F0D74">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Default="007E65FC" w:rsidP="008F0D74">
            <w:pPr>
              <w:snapToGrid w:val="0"/>
              <w:jc w:val="both"/>
              <w:rPr>
                <w:rFonts w:ascii="Calibri" w:hAnsi="Calibri" w:cs="Calibri"/>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p w:rsidR="005454E2" w:rsidRPr="00960972" w:rsidRDefault="005454E2" w:rsidP="008F0D74">
            <w:pPr>
              <w:snapToGrid w:val="0"/>
              <w:jc w:val="both"/>
              <w:rPr>
                <w:rFonts w:ascii="Calibri" w:hAnsi="Calibri" w:cs="Calibri"/>
                <w:lang w:val="es-AR"/>
              </w:rPr>
            </w:pPr>
            <w:r w:rsidRPr="005454E2">
              <w:rPr>
                <w:rFonts w:ascii="Calibri" w:hAnsi="Calibri" w:cs="Calibri"/>
                <w:highlight w:val="yellow"/>
              </w:rPr>
              <w:t xml:space="preserve">*Se muestran primero todos los empleados luego según el criterio de búsqueda </w:t>
            </w:r>
            <w:r w:rsidR="006A7713">
              <w:rPr>
                <w:rFonts w:ascii="Calibri" w:hAnsi="Calibri" w:cs="Calibri"/>
                <w:highlight w:val="yellow"/>
              </w:rPr>
              <w:t>se listan aquellos que coinciden sigue en 3)</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6A7713">
        <w:tblPrEx>
          <w:tblCellMar>
            <w:left w:w="108" w:type="dxa"/>
            <w:right w:w="108" w:type="dxa"/>
          </w:tblCellMar>
        </w:tblPrEx>
        <w:trPr>
          <w:gridAfter w:val="1"/>
          <w:wAfter w:w="40" w:type="pct"/>
          <w:trHeight w:val="670"/>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8F0D74">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Default="007E65FC" w:rsidP="008F0D74">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p w:rsidR="00672333" w:rsidRPr="00960972" w:rsidRDefault="00672333" w:rsidP="008F0D74">
            <w:pPr>
              <w:rPr>
                <w:rFonts w:ascii="Calibri" w:hAnsi="Calibri" w:cs="Calibri"/>
                <w:lang w:val="es-AR"/>
              </w:rPr>
            </w:pPr>
            <w:r w:rsidRPr="00672333">
              <w:rPr>
                <w:rFonts w:ascii="Calibri" w:hAnsi="Calibri" w:cs="Calibri"/>
                <w:highlight w:val="yellow"/>
                <w:lang w:val="es-AR"/>
              </w:rPr>
              <w:t>*Este caso no se tiene en cuenta ya q se le ofrece al usuario un listado inicial, en el cual puede filtrar y simplemente si no cumple con el criterio el listado estará vacío.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B23148">
      <w:pPr>
        <w:rPr>
          <w:rFonts w:ascii="Calibri" w:hAnsi="Calibri"/>
        </w:rPr>
      </w:pPr>
      <w:r w:rsidRPr="00465468">
        <w:rPr>
          <w:rFonts w:ascii="Calibri" w:hAnsi="Calibri"/>
          <w:highlight w:val="yellow"/>
        </w:rPr>
        <w:t xml:space="preserve">*Todos los casos 5 no se tienen en cuenta ya que el listado inicial mostrará aquellos empleados sin asignar a secciones, por lo que primero </w:t>
      </w:r>
      <w:r w:rsidR="00465468" w:rsidRPr="00465468">
        <w:rPr>
          <w:rFonts w:ascii="Calibri" w:hAnsi="Calibri"/>
          <w:highlight w:val="yellow"/>
        </w:rPr>
        <w:t>debe remover al empleado de la Sección (ver dicho C.U).</w:t>
      </w: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r w:rsidR="0094750B">
              <w:rPr>
                <w:rFonts w:ascii="Calibri" w:hAnsi="Calibri" w:cs="Calibri"/>
                <w:b/>
                <w:bCs/>
                <w:color w:val="000000"/>
              </w:rPr>
              <w:t xml:space="preserve"> </w:t>
            </w:r>
            <w:r w:rsidRPr="007310E2">
              <w:rPr>
                <w:rFonts w:ascii="Calibri" w:hAnsi="Calibri" w:cs="Calibri"/>
                <w:b/>
                <w:bCs/>
                <w:lang w:val="es-ES_tradnl"/>
              </w:rPr>
              <w:t>PER03.</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Poscondiciones:</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firstRow="1" w:lastRow="0" w:firstColumn="1" w:lastColumn="0" w:noHBand="0" w:noVBand="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00DC542D">
              <w:rPr>
                <w:rFonts w:ascii="Calibri" w:hAnsi="Calibri" w:cs="Calibri"/>
              </w:rPr>
              <w:t xml:space="preserve"> </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firstRow="1" w:lastRow="0" w:firstColumn="1" w:lastColumn="0" w:noHBand="0" w:noVBand="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firstRow="1" w:lastRow="0" w:firstColumn="1" w:lastColumn="0" w:noHBand="0" w:noVBand="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firstRow="1" w:lastRow="0" w:firstColumn="1" w:lastColumn="0" w:noHBand="0" w:noVBand="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r w:rsidRPr="000139F3">
              <w:rPr>
                <w:rFonts w:ascii="Calibri" w:hAnsi="Calibri" w:cs="Calibri"/>
                <w:u w:val="single"/>
                <w:lang w:val="es-AR"/>
              </w:rPr>
              <w:t>:</w:t>
            </w:r>
            <w:r w:rsidR="0094131A">
              <w:rPr>
                <w:rFonts w:ascii="Calibri" w:hAnsi="Calibri" w:cs="Calibri"/>
                <w:lang w:val="es-AR"/>
              </w:rPr>
              <w:t xml:space="preserve"> </w:t>
            </w:r>
            <w:r w:rsidRPr="000139F3">
              <w:rPr>
                <w:rFonts w:ascii="Calibri" w:hAnsi="Calibri" w:cs="Calibri"/>
                <w:b/>
                <w:bCs/>
                <w:lang w:val="es-AR"/>
              </w:rPr>
              <w:t>PER04</w:t>
            </w:r>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Poscondiciones:</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firstRow="1" w:lastRow="0" w:firstColumn="1" w:lastColumn="0" w:noHBand="0" w:noVBand="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r w:rsidR="00681C00">
              <w:rPr>
                <w:rFonts w:ascii="Calibri" w:hAnsi="Calibri" w:cs="Calibri"/>
                <w:b/>
                <w:bCs/>
                <w:lang w:val="es-AR"/>
              </w:rPr>
              <w:t xml:space="preserve"> </w:t>
            </w:r>
            <w:r w:rsidRPr="00AC2C9B">
              <w:rPr>
                <w:rFonts w:ascii="Calibri" w:hAnsi="Calibri" w:cs="Calibri"/>
                <w:b/>
                <w:bCs/>
                <w:lang w:val="es-AR"/>
              </w:rPr>
              <w:t>PER05.</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Poscondiciones:</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F700CE">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rPr>
            </w:pPr>
          </w:p>
        </w:tc>
        <w:tc>
          <w:tcPr>
            <w:tcW w:w="2133" w:type="pct"/>
          </w:tcPr>
          <w:p w:rsidR="00716929" w:rsidRPr="00AC2C9B" w:rsidRDefault="00716929" w:rsidP="00F700CE">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F700CE">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p>
        </w:tc>
        <w:tc>
          <w:tcPr>
            <w:tcW w:w="2133" w:type="pct"/>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F700CE">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F700CE">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p>
        </w:tc>
        <w:tc>
          <w:tcPr>
            <w:tcW w:w="2133" w:type="pct"/>
          </w:tcPr>
          <w:p w:rsidR="00AC2C9B" w:rsidRPr="00AC2C9B" w:rsidRDefault="00803151" w:rsidP="00F700CE">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F700CE">
            <w:pPr>
              <w:snapToGrid w:val="0"/>
              <w:jc w:val="both"/>
              <w:rPr>
                <w:rFonts w:ascii="Calibri" w:hAnsi="Calibri" w:cs="Calibri"/>
                <w:b/>
                <w:sz w:val="22"/>
                <w:szCs w:val="22"/>
                <w:lang w:val="es-AR"/>
              </w:rPr>
            </w:pPr>
            <w:r w:rsidRPr="00B939D1">
              <w:rPr>
                <w:rFonts w:ascii="Calibri" w:hAnsi="Calibri" w:cs="Calibri"/>
                <w:b/>
                <w:lang w:val="es-AR"/>
              </w:rPr>
              <w:t>8)</w:t>
            </w:r>
            <w:r w:rsidR="00AC2C9B" w:rsidRPr="00B939D1">
              <w:rPr>
                <w:rFonts w:ascii="Calibri" w:hAnsi="Calibri" w:cs="Calibri"/>
                <w:b/>
                <w:bCs/>
                <w:lang w:val="es-AR"/>
              </w:rPr>
              <w:t>Fin Caso de Uso</w:t>
            </w:r>
            <w:r w:rsidR="00B939D1" w:rsidRPr="00B939D1">
              <w:rPr>
                <w:rFonts w:ascii="Calibri" w:hAnsi="Calibri" w:cs="Calibri"/>
                <w:b/>
                <w:bCs/>
                <w:lang w:val="es-AR"/>
              </w:rPr>
              <w:t>.</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F700CE">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F700CE">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F700CE">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8F0D74">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firstRow="1" w:lastRow="0" w:firstColumn="1" w:lastColumn="0" w:noHBand="0" w:noVBand="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r w:rsidR="00681C00">
              <w:rPr>
                <w:rFonts w:ascii="Calibri" w:hAnsi="Calibri" w:cs="Calibri"/>
                <w:b/>
                <w:bCs/>
              </w:rPr>
              <w:t xml:space="preserve"> </w:t>
            </w:r>
            <w:r w:rsidRPr="00BF6D9C">
              <w:rPr>
                <w:rFonts w:ascii="Calibri" w:hAnsi="Calibri" w:cs="Calibri"/>
                <w:b/>
                <w:bCs/>
                <w:lang w:val="es-ES_tradnl"/>
              </w:rPr>
              <w:t>PER06.</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Poscondiciones</w:t>
            </w:r>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r w:rsidRPr="00BF6D9C">
              <w:rPr>
                <w:rFonts w:ascii="Calibri" w:hAnsi="Calibri" w:cs="Calibri"/>
                <w:lang w:val="es-AR"/>
              </w:rPr>
              <w:t>División</w:t>
            </w:r>
            <w:r w:rsidR="00E42454" w:rsidRPr="00BF6D9C">
              <w:rPr>
                <w:rFonts w:ascii="Calibri" w:hAnsi="Calibri" w:cs="Calibri"/>
                <w:lang w:val="es-AR"/>
              </w:rPr>
              <w:t>desvincula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1"/>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C85A1C" w:rsidP="00F700CE">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F700CE">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D76E59" w:rsidP="00F700CE">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F700CE">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F700CE">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ED1A17">
      <w:pgSz w:w="11907" w:h="16840" w:code="9"/>
      <w:pgMar w:top="1418"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423C"/>
    <w:rsid w:val="00000352"/>
    <w:rsid w:val="000029F4"/>
    <w:rsid w:val="00002AA1"/>
    <w:rsid w:val="000100C3"/>
    <w:rsid w:val="00011D04"/>
    <w:rsid w:val="000139F3"/>
    <w:rsid w:val="000162ED"/>
    <w:rsid w:val="00020730"/>
    <w:rsid w:val="00024554"/>
    <w:rsid w:val="000278EE"/>
    <w:rsid w:val="00030DAF"/>
    <w:rsid w:val="00035CAD"/>
    <w:rsid w:val="0005431E"/>
    <w:rsid w:val="0007492C"/>
    <w:rsid w:val="00080D07"/>
    <w:rsid w:val="0008485E"/>
    <w:rsid w:val="00096176"/>
    <w:rsid w:val="000A23C5"/>
    <w:rsid w:val="000B28AD"/>
    <w:rsid w:val="000B6439"/>
    <w:rsid w:val="000C0CE1"/>
    <w:rsid w:val="000C473D"/>
    <w:rsid w:val="000C52FA"/>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973F3"/>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18B1"/>
    <w:rsid w:val="002629F5"/>
    <w:rsid w:val="00262C48"/>
    <w:rsid w:val="00267ADE"/>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7835"/>
    <w:rsid w:val="003139A2"/>
    <w:rsid w:val="00317CC3"/>
    <w:rsid w:val="003219A8"/>
    <w:rsid w:val="0032287F"/>
    <w:rsid w:val="00322AA8"/>
    <w:rsid w:val="00342C7E"/>
    <w:rsid w:val="0034735F"/>
    <w:rsid w:val="003477F3"/>
    <w:rsid w:val="00354E85"/>
    <w:rsid w:val="00362EBA"/>
    <w:rsid w:val="003646F2"/>
    <w:rsid w:val="00373109"/>
    <w:rsid w:val="0037559B"/>
    <w:rsid w:val="0037724F"/>
    <w:rsid w:val="00377D50"/>
    <w:rsid w:val="00380871"/>
    <w:rsid w:val="0038428B"/>
    <w:rsid w:val="00391145"/>
    <w:rsid w:val="0039521C"/>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1DBD"/>
    <w:rsid w:val="00444E34"/>
    <w:rsid w:val="004502B9"/>
    <w:rsid w:val="00450F2C"/>
    <w:rsid w:val="00453F71"/>
    <w:rsid w:val="00457C85"/>
    <w:rsid w:val="004643AD"/>
    <w:rsid w:val="00465468"/>
    <w:rsid w:val="00471C97"/>
    <w:rsid w:val="0047419D"/>
    <w:rsid w:val="00474A68"/>
    <w:rsid w:val="00475481"/>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348"/>
    <w:rsid w:val="0051463D"/>
    <w:rsid w:val="00520579"/>
    <w:rsid w:val="00525BB7"/>
    <w:rsid w:val="005267F9"/>
    <w:rsid w:val="00531003"/>
    <w:rsid w:val="0054304C"/>
    <w:rsid w:val="00544659"/>
    <w:rsid w:val="00544D93"/>
    <w:rsid w:val="005454E2"/>
    <w:rsid w:val="00546076"/>
    <w:rsid w:val="0054613C"/>
    <w:rsid w:val="00546D04"/>
    <w:rsid w:val="00550D85"/>
    <w:rsid w:val="00562E8C"/>
    <w:rsid w:val="00563897"/>
    <w:rsid w:val="005647A8"/>
    <w:rsid w:val="00564F4D"/>
    <w:rsid w:val="00567666"/>
    <w:rsid w:val="0057005A"/>
    <w:rsid w:val="005773A5"/>
    <w:rsid w:val="00583405"/>
    <w:rsid w:val="005863E2"/>
    <w:rsid w:val="00586C1D"/>
    <w:rsid w:val="00592644"/>
    <w:rsid w:val="005948B8"/>
    <w:rsid w:val="005948DD"/>
    <w:rsid w:val="0059495E"/>
    <w:rsid w:val="00594FDF"/>
    <w:rsid w:val="005B0C4B"/>
    <w:rsid w:val="005B19EF"/>
    <w:rsid w:val="005B1D3C"/>
    <w:rsid w:val="005B33D0"/>
    <w:rsid w:val="005B622B"/>
    <w:rsid w:val="005C32AC"/>
    <w:rsid w:val="005C5991"/>
    <w:rsid w:val="005C6474"/>
    <w:rsid w:val="005D385B"/>
    <w:rsid w:val="005E49D7"/>
    <w:rsid w:val="005E7073"/>
    <w:rsid w:val="005F0C2D"/>
    <w:rsid w:val="005F280D"/>
    <w:rsid w:val="005F6CAF"/>
    <w:rsid w:val="00601E9B"/>
    <w:rsid w:val="00611236"/>
    <w:rsid w:val="006113D8"/>
    <w:rsid w:val="0062663D"/>
    <w:rsid w:val="00627078"/>
    <w:rsid w:val="006270F2"/>
    <w:rsid w:val="00630472"/>
    <w:rsid w:val="00637AA9"/>
    <w:rsid w:val="00637FA2"/>
    <w:rsid w:val="00647A37"/>
    <w:rsid w:val="00651436"/>
    <w:rsid w:val="00651654"/>
    <w:rsid w:val="006519FA"/>
    <w:rsid w:val="00657C03"/>
    <w:rsid w:val="00657FE1"/>
    <w:rsid w:val="00666F9C"/>
    <w:rsid w:val="00672333"/>
    <w:rsid w:val="00674D29"/>
    <w:rsid w:val="00676EA5"/>
    <w:rsid w:val="00681C00"/>
    <w:rsid w:val="00691B5A"/>
    <w:rsid w:val="00692988"/>
    <w:rsid w:val="00692B03"/>
    <w:rsid w:val="00693AAB"/>
    <w:rsid w:val="00695CC4"/>
    <w:rsid w:val="00696414"/>
    <w:rsid w:val="00697F9A"/>
    <w:rsid w:val="006A3AE5"/>
    <w:rsid w:val="006A7713"/>
    <w:rsid w:val="006B09E0"/>
    <w:rsid w:val="006B0C03"/>
    <w:rsid w:val="006B18FA"/>
    <w:rsid w:val="006C3E4B"/>
    <w:rsid w:val="006C7567"/>
    <w:rsid w:val="006E3AEF"/>
    <w:rsid w:val="006E470B"/>
    <w:rsid w:val="006E59F5"/>
    <w:rsid w:val="006E6799"/>
    <w:rsid w:val="006E67DD"/>
    <w:rsid w:val="006F54DB"/>
    <w:rsid w:val="00707517"/>
    <w:rsid w:val="007119DA"/>
    <w:rsid w:val="00716929"/>
    <w:rsid w:val="0072121B"/>
    <w:rsid w:val="0072417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89F"/>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6140"/>
    <w:rsid w:val="0086704B"/>
    <w:rsid w:val="00871F1D"/>
    <w:rsid w:val="00876778"/>
    <w:rsid w:val="00881165"/>
    <w:rsid w:val="00884F78"/>
    <w:rsid w:val="00890445"/>
    <w:rsid w:val="0089508C"/>
    <w:rsid w:val="0089534F"/>
    <w:rsid w:val="00896801"/>
    <w:rsid w:val="008A49BC"/>
    <w:rsid w:val="008B25B9"/>
    <w:rsid w:val="008B2766"/>
    <w:rsid w:val="008B63F3"/>
    <w:rsid w:val="008C0A81"/>
    <w:rsid w:val="008C5CEC"/>
    <w:rsid w:val="008C79D5"/>
    <w:rsid w:val="008D0AA0"/>
    <w:rsid w:val="008D2B64"/>
    <w:rsid w:val="008E09B6"/>
    <w:rsid w:val="008E09CF"/>
    <w:rsid w:val="008E230F"/>
    <w:rsid w:val="008E4A7D"/>
    <w:rsid w:val="008F783F"/>
    <w:rsid w:val="0090028E"/>
    <w:rsid w:val="00900360"/>
    <w:rsid w:val="009025BE"/>
    <w:rsid w:val="009028F9"/>
    <w:rsid w:val="00907489"/>
    <w:rsid w:val="009148DF"/>
    <w:rsid w:val="00924C6F"/>
    <w:rsid w:val="0093787B"/>
    <w:rsid w:val="0094131A"/>
    <w:rsid w:val="00941E46"/>
    <w:rsid w:val="0094750B"/>
    <w:rsid w:val="009526CF"/>
    <w:rsid w:val="00954723"/>
    <w:rsid w:val="00956BF1"/>
    <w:rsid w:val="009575EC"/>
    <w:rsid w:val="00957F57"/>
    <w:rsid w:val="00960972"/>
    <w:rsid w:val="00961D43"/>
    <w:rsid w:val="009640DB"/>
    <w:rsid w:val="00967BEE"/>
    <w:rsid w:val="009701A7"/>
    <w:rsid w:val="00971DAE"/>
    <w:rsid w:val="009725F0"/>
    <w:rsid w:val="00973EDF"/>
    <w:rsid w:val="00983454"/>
    <w:rsid w:val="00986302"/>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53412"/>
    <w:rsid w:val="00A7475F"/>
    <w:rsid w:val="00A8004A"/>
    <w:rsid w:val="00A8170E"/>
    <w:rsid w:val="00A83AFD"/>
    <w:rsid w:val="00A86700"/>
    <w:rsid w:val="00A90739"/>
    <w:rsid w:val="00A945FF"/>
    <w:rsid w:val="00AA1229"/>
    <w:rsid w:val="00AA12F8"/>
    <w:rsid w:val="00AA4732"/>
    <w:rsid w:val="00AB3A67"/>
    <w:rsid w:val="00AB7546"/>
    <w:rsid w:val="00AC0D00"/>
    <w:rsid w:val="00AC2C9B"/>
    <w:rsid w:val="00AC7E5B"/>
    <w:rsid w:val="00AD1B0E"/>
    <w:rsid w:val="00AD416F"/>
    <w:rsid w:val="00AD48FF"/>
    <w:rsid w:val="00AE115F"/>
    <w:rsid w:val="00AF131A"/>
    <w:rsid w:val="00AF2EAF"/>
    <w:rsid w:val="00AF4353"/>
    <w:rsid w:val="00AF7E03"/>
    <w:rsid w:val="00B043F3"/>
    <w:rsid w:val="00B137BA"/>
    <w:rsid w:val="00B20475"/>
    <w:rsid w:val="00B21487"/>
    <w:rsid w:val="00B23148"/>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0DB9"/>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2D81"/>
    <w:rsid w:val="00D83966"/>
    <w:rsid w:val="00D930C8"/>
    <w:rsid w:val="00D96BA0"/>
    <w:rsid w:val="00D97450"/>
    <w:rsid w:val="00DA3A53"/>
    <w:rsid w:val="00DA4E44"/>
    <w:rsid w:val="00DA5802"/>
    <w:rsid w:val="00DB72CD"/>
    <w:rsid w:val="00DC542D"/>
    <w:rsid w:val="00DC5C0D"/>
    <w:rsid w:val="00DC715D"/>
    <w:rsid w:val="00DD2217"/>
    <w:rsid w:val="00DD5232"/>
    <w:rsid w:val="00DE016E"/>
    <w:rsid w:val="00DE1C66"/>
    <w:rsid w:val="00DF16DD"/>
    <w:rsid w:val="00DF4CA4"/>
    <w:rsid w:val="00DF56FF"/>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5B3"/>
    <w:rsid w:val="00E61F85"/>
    <w:rsid w:val="00E67178"/>
    <w:rsid w:val="00E7276B"/>
    <w:rsid w:val="00E731B1"/>
    <w:rsid w:val="00E73AFA"/>
    <w:rsid w:val="00E73BAE"/>
    <w:rsid w:val="00E75AE5"/>
    <w:rsid w:val="00E7622C"/>
    <w:rsid w:val="00E83E73"/>
    <w:rsid w:val="00E8583D"/>
    <w:rsid w:val="00E87767"/>
    <w:rsid w:val="00E95F87"/>
    <w:rsid w:val="00EA0B4F"/>
    <w:rsid w:val="00EA32ED"/>
    <w:rsid w:val="00EA6424"/>
    <w:rsid w:val="00EA7296"/>
    <w:rsid w:val="00EB2A3C"/>
    <w:rsid w:val="00EB56FC"/>
    <w:rsid w:val="00EC24E8"/>
    <w:rsid w:val="00ED1A17"/>
    <w:rsid w:val="00ED2334"/>
    <w:rsid w:val="00F03CFD"/>
    <w:rsid w:val="00F26C31"/>
    <w:rsid w:val="00F2704F"/>
    <w:rsid w:val="00F34B6D"/>
    <w:rsid w:val="00F4264D"/>
    <w:rsid w:val="00F44600"/>
    <w:rsid w:val="00F57B59"/>
    <w:rsid w:val="00F71227"/>
    <w:rsid w:val="00F74FF7"/>
    <w:rsid w:val="00FB192D"/>
    <w:rsid w:val="00FB58CE"/>
    <w:rsid w:val="00FC2B75"/>
    <w:rsid w:val="00FD3569"/>
    <w:rsid w:val="00FD3FD2"/>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BD89-971A-493C-8145-5B91F1DF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23</Pages>
  <Words>7073</Words>
  <Characters>38904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Urrutia</cp:lastModifiedBy>
  <cp:revision>270</cp:revision>
  <dcterms:created xsi:type="dcterms:W3CDTF">2012-08-24T19:51:00Z</dcterms:created>
  <dcterms:modified xsi:type="dcterms:W3CDTF">2012-11-25T19:36:00Z</dcterms:modified>
</cp:coreProperties>
</file>