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9BCA5" w14:textId="77777777" w:rsidR="001A6A59" w:rsidRDefault="00000000">
      <w:pPr>
        <w:spacing w:after="720"/>
        <w:jc w:val="center"/>
      </w:pPr>
      <w:r>
        <w:rPr>
          <w:rFonts w:ascii="Calibri" w:hAnsi="Calibri"/>
          <w:b/>
          <w:color w:val="4A5568"/>
        </w:rPr>
        <w:t>INSTITUTO DE FORMACIÓN TÉCNICA SUPERIOR N° 29 (IFTS 29)</w:t>
      </w:r>
      <w:r>
        <w:rPr>
          <w:rFonts w:ascii="Calibri" w:hAnsi="Calibri"/>
          <w:b/>
          <w:color w:val="4A5568"/>
        </w:rPr>
        <w:br/>
        <w:t>TECNICATURA SUPERIOR EN DESARROLLO DE SOFTWARE</w:t>
      </w:r>
    </w:p>
    <w:p w14:paraId="2A76C7F4" w14:textId="77777777" w:rsidR="001A6A59" w:rsidRDefault="00000000">
      <w:pPr>
        <w:spacing w:after="240"/>
        <w:jc w:val="center"/>
      </w:pPr>
      <w:r>
        <w:rPr>
          <w:rFonts w:ascii="Calibri" w:hAnsi="Calibri"/>
          <w:b/>
          <w:color w:val="2B6CB0"/>
          <w:sz w:val="26"/>
        </w:rPr>
        <w:t>PROGRAMACIÓN SOBRE REDES</w:t>
      </w:r>
    </w:p>
    <w:p w14:paraId="29E1B675" w14:textId="77777777" w:rsidR="001A6A59" w:rsidRDefault="00000000">
      <w:pPr>
        <w:spacing w:after="160"/>
        <w:jc w:val="center"/>
      </w:pPr>
      <w:r>
        <w:rPr>
          <w:rFonts w:ascii="Arial" w:hAnsi="Arial"/>
          <w:b/>
          <w:color w:val="1A365D"/>
          <w:sz w:val="44"/>
        </w:rPr>
        <w:t>Práctica Formativa Obligatoria N° 3 (PFO 3)</w:t>
      </w:r>
    </w:p>
    <w:p w14:paraId="53215FAC" w14:textId="77777777" w:rsidR="001A6A59" w:rsidRDefault="00000000">
      <w:pPr>
        <w:spacing w:after="800"/>
        <w:jc w:val="center"/>
      </w:pPr>
      <w:r>
        <w:rPr>
          <w:rFonts w:ascii="Calibri" w:hAnsi="Calibri"/>
          <w:i/>
          <w:color w:val="2D3748"/>
          <w:sz w:val="27"/>
        </w:rPr>
        <w:t>Rediseño como Sistema Distribuido</w:t>
      </w:r>
      <w:r>
        <w:rPr>
          <w:rFonts w:ascii="Calibri" w:hAnsi="Calibri"/>
          <w:i/>
          <w:color w:val="2D3748"/>
          <w:sz w:val="27"/>
        </w:rPr>
        <w:br/>
        <w:t>(Cliente-Servidor Concurrente con Sockets TCP y Worker Pool)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68"/>
        <w:gridCol w:w="6192"/>
      </w:tblGrid>
      <w:tr w:rsidR="001A6A59" w14:paraId="6CA8E4E9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2603A07" w14:textId="182F277B" w:rsidR="001A6A59" w:rsidRDefault="00000000">
            <w:pPr>
              <w:spacing w:after="40"/>
            </w:pPr>
            <w:proofErr w:type="spellStart"/>
            <w:r>
              <w:rPr>
                <w:rFonts w:ascii="Calibri" w:hAnsi="Calibri"/>
                <w:b/>
                <w:color w:val="1A365D"/>
                <w:sz w:val="21"/>
              </w:rPr>
              <w:t>Docente</w:t>
            </w:r>
            <w:proofErr w:type="spellEnd"/>
            <w:r>
              <w:rPr>
                <w:rFonts w:ascii="Calibri" w:hAnsi="Calibri"/>
                <w:b/>
                <w:color w:val="1A365D"/>
                <w:sz w:val="21"/>
              </w:rPr>
              <w:t>: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9EF1A5" w14:textId="23914C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21"/>
              </w:rPr>
              <w:t xml:space="preserve">Prof. Alan Portillo </w:t>
            </w:r>
          </w:p>
        </w:tc>
      </w:tr>
      <w:tr w:rsidR="001A6A59" w14:paraId="327E5974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62B1AA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>Alumno: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467EE1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21"/>
              </w:rPr>
              <w:t>Guillermo Sciulli</w:t>
            </w:r>
          </w:p>
        </w:tc>
      </w:tr>
      <w:tr w:rsidR="001A6A59" w14:paraId="7880668F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43A7735" w14:textId="34B9D4EE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>Materia: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FBEB58" w14:textId="2F841540" w:rsidR="001A6A59" w:rsidRDefault="00000000">
            <w:pPr>
              <w:spacing w:after="40"/>
            </w:pPr>
            <w:proofErr w:type="spellStart"/>
            <w:r>
              <w:rPr>
                <w:rFonts w:ascii="Calibri" w:hAnsi="Calibri"/>
                <w:color w:val="2D3748"/>
                <w:sz w:val="21"/>
              </w:rPr>
              <w:t>Programación</w:t>
            </w:r>
            <w:proofErr w:type="spellEnd"/>
            <w:r>
              <w:rPr>
                <w:rFonts w:ascii="Calibri" w:hAnsi="Calibri"/>
                <w:color w:val="2D3748"/>
                <w:sz w:val="21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1"/>
              </w:rPr>
              <w:t>sobre</w:t>
            </w:r>
            <w:proofErr w:type="spellEnd"/>
            <w:r>
              <w:rPr>
                <w:rFonts w:ascii="Calibri" w:hAnsi="Calibri"/>
                <w:color w:val="2D3748"/>
                <w:sz w:val="21"/>
              </w:rPr>
              <w:t xml:space="preserve"> Redes </w:t>
            </w:r>
            <w:r w:rsidR="00381D5D">
              <w:rPr>
                <w:rFonts w:ascii="Calibri" w:hAnsi="Calibri"/>
                <w:color w:val="2D3748"/>
                <w:sz w:val="21"/>
              </w:rPr>
              <w:t>– COM. E</w:t>
            </w:r>
          </w:p>
        </w:tc>
      </w:tr>
      <w:tr w:rsidR="001A6A59" w14:paraId="43EE4008" w14:textId="77777777">
        <w:trPr>
          <w:jc w:val="center"/>
        </w:trPr>
        <w:tc>
          <w:tcPr>
            <w:tcW w:w="3168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DDECB7F" w14:textId="77777777" w:rsidR="001A6A59" w:rsidRDefault="00000000">
            <w:pPr>
              <w:spacing w:after="40"/>
            </w:pPr>
            <w:proofErr w:type="spellStart"/>
            <w:r>
              <w:rPr>
                <w:rFonts w:ascii="Calibri" w:hAnsi="Calibri"/>
                <w:b/>
                <w:color w:val="1A365D"/>
                <w:sz w:val="21"/>
              </w:rPr>
              <w:t>Repositorio</w:t>
            </w:r>
            <w:proofErr w:type="spellEnd"/>
            <w:r>
              <w:rPr>
                <w:rFonts w:ascii="Calibri" w:hAnsi="Calibri"/>
                <w:b/>
                <w:color w:val="1A365D"/>
                <w:sz w:val="21"/>
              </w:rPr>
              <w:t xml:space="preserve"> GitHub:</w:t>
            </w:r>
          </w:p>
        </w:tc>
        <w:tc>
          <w:tcPr>
            <w:tcW w:w="6192" w:type="dxa"/>
            <w:shd w:val="clear" w:color="auto" w:fill="F7FAFC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19356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2B6CB0"/>
                <w:sz w:val="21"/>
                <w:u w:val="single"/>
              </w:rPr>
              <w:t>https://github.com/guillote1977/ProgSRedes-PFO3</w:t>
            </w:r>
          </w:p>
        </w:tc>
      </w:tr>
      <w:tr w:rsidR="001A6A59" w14:paraId="3D8433A5" w14:textId="77777777">
        <w:trPr>
          <w:jc w:val="center"/>
        </w:trPr>
        <w:tc>
          <w:tcPr>
            <w:tcW w:w="3168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1B3B10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21"/>
              </w:rPr>
              <w:t>Estado de Entrega:</w:t>
            </w:r>
          </w:p>
        </w:tc>
        <w:tc>
          <w:tcPr>
            <w:tcW w:w="6192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DB5AB93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21"/>
              </w:rPr>
              <w:t>Completo (Código funcional + Diagrama + Documentación)</w:t>
            </w:r>
          </w:p>
        </w:tc>
      </w:tr>
    </w:tbl>
    <w:p w14:paraId="13BE038E" w14:textId="77777777" w:rsidR="001A6A59" w:rsidRDefault="00000000">
      <w:r>
        <w:br w:type="page"/>
      </w:r>
    </w:p>
    <w:p w14:paraId="7B9B246A" w14:textId="77777777" w:rsidR="001A6A59" w:rsidRDefault="00000000">
      <w:pPr>
        <w:pStyle w:val="Ttulo1"/>
        <w:spacing w:before="120" w:after="160"/>
      </w:pPr>
      <w:r>
        <w:lastRenderedPageBreak/>
        <w:t>1. Enlace al Repositorio y Datos de Entrega</w:t>
      </w:r>
    </w:p>
    <w:p w14:paraId="09D101CE" w14:textId="77777777" w:rsidR="001A6A59" w:rsidRDefault="00000000">
      <w:pPr>
        <w:spacing w:after="160"/>
      </w:pPr>
      <w:r>
        <w:t>El presente documento formaliza la entrega de la Práctica Formativa Obligatoria N° 3 (PFO 3). Todo el código fuente, la implementación en Python, el diagrama de arquitectura en formatos raster y vectorial, y los ejemplos de prueba se encuentran versionados en el siguiente repositorio oficial de GitHub: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6A59" w14:paraId="318CB776" w14:textId="77777777">
        <w:trPr>
          <w:jc w:val="center"/>
        </w:trPr>
        <w:tc>
          <w:tcPr>
            <w:tcW w:w="9360" w:type="dxa"/>
            <w:tcBorders>
              <w:left w:val="single" w:sz="24" w:space="0" w:color="1B365D"/>
            </w:tcBorders>
            <w:shd w:val="clear" w:color="auto" w:fill="EDF2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23EE2BA" w14:textId="41CBA9B4" w:rsidR="001A6A59" w:rsidRDefault="00000000">
            <w:pPr>
              <w:spacing w:before="40" w:after="40"/>
            </w:pPr>
            <w:r>
              <w:rPr>
                <w:rFonts w:ascii="Calibri" w:hAnsi="Calibri"/>
                <w:b/>
                <w:color w:val="1B365D"/>
                <w:sz w:val="21"/>
              </w:rPr>
              <w:t xml:space="preserve">📌 ENLACE OFICIAL AL REPOSITORIO GITHUB: </w:t>
            </w:r>
            <w:r>
              <w:rPr>
                <w:rFonts w:ascii="Calibri" w:hAnsi="Calibri"/>
                <w:color w:val="2D3748"/>
                <w:sz w:val="20"/>
              </w:rPr>
              <w:t>https://github.com/guillote1977/ProgSRedes-PFO3</w:t>
            </w:r>
            <w:r>
              <w:rPr>
                <w:rFonts w:ascii="Calibri" w:hAnsi="Calibri"/>
                <w:color w:val="2D3748"/>
                <w:sz w:val="20"/>
              </w:rPr>
              <w:br/>
              <w:t xml:space="preserve">El repositorio es público, </w:t>
            </w:r>
            <w:proofErr w:type="spellStart"/>
            <w:r>
              <w:rPr>
                <w:rFonts w:ascii="Calibri" w:hAnsi="Calibri"/>
                <w:color w:val="2D3748"/>
                <w:sz w:val="20"/>
              </w:rPr>
              <w:t>permitiendo</w:t>
            </w:r>
            <w:proofErr w:type="spellEnd"/>
            <w:r>
              <w:rPr>
                <w:rFonts w:ascii="Calibri" w:hAnsi="Calibri"/>
                <w:color w:val="2D3748"/>
                <w:sz w:val="20"/>
              </w:rPr>
              <w:t xml:space="preserve"> la </w:t>
            </w:r>
            <w:proofErr w:type="spellStart"/>
            <w:r>
              <w:rPr>
                <w:rFonts w:ascii="Calibri" w:hAnsi="Calibri"/>
                <w:color w:val="2D3748"/>
                <w:sz w:val="20"/>
              </w:rPr>
              <w:t>clonación</w:t>
            </w:r>
            <w:proofErr w:type="spellEnd"/>
            <w:r>
              <w:rPr>
                <w:rFonts w:ascii="Calibri" w:hAnsi="Calibri"/>
                <w:color w:val="2D3748"/>
                <w:sz w:val="20"/>
              </w:rPr>
              <w:t xml:space="preserve"> </w:t>
            </w:r>
            <w:proofErr w:type="spellStart"/>
            <w:r>
              <w:rPr>
                <w:rFonts w:ascii="Calibri" w:hAnsi="Calibri"/>
                <w:color w:val="2D3748"/>
                <w:sz w:val="20"/>
              </w:rPr>
              <w:t>directa</w:t>
            </w:r>
            <w:proofErr w:type="spellEnd"/>
            <w:r w:rsidR="00381D5D">
              <w:rPr>
                <w:rFonts w:ascii="Calibri" w:hAnsi="Calibri"/>
                <w:color w:val="2D3748"/>
                <w:sz w:val="20"/>
              </w:rPr>
              <w:t>.</w:t>
            </w:r>
          </w:p>
        </w:tc>
      </w:tr>
    </w:tbl>
    <w:p w14:paraId="7E67050D" w14:textId="77777777" w:rsidR="001A6A59" w:rsidRDefault="001A6A59">
      <w:pPr>
        <w:spacing w:after="120"/>
      </w:pPr>
    </w:p>
    <w:p w14:paraId="5139C619" w14:textId="77777777" w:rsidR="001A6A59" w:rsidRDefault="00000000">
      <w:pPr>
        <w:pStyle w:val="Ttulo1"/>
        <w:spacing w:before="240" w:after="160"/>
      </w:pPr>
      <w:r>
        <w:t>2. Objetivos y Consignas del Trabajo</w:t>
      </w:r>
    </w:p>
    <w:p w14:paraId="30718905" w14:textId="77777777" w:rsidR="001A6A59" w:rsidRDefault="00000000">
      <w:pPr>
        <w:spacing w:after="120"/>
      </w:pPr>
      <w:r>
        <w:rPr>
          <w:b/>
        </w:rPr>
        <w:t xml:space="preserve">Objetivo Principal: </w:t>
      </w:r>
      <w:r>
        <w:t>Transformar un sistema tradicional en una arquitectura distribuida escalable y desacoplada utilizando sockets y componentes modernos de infraestructura para alta disponibilidad.</w:t>
      </w:r>
    </w:p>
    <w:p w14:paraId="0EA259CA" w14:textId="77777777" w:rsidR="001A6A59" w:rsidRDefault="00000000">
      <w:pPr>
        <w:spacing w:after="80"/>
      </w:pPr>
      <w:r>
        <w:rPr>
          <w:b/>
        </w:rPr>
        <w:t>Consignas requeridas y cumplimentadas:</w:t>
      </w:r>
    </w:p>
    <w:p w14:paraId="055B4D1D" w14:textId="77777777" w:rsidR="001A6A59" w:rsidRDefault="00000000">
      <w:pPr>
        <w:pStyle w:val="Listaconvietas"/>
        <w:spacing w:after="60"/>
      </w:pPr>
      <w:r>
        <w:rPr>
          <w:b/>
          <w:color w:val="1A365D"/>
        </w:rPr>
        <w:t xml:space="preserve">Diseño de Arquitectura Distribuida: </w:t>
      </w:r>
      <w:r>
        <w:t xml:space="preserve">Diagrama integral que modela clientes móviles/web, balanceador de carga (Nginx/HAProxy), servidores workers con pool de hilos, cola de mensajes (RabbitMQ) y almacenamiento </w:t>
      </w:r>
      <w:proofErr w:type="spellStart"/>
      <w:r>
        <w:t>distribuido</w:t>
      </w:r>
      <w:proofErr w:type="spellEnd"/>
      <w:r>
        <w:t xml:space="preserve"> (PostgreSQL y S3).</w:t>
      </w:r>
    </w:p>
    <w:p w14:paraId="5573078B" w14:textId="77777777" w:rsidR="00381D5D" w:rsidRDefault="00381D5D" w:rsidP="00381D5D">
      <w:pPr>
        <w:pStyle w:val="Listaconvietas"/>
        <w:numPr>
          <w:ilvl w:val="0"/>
          <w:numId w:val="0"/>
        </w:numPr>
        <w:spacing w:after="60"/>
        <w:ind w:left="360"/>
      </w:pPr>
    </w:p>
    <w:p w14:paraId="1AAA03E4" w14:textId="36DE394A" w:rsidR="001A6A59" w:rsidRDefault="00000000">
      <w:pPr>
        <w:pStyle w:val="Listaconvietas"/>
        <w:spacing w:after="60"/>
      </w:pPr>
      <w:r>
        <w:rPr>
          <w:b/>
          <w:color w:val="1A365D"/>
        </w:rPr>
        <w:t xml:space="preserve">Implementación del Servidor Socket en Python: </w:t>
      </w:r>
      <w:r>
        <w:t xml:space="preserve">Servidor multi-hilo no bloqueante que atiende clientes en hilos independientes y delega el procesamiento de cómputo a un </w:t>
      </w:r>
      <w:proofErr w:type="spellStart"/>
      <w:r>
        <w:t>ThreadPoolExecutor</w:t>
      </w:r>
      <w:proofErr w:type="spellEnd"/>
      <w:r>
        <w:t xml:space="preserve"> (Worker Pool)</w:t>
      </w:r>
      <w:r w:rsidR="00381D5D">
        <w:t>.</w:t>
      </w:r>
    </w:p>
    <w:p w14:paraId="29BA5686" w14:textId="77777777" w:rsidR="00381D5D" w:rsidRDefault="00381D5D" w:rsidP="00381D5D">
      <w:pPr>
        <w:pStyle w:val="Listaconvietas"/>
        <w:numPr>
          <w:ilvl w:val="0"/>
          <w:numId w:val="0"/>
        </w:numPr>
        <w:spacing w:after="60"/>
      </w:pPr>
    </w:p>
    <w:p w14:paraId="0763F7B5" w14:textId="77777777" w:rsidR="001A6A59" w:rsidRDefault="00000000">
      <w:pPr>
        <w:pStyle w:val="Listaconvietas"/>
        <w:spacing w:after="60"/>
      </w:pPr>
      <w:r>
        <w:rPr>
          <w:b/>
          <w:color w:val="1A365D"/>
        </w:rPr>
        <w:t xml:space="preserve">Implementación del Cliente Socket en Python: </w:t>
      </w:r>
      <w:r>
        <w:t xml:space="preserve">Cliente interactivo con menú en consola para envío de tareas síncronas/asíncronas, consulta diferida de estado y ráfagas de </w:t>
      </w:r>
      <w:proofErr w:type="spellStart"/>
      <w:r>
        <w:t>prueba</w:t>
      </w:r>
      <w:proofErr w:type="spellEnd"/>
      <w:r>
        <w:t xml:space="preserve"> de carga </w:t>
      </w:r>
      <w:proofErr w:type="spellStart"/>
      <w:r>
        <w:t>concurrente</w:t>
      </w:r>
      <w:proofErr w:type="spellEnd"/>
      <w:r>
        <w:t>.</w:t>
      </w:r>
    </w:p>
    <w:p w14:paraId="1283BBDF" w14:textId="77777777" w:rsidR="00381D5D" w:rsidRDefault="00381D5D" w:rsidP="00381D5D">
      <w:pPr>
        <w:pStyle w:val="Listaconvietas"/>
        <w:numPr>
          <w:ilvl w:val="0"/>
          <w:numId w:val="0"/>
        </w:numPr>
        <w:spacing w:after="60"/>
      </w:pPr>
    </w:p>
    <w:p w14:paraId="21227EDF" w14:textId="77777777" w:rsidR="001A6A59" w:rsidRDefault="00000000">
      <w:pPr>
        <w:pStyle w:val="Listaconvietas"/>
        <w:spacing w:after="60"/>
      </w:pPr>
      <w:r>
        <w:rPr>
          <w:b/>
          <w:color w:val="1A365D"/>
        </w:rPr>
        <w:t xml:space="preserve">Entregables: </w:t>
      </w:r>
      <w:r>
        <w:t>Diagrama de arquitectura del sistema distribuido y código fuente completo en repositorio GitHub.</w:t>
      </w:r>
    </w:p>
    <w:p w14:paraId="4369F99E" w14:textId="77777777" w:rsidR="001A6A59" w:rsidRDefault="00000000">
      <w:pPr>
        <w:pStyle w:val="Ttulo1"/>
        <w:spacing w:before="280" w:after="160"/>
      </w:pPr>
      <w:r>
        <w:t>3. Diagrama de Arquitectura del Sistema Distribuido</w:t>
      </w:r>
    </w:p>
    <w:p w14:paraId="5399FC9C" w14:textId="77777777" w:rsidR="001A6A59" w:rsidRDefault="00000000">
      <w:pPr>
        <w:spacing w:after="160"/>
      </w:pPr>
      <w:r>
        <w:t>Se diseñó una topología distribuida de cinco niveles que desacopla la recepción de conexiones, el enrutamiento de red, el cómputo en paralelo y la persistencia de datos: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592"/>
        <w:gridCol w:w="4176"/>
      </w:tblGrid>
      <w:tr w:rsidR="001A6A59" w14:paraId="54CBFC58" w14:textId="77777777">
        <w:trPr>
          <w:jc w:val="center"/>
        </w:trPr>
        <w:tc>
          <w:tcPr>
            <w:tcW w:w="2592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557CE12F" w14:textId="77777777" w:rsidR="001A6A59" w:rsidRDefault="00000000">
            <w:r>
              <w:rPr>
                <w:rFonts w:ascii="Calibri" w:hAnsi="Calibri"/>
                <w:b/>
                <w:color w:val="FFFFFF"/>
                <w:sz w:val="20"/>
              </w:rPr>
              <w:t>Capa / Componente</w:t>
            </w:r>
          </w:p>
        </w:tc>
        <w:tc>
          <w:tcPr>
            <w:tcW w:w="2592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32D7B339" w14:textId="77777777" w:rsidR="001A6A59" w:rsidRDefault="00000000">
            <w:r>
              <w:rPr>
                <w:rFonts w:ascii="Calibri" w:hAnsi="Calibri"/>
                <w:b/>
                <w:color w:val="FFFFFF"/>
                <w:sz w:val="20"/>
              </w:rPr>
              <w:t>Tecnología Adoptada</w:t>
            </w:r>
          </w:p>
        </w:tc>
        <w:tc>
          <w:tcPr>
            <w:tcW w:w="4176" w:type="dxa"/>
            <w:shd w:val="clear" w:color="auto" w:fill="1A365D"/>
            <w:tcMar>
              <w:top w:w="120" w:type="dxa"/>
              <w:left w:w="120" w:type="dxa"/>
              <w:bottom w:w="120" w:type="dxa"/>
              <w:right w:w="120" w:type="dxa"/>
            </w:tcMar>
          </w:tcPr>
          <w:p w14:paraId="180361CF" w14:textId="77777777" w:rsidR="001A6A59" w:rsidRDefault="00000000">
            <w:r>
              <w:rPr>
                <w:rFonts w:ascii="Calibri" w:hAnsi="Calibri"/>
                <w:b/>
                <w:color w:val="FFFFFF"/>
                <w:sz w:val="20"/>
              </w:rPr>
              <w:t>Función en la Arquitectura</w:t>
            </w:r>
          </w:p>
        </w:tc>
      </w:tr>
      <w:tr w:rsidR="001A6A59" w14:paraId="7CBB5BC7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09C9403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1. Clientes Heterogéneos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01E6FAFB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Aplicaciones Móviles y Web</w:t>
            </w:r>
          </w:p>
        </w:tc>
        <w:tc>
          <w:tcPr>
            <w:tcW w:w="4176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5371207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Generan solicitudes mediante conexiones TCP directas o peticiones REST/WebSocket hacia la plataforma.</w:t>
            </w:r>
          </w:p>
        </w:tc>
      </w:tr>
      <w:tr w:rsidR="001A6A59" w14:paraId="7F1C2469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ABCCBD7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lastRenderedPageBreak/>
              <w:t>2. Balanceador de Carga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7E4DC55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Nginx / HAProxy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1E591EE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Punto único de ingreso público. Distribuye las cargas (Round-Robin / Least Connections) y previene la caída total del sistema (anti-SPOF).</w:t>
            </w:r>
          </w:p>
        </w:tc>
      </w:tr>
      <w:tr w:rsidR="001A6A59" w14:paraId="2ECD89BF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75ADBEE3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3. Servidores Workers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580F64A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Python + ThreadPoolExecutor</w:t>
            </w:r>
          </w:p>
        </w:tc>
        <w:tc>
          <w:tcPr>
            <w:tcW w:w="4176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F75370B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Nodos de cómputo distribuidos. Cada servidor maneja su pool de hilos para ejecutar tareas en paralelo sin bloquear la recepción.</w:t>
            </w:r>
          </w:p>
        </w:tc>
      </w:tr>
      <w:tr w:rsidR="001A6A59" w14:paraId="7F491BD6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2A3BAE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4. Cola de Mensajes</w:t>
            </w:r>
          </w:p>
        </w:tc>
        <w:tc>
          <w:tcPr>
            <w:tcW w:w="2592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55404D23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RabbitMQ (AMQP)</w:t>
            </w:r>
          </w:p>
        </w:tc>
        <w:tc>
          <w:tcPr>
            <w:tcW w:w="4176" w:type="dxa"/>
            <w:shd w:val="clear" w:color="auto" w:fill="FFFFFF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1EDC2A22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Middleware asíncrono que desacopla la recepción del procesamiento y amortigua picos extremos de tráfico sin pérdida de datos.</w:t>
            </w:r>
          </w:p>
        </w:tc>
      </w:tr>
      <w:tr w:rsidR="001A6A59" w14:paraId="39CCA0AB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2BDD781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5. Almacenamiento Distribuido</w:t>
            </w:r>
          </w:p>
        </w:tc>
        <w:tc>
          <w:tcPr>
            <w:tcW w:w="2592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380145F5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PostgreSQL + AWS S3 / MinIO</w:t>
            </w:r>
          </w:p>
        </w:tc>
        <w:tc>
          <w:tcPr>
            <w:tcW w:w="4176" w:type="dxa"/>
            <w:shd w:val="clear" w:color="auto" w:fill="F7FAFC"/>
            <w:tcMar>
              <w:top w:w="90" w:type="dxa"/>
              <w:left w:w="100" w:type="dxa"/>
              <w:bottom w:w="90" w:type="dxa"/>
              <w:right w:w="100" w:type="dxa"/>
            </w:tcMar>
          </w:tcPr>
          <w:p w14:paraId="23E59688" w14:textId="77777777" w:rsidR="001A6A59" w:rsidRDefault="00000000">
            <w:pPr>
              <w:spacing w:after="40"/>
            </w:pPr>
            <w:r>
              <w:rPr>
                <w:rFonts w:ascii="Calibri" w:hAnsi="Calibri"/>
                <w:color w:val="2D3748"/>
                <w:sz w:val="19"/>
              </w:rPr>
              <w:t>Persistencia híbrida: base de datos relacional ACID para estados y transacciones; almacenamiento de objetos para archivos pesados.</w:t>
            </w:r>
          </w:p>
        </w:tc>
      </w:tr>
    </w:tbl>
    <w:p w14:paraId="7A3CA1F9" w14:textId="77777777" w:rsidR="001A6A59" w:rsidRDefault="00000000">
      <w:r>
        <w:br w:type="page"/>
      </w:r>
    </w:p>
    <w:p w14:paraId="031ED635" w14:textId="77777777" w:rsidR="001A6A59" w:rsidRDefault="00000000">
      <w:pPr>
        <w:pStyle w:val="Ttulo1"/>
        <w:spacing w:before="120" w:after="160"/>
      </w:pPr>
      <w:r>
        <w:lastRenderedPageBreak/>
        <w:t>4. Implementación del Software (Sockets TCP en Python)</w:t>
      </w:r>
    </w:p>
    <w:p w14:paraId="510C4F66" w14:textId="77777777" w:rsidR="001A6A59" w:rsidRDefault="00000000">
      <w:pPr>
        <w:spacing w:after="120"/>
      </w:pPr>
      <w:r>
        <w:t>La solución de software desarrollada cumple estrictamente con el enfoque cliente-servidor distribuido utilizando la biblioteca estándar de Python sin requerir dependencias externas de terceros.</w:t>
      </w:r>
    </w:p>
    <w:p w14:paraId="604ED2F9" w14:textId="77777777" w:rsidR="001A6A59" w:rsidRDefault="00000000">
      <w:pPr>
        <w:pStyle w:val="Ttulo2"/>
      </w:pPr>
      <w:r>
        <w:t>A. Servidor Concurrente con Worker Pool (`servidor.py`)</w:t>
      </w:r>
    </w:p>
    <w:p w14:paraId="6975BB89" w14:textId="77777777" w:rsidR="00381D5D" w:rsidRDefault="00000000">
      <w:pPr>
        <w:spacing w:after="80"/>
      </w:pPr>
      <w:r>
        <w:t xml:space="preserve">El servidor (`servidor.py`) implementa un </w:t>
      </w:r>
      <w:proofErr w:type="spellStart"/>
      <w:r>
        <w:t>diseño</w:t>
      </w:r>
      <w:proofErr w:type="spellEnd"/>
      <w:r>
        <w:t xml:space="preserve"> de doble </w:t>
      </w:r>
      <w:proofErr w:type="spellStart"/>
      <w:r>
        <w:t>concurrencia</w:t>
      </w:r>
      <w:proofErr w:type="spellEnd"/>
      <w:r>
        <w:t>:</w:t>
      </w:r>
    </w:p>
    <w:p w14:paraId="2B81DBCE" w14:textId="77777777" w:rsidR="00381D5D" w:rsidRDefault="00000000">
      <w:pPr>
        <w:spacing w:after="80"/>
      </w:pPr>
      <w:r>
        <w:br/>
        <w:t>1. Concurrencia a nivel de red: Cada cliente conectado se delega a un hilo daemon (`</w:t>
      </w:r>
      <w:proofErr w:type="gramStart"/>
      <w:r>
        <w:t>threading.Thread</w:t>
      </w:r>
      <w:proofErr w:type="gramEnd"/>
      <w:r>
        <w:t xml:space="preserve">`) exclusivo, garantizando que múltiples clientes </w:t>
      </w:r>
      <w:proofErr w:type="spellStart"/>
      <w:r>
        <w:t>interactúen</w:t>
      </w:r>
      <w:proofErr w:type="spellEnd"/>
      <w:r>
        <w:t xml:space="preserve"> de forma </w:t>
      </w:r>
      <w:proofErr w:type="spellStart"/>
      <w:r>
        <w:t>simultánea</w:t>
      </w:r>
      <w:proofErr w:type="spellEnd"/>
      <w:r>
        <w:t>.</w:t>
      </w:r>
    </w:p>
    <w:p w14:paraId="63DA0B12" w14:textId="77777777" w:rsidR="00381D5D" w:rsidRDefault="00000000">
      <w:pPr>
        <w:spacing w:after="80"/>
      </w:pPr>
      <w:r>
        <w:br/>
        <w:t>2. Concurrencia a nivel de cómputo: Las tareas solicitadas se despachan a un `ThreadPoolExecutor(max_workers=</w:t>
      </w:r>
      <w:proofErr w:type="gramStart"/>
      <w:r>
        <w:t>4)`</w:t>
      </w:r>
      <w:proofErr w:type="gramEnd"/>
      <w:r>
        <w:t xml:space="preserve">, emulando el cluster de workers del </w:t>
      </w:r>
      <w:proofErr w:type="spellStart"/>
      <w:r>
        <w:t>diagrama</w:t>
      </w:r>
      <w:proofErr w:type="spellEnd"/>
      <w:r>
        <w:t xml:space="preserve"> </w:t>
      </w:r>
      <w:proofErr w:type="spellStart"/>
      <w:r>
        <w:t>arquitectónico</w:t>
      </w:r>
      <w:proofErr w:type="spellEnd"/>
      <w:r>
        <w:t>.</w:t>
      </w:r>
    </w:p>
    <w:p w14:paraId="4B007FE9" w14:textId="2FDA46C7" w:rsidR="001A6A59" w:rsidRDefault="00000000">
      <w:pPr>
        <w:spacing w:after="80"/>
      </w:pPr>
      <w:r>
        <w:br/>
        <w:t xml:space="preserve">3. Almacenamiento thread-safe: Se utiliza </w:t>
      </w:r>
      <w:proofErr w:type="gramStart"/>
      <w:r>
        <w:t>un lock</w:t>
      </w:r>
      <w:proofErr w:type="gramEnd"/>
      <w:r>
        <w:t xml:space="preserve"> (`</w:t>
      </w:r>
      <w:proofErr w:type="gramStart"/>
      <w:r>
        <w:t>threading.Lock</w:t>
      </w:r>
      <w:proofErr w:type="gramEnd"/>
      <w:r>
        <w:t>`) para proteger el diccionario global de estados de tareas, asignando a cada solicitud un identificador único con timestamp (`TASK-&lt;milisegundos&gt;`).</w:t>
      </w:r>
    </w:p>
    <w:p w14:paraId="6D37E53C" w14:textId="77777777" w:rsidR="001A6A59" w:rsidRDefault="00000000">
      <w:pPr>
        <w:pStyle w:val="Ttulo2"/>
      </w:pPr>
      <w:r>
        <w:t>B. Protocolo de Mensajería JSON sobre TCP</w:t>
      </w:r>
    </w:p>
    <w:p w14:paraId="1462159A" w14:textId="77777777" w:rsidR="001A6A59" w:rsidRDefault="00000000">
      <w:pPr>
        <w:spacing w:after="80"/>
      </w:pPr>
      <w:r>
        <w:t>La comunicación se estructura mediante tramas serializadas en formato JSON estructurado: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3600"/>
      </w:tblGrid>
      <w:tr w:rsidR="001A6A59" w14:paraId="5E687B9B" w14:textId="77777777">
        <w:trPr>
          <w:jc w:val="center"/>
        </w:trPr>
        <w:tc>
          <w:tcPr>
            <w:tcW w:w="2592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37084" w14:textId="77777777" w:rsidR="001A6A59" w:rsidRDefault="00000000">
            <w:r>
              <w:rPr>
                <w:rFonts w:ascii="Calibri" w:hAnsi="Calibri"/>
                <w:b/>
                <w:color w:val="FFFFFF"/>
                <w:sz w:val="19"/>
              </w:rPr>
              <w:t>Comando</w:t>
            </w:r>
          </w:p>
        </w:tc>
        <w:tc>
          <w:tcPr>
            <w:tcW w:w="3168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603AF0" w14:textId="77777777" w:rsidR="001A6A59" w:rsidRDefault="00000000">
            <w:r>
              <w:rPr>
                <w:rFonts w:ascii="Calibri" w:hAnsi="Calibri"/>
                <w:b/>
                <w:color w:val="FFFFFF"/>
                <w:sz w:val="19"/>
              </w:rPr>
              <w:t>Payload Enviado por Cliente</w:t>
            </w:r>
          </w:p>
        </w:tc>
        <w:tc>
          <w:tcPr>
            <w:tcW w:w="3600" w:type="dxa"/>
            <w:shd w:val="clear" w:color="auto" w:fill="2B6CB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C1F1DD" w14:textId="77777777" w:rsidR="001A6A59" w:rsidRDefault="00000000">
            <w:r>
              <w:rPr>
                <w:rFonts w:ascii="Calibri" w:hAnsi="Calibri"/>
                <w:b/>
                <w:color w:val="FFFFFF"/>
                <w:sz w:val="19"/>
              </w:rPr>
              <w:t>Respuesta del Servidor</w:t>
            </w:r>
          </w:p>
        </w:tc>
      </w:tr>
      <w:tr w:rsidR="001A6A59" w14:paraId="2B6E05F6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5ADEB8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ENVIAR_TAREA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F2AE2" w14:textId="77777777" w:rsidR="001A6A59" w:rsidRDefault="00000000">
            <w:pPr>
              <w:spacing w:after="40"/>
            </w:pPr>
            <w:r>
              <w:rPr>
                <w:rFonts w:ascii="Courier New" w:hAnsi="Courier New"/>
                <w:color w:val="2D3748"/>
                <w:sz w:val="17"/>
              </w:rPr>
              <w:t>{"tipo": "calcular_cuadrado", "payload": {"numero": 12}}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BD0B79" w14:textId="77777777" w:rsidR="001A6A59" w:rsidRDefault="00000000">
            <w:pPr>
              <w:spacing w:after="40"/>
            </w:pPr>
            <w:r>
              <w:rPr>
                <w:rFonts w:ascii="Courier New" w:hAnsi="Courier New"/>
                <w:color w:val="2D3748"/>
                <w:sz w:val="17"/>
              </w:rPr>
              <w:t>{"status": "OK", "task_id": "TASK-1793...", "mensaje": "Tarea recibida"}</w:t>
            </w:r>
          </w:p>
        </w:tc>
      </w:tr>
      <w:tr w:rsidR="001A6A59" w14:paraId="10237D3A" w14:textId="77777777">
        <w:trPr>
          <w:jc w:val="center"/>
        </w:trPr>
        <w:tc>
          <w:tcPr>
            <w:tcW w:w="2592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E78283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CONSULTAR_TAREA</w:t>
            </w:r>
          </w:p>
        </w:tc>
        <w:tc>
          <w:tcPr>
            <w:tcW w:w="3168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86B4C1" w14:textId="77777777" w:rsidR="001A6A59" w:rsidRDefault="00000000">
            <w:pPr>
              <w:spacing w:after="40"/>
            </w:pPr>
            <w:r>
              <w:rPr>
                <w:rFonts w:ascii="Courier New" w:hAnsi="Courier New"/>
                <w:color w:val="2D3748"/>
                <w:sz w:val="17"/>
              </w:rPr>
              <w:t>{"task_id": "TASK-1793..."}</w:t>
            </w:r>
          </w:p>
        </w:tc>
        <w:tc>
          <w:tcPr>
            <w:tcW w:w="36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12FCC" w14:textId="77777777" w:rsidR="001A6A59" w:rsidRDefault="00000000">
            <w:pPr>
              <w:spacing w:after="40"/>
            </w:pPr>
            <w:r>
              <w:rPr>
                <w:rFonts w:ascii="Courier New" w:hAnsi="Courier New"/>
                <w:color w:val="2D3748"/>
                <w:sz w:val="17"/>
              </w:rPr>
              <w:t>{"status": "OK", "info": {"estado": "COMPLETADA", "resultado": 144}}</w:t>
            </w:r>
          </w:p>
        </w:tc>
      </w:tr>
      <w:tr w:rsidR="001A6A59" w14:paraId="1CCF5E9A" w14:textId="77777777">
        <w:trPr>
          <w:jc w:val="center"/>
        </w:trPr>
        <w:tc>
          <w:tcPr>
            <w:tcW w:w="2592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87E4ED" w14:textId="77777777" w:rsidR="001A6A59" w:rsidRDefault="00000000">
            <w:pPr>
              <w:spacing w:after="40"/>
            </w:pPr>
            <w:r>
              <w:rPr>
                <w:rFonts w:ascii="Calibri" w:hAnsi="Calibri"/>
                <w:b/>
                <w:color w:val="1A365D"/>
                <w:sz w:val="19"/>
              </w:rPr>
              <w:t>SALIR</w:t>
            </w:r>
          </w:p>
        </w:tc>
        <w:tc>
          <w:tcPr>
            <w:tcW w:w="3168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61D2E" w14:textId="77777777" w:rsidR="001A6A59" w:rsidRDefault="00000000">
            <w:pPr>
              <w:spacing w:after="40"/>
            </w:pPr>
            <w:r>
              <w:rPr>
                <w:rFonts w:ascii="Courier New" w:hAnsi="Courier New"/>
                <w:color w:val="2D3748"/>
                <w:sz w:val="17"/>
              </w:rPr>
              <w:t>{"comando": "SALIR"}</w:t>
            </w:r>
          </w:p>
        </w:tc>
        <w:tc>
          <w:tcPr>
            <w:tcW w:w="3600" w:type="dxa"/>
            <w:shd w:val="clear" w:color="auto" w:fill="F7FA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A59AF" w14:textId="77777777" w:rsidR="001A6A59" w:rsidRDefault="00000000">
            <w:pPr>
              <w:spacing w:after="40"/>
            </w:pPr>
            <w:r>
              <w:rPr>
                <w:rFonts w:ascii="Courier New" w:hAnsi="Courier New"/>
                <w:color w:val="2D3748"/>
                <w:sz w:val="17"/>
              </w:rPr>
              <w:t>{"status": "OK", "mensaje": "Conexión finalizada"}</w:t>
            </w:r>
          </w:p>
        </w:tc>
      </w:tr>
    </w:tbl>
    <w:p w14:paraId="5A6CED1F" w14:textId="77777777" w:rsidR="001A6A59" w:rsidRDefault="00000000">
      <w:pPr>
        <w:pStyle w:val="Ttulo2"/>
      </w:pPr>
      <w:r>
        <w:t>C. Cliente Interactivo y Pruebas de Carga (`cliente.py`)</w:t>
      </w:r>
    </w:p>
    <w:p w14:paraId="1FD19A6D" w14:textId="77777777" w:rsidR="001A6A59" w:rsidRDefault="00000000">
      <w:pPr>
        <w:spacing w:after="80"/>
      </w:pPr>
      <w:r>
        <w:t>El cliente (`cliente.py`) provee un menú interactivo en consola que permite:</w:t>
      </w:r>
      <w:r>
        <w:br/>
        <w:t>• Enviar tareas matemáticas (`calcular_cuadrado`) y de procesamiento de cadenas (`procesar_texto`).</w:t>
      </w:r>
      <w:r>
        <w:br/>
        <w:t>• Consultar en cualquier momento el estado y resultado de una tarea mediante su ID único.</w:t>
      </w:r>
      <w:r>
        <w:br/>
        <w:t>• Ejecutar una prueba de carga concurrente enviando 3 tareas simultáneas para verificar el despacho dinámico en los 4 hilos del Worker Pool.</w:t>
      </w:r>
    </w:p>
    <w:p w14:paraId="471E0B1C" w14:textId="77777777" w:rsidR="001A6A59" w:rsidRDefault="00000000">
      <w:pPr>
        <w:pStyle w:val="Ttulo1"/>
        <w:spacing w:before="280" w:after="160"/>
      </w:pPr>
      <w:r>
        <w:lastRenderedPageBreak/>
        <w:t>5. Guía de Ejecución y Validación de Pruebas</w:t>
      </w:r>
    </w:p>
    <w:p w14:paraId="669CFDE5" w14:textId="77777777" w:rsidR="001A6A59" w:rsidRDefault="00000000">
      <w:pPr>
        <w:spacing w:after="80"/>
      </w:pPr>
      <w:r>
        <w:t>Para ejecutar y probar la solución en cualquier entorno con Python 3 instalado:</w:t>
      </w:r>
    </w:p>
    <w:p w14:paraId="2FC53A65" w14:textId="77777777" w:rsidR="001A6A59" w:rsidRDefault="00000000">
      <w:pPr>
        <w:spacing w:before="80" w:after="40"/>
      </w:pPr>
      <w:r>
        <w:rPr>
          <w:b/>
          <w:color w:val="1A365D"/>
        </w:rPr>
        <w:t>Paso 1: Clonar el Repositorio de GitHub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6A59" w14:paraId="7E26F72C" w14:textId="77777777">
        <w:trPr>
          <w:jc w:val="center"/>
        </w:trPr>
        <w:tc>
          <w:tcPr>
            <w:tcW w:w="9360" w:type="dxa"/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065D" w14:textId="77777777" w:rsidR="001A6A59" w:rsidRDefault="00000000">
            <w:pPr>
              <w:spacing w:after="0"/>
            </w:pPr>
            <w:r>
              <w:rPr>
                <w:rFonts w:ascii="Courier New" w:hAnsi="Courier New"/>
                <w:color w:val="FFFFFF"/>
                <w:sz w:val="18"/>
              </w:rPr>
              <w:t>git clone https://github.com/guillote1977/ProgSRedes-PFO3.git</w:t>
            </w:r>
            <w:r>
              <w:rPr>
                <w:rFonts w:ascii="Courier New" w:hAnsi="Courier New"/>
                <w:color w:val="FFFFFF"/>
                <w:sz w:val="18"/>
              </w:rPr>
              <w:br/>
              <w:t>cd ProgSRedes-PFO3</w:t>
            </w:r>
          </w:p>
        </w:tc>
      </w:tr>
    </w:tbl>
    <w:p w14:paraId="37E54793" w14:textId="77777777" w:rsidR="001A6A59" w:rsidRDefault="00000000">
      <w:pPr>
        <w:spacing w:before="80" w:after="40"/>
      </w:pPr>
      <w:r>
        <w:rPr>
          <w:b/>
          <w:color w:val="1A365D"/>
        </w:rPr>
        <w:t>Paso 2: Iniciar el Servidor Distribuido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6A59" w14:paraId="437B3082" w14:textId="77777777">
        <w:trPr>
          <w:jc w:val="center"/>
        </w:trPr>
        <w:tc>
          <w:tcPr>
            <w:tcW w:w="9360" w:type="dxa"/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9E27" w14:textId="77777777" w:rsidR="001A6A59" w:rsidRDefault="00000000">
            <w:pPr>
              <w:spacing w:after="0"/>
            </w:pPr>
            <w:r>
              <w:rPr>
                <w:rFonts w:ascii="Courier New" w:hAnsi="Courier New"/>
                <w:color w:val="FFFFFF"/>
                <w:sz w:val="18"/>
              </w:rPr>
              <w:t>python3 servidor.py</w:t>
            </w:r>
            <w:r>
              <w:rPr>
                <w:rFonts w:ascii="Courier New" w:hAnsi="Courier New"/>
                <w:color w:val="FFFFFF"/>
                <w:sz w:val="18"/>
              </w:rPr>
              <w:br/>
              <w:t>(Escuchando en TCP 127.0.0.1:5000 con 4 workers activos)</w:t>
            </w:r>
          </w:p>
        </w:tc>
      </w:tr>
    </w:tbl>
    <w:p w14:paraId="6800CC42" w14:textId="77777777" w:rsidR="001A6A59" w:rsidRDefault="00000000">
      <w:pPr>
        <w:spacing w:before="80" w:after="40"/>
      </w:pPr>
      <w:r>
        <w:rPr>
          <w:b/>
          <w:color w:val="1A365D"/>
        </w:rPr>
        <w:t>Paso 3: Iniciar el Cliente en otra terminal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1A6A59" w14:paraId="470389BA" w14:textId="77777777">
        <w:trPr>
          <w:jc w:val="center"/>
        </w:trPr>
        <w:tc>
          <w:tcPr>
            <w:tcW w:w="9360" w:type="dxa"/>
            <w:shd w:val="clear" w:color="auto" w:fill="2D374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8E270" w14:textId="77777777" w:rsidR="001A6A59" w:rsidRDefault="00000000">
            <w:pPr>
              <w:spacing w:after="0"/>
            </w:pPr>
            <w:r>
              <w:rPr>
                <w:rFonts w:ascii="Courier New" w:hAnsi="Courier New"/>
                <w:color w:val="FFFFFF"/>
                <w:sz w:val="18"/>
              </w:rPr>
              <w:t>python3 cliente.py</w:t>
            </w:r>
            <w:r>
              <w:rPr>
                <w:rFonts w:ascii="Courier New" w:hAnsi="Courier New"/>
                <w:color w:val="FFFFFF"/>
                <w:sz w:val="18"/>
              </w:rPr>
              <w:br/>
              <w:t>(Aparecerá el menú interactivo para despachar tareas y consultar estados)</w:t>
            </w:r>
          </w:p>
        </w:tc>
      </w:tr>
    </w:tbl>
    <w:p w14:paraId="5805B39F" w14:textId="77777777" w:rsidR="00605137" w:rsidRDefault="00605137"/>
    <w:sectPr w:rsidR="00605137" w:rsidSect="00034616">
      <w:headerReference w:type="default" r:id="rId8"/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5D4AAB" w14:textId="77777777" w:rsidR="00605137" w:rsidRDefault="00605137">
      <w:pPr>
        <w:spacing w:after="0" w:line="240" w:lineRule="auto"/>
      </w:pPr>
      <w:r>
        <w:separator/>
      </w:r>
    </w:p>
  </w:endnote>
  <w:endnote w:type="continuationSeparator" w:id="0">
    <w:p w14:paraId="4E32EDCD" w14:textId="77777777" w:rsidR="00605137" w:rsidRDefault="006051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2147374"/>
      <w:docPartObj>
        <w:docPartGallery w:val="Page Numbers (Bottom of Page)"/>
        <w:docPartUnique/>
      </w:docPartObj>
    </w:sdtPr>
    <w:sdtContent>
      <w:p w14:paraId="7B695A91" w14:textId="151B781A" w:rsidR="007276A3" w:rsidRDefault="007276A3" w:rsidP="007276A3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4C35769A" w14:textId="752083B3" w:rsidR="001A6A59" w:rsidRDefault="001A6A59">
    <w:pPr>
      <w:pStyle w:val="Piedepgina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744FF4" w14:textId="77777777" w:rsidR="00605137" w:rsidRDefault="00605137">
      <w:pPr>
        <w:spacing w:after="0" w:line="240" w:lineRule="auto"/>
      </w:pPr>
      <w:r>
        <w:separator/>
      </w:r>
    </w:p>
  </w:footnote>
  <w:footnote w:type="continuationSeparator" w:id="0">
    <w:p w14:paraId="378A9CD0" w14:textId="77777777" w:rsidR="00605137" w:rsidRDefault="006051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66562C" w14:textId="27A987C9" w:rsidR="007276A3" w:rsidRPr="007276A3" w:rsidRDefault="007276A3" w:rsidP="007276A3">
    <w:pPr>
      <w:pStyle w:val="Encabezado"/>
      <w:jc w:val="right"/>
      <w:rPr>
        <w:lang w:val="es-MX"/>
      </w:rPr>
    </w:pPr>
    <w:r>
      <w:rPr>
        <w:lang w:val="es-MX"/>
      </w:rPr>
      <w:t>Sciulli Guillermo Miguel – Com. 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6221884">
    <w:abstractNumId w:val="8"/>
  </w:num>
  <w:num w:numId="2" w16cid:durableId="475611727">
    <w:abstractNumId w:val="6"/>
  </w:num>
  <w:num w:numId="3" w16cid:durableId="956303047">
    <w:abstractNumId w:val="5"/>
  </w:num>
  <w:num w:numId="4" w16cid:durableId="2071027394">
    <w:abstractNumId w:val="4"/>
  </w:num>
  <w:num w:numId="5" w16cid:durableId="963996448">
    <w:abstractNumId w:val="7"/>
  </w:num>
  <w:num w:numId="6" w16cid:durableId="1977173395">
    <w:abstractNumId w:val="3"/>
  </w:num>
  <w:num w:numId="7" w16cid:durableId="969167327">
    <w:abstractNumId w:val="2"/>
  </w:num>
  <w:num w:numId="8" w16cid:durableId="1993944217">
    <w:abstractNumId w:val="1"/>
  </w:num>
  <w:num w:numId="9" w16cid:durableId="1499268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A59"/>
    <w:rsid w:val="0029639D"/>
    <w:rsid w:val="00326F90"/>
    <w:rsid w:val="00381D5D"/>
    <w:rsid w:val="00605137"/>
    <w:rsid w:val="007276A3"/>
    <w:rsid w:val="00AA1D8D"/>
    <w:rsid w:val="00B47730"/>
    <w:rsid w:val="00BD6640"/>
    <w:rsid w:val="00CB0664"/>
    <w:rsid w:val="00DD192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DCF6B7"/>
  <w14:defaultImageDpi w14:val="300"/>
  <w15:docId w15:val="{328F5D02-62D3-4F78-BB69-F5AF2AACE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868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Guillermo Miguel Sciulli</cp:lastModifiedBy>
  <cp:revision>4</cp:revision>
  <dcterms:created xsi:type="dcterms:W3CDTF">2013-12-23T23:15:00Z</dcterms:created>
  <dcterms:modified xsi:type="dcterms:W3CDTF">2026-10-28T14:16:00Z</dcterms:modified>
  <cp:category/>
</cp:coreProperties>
</file>