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8A0" w:rsidRDefault="004C48A0"/>
    <w:p w:rsidR="00620C5A" w:rsidRDefault="00620C5A" w:rsidP="00620C5A">
      <w:pPr>
        <w:pStyle w:val="Puesto"/>
        <w:rPr>
          <w:rFonts w:eastAsia="Times New Roman"/>
          <w:lang w:eastAsia="es-AR"/>
        </w:rPr>
      </w:pPr>
      <w:r w:rsidRPr="00620C5A">
        <w:rPr>
          <w:rFonts w:eastAsia="Times New Roman"/>
          <w:highlight w:val="lightGray"/>
          <w:lang w:eastAsia="es-AR"/>
        </w:rPr>
        <w:t>Propiedades de margen, relleno y borde.</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p>
    <w:p w:rsidR="00620C5A" w:rsidRPr="00620C5A" w:rsidRDefault="00620C5A" w:rsidP="00620C5A">
      <w:pPr>
        <w:spacing w:after="0" w:line="240" w:lineRule="auto"/>
        <w:rPr>
          <w:rFonts w:ascii="Times New Roman" w:eastAsia="Times New Roman" w:hAnsi="Times New Roman" w:cs="Times New Roman"/>
          <w:color w:val="FF0000"/>
          <w:sz w:val="14"/>
          <w:szCs w:val="24"/>
          <w:lang w:eastAsia="es-AR"/>
        </w:rPr>
      </w:pPr>
      <w:r w:rsidRPr="00620C5A">
        <w:rPr>
          <w:rFonts w:ascii="Arial" w:eastAsia="Times New Roman" w:hAnsi="Arial" w:cs="Arial"/>
          <w:b/>
          <w:bCs/>
          <w:color w:val="FF0000"/>
          <w:sz w:val="28"/>
          <w:szCs w:val="45"/>
          <w:lang w:eastAsia="es-AR"/>
        </w:rPr>
        <w:t xml:space="preserve">Propiedad de </w:t>
      </w:r>
      <w:proofErr w:type="spellStart"/>
      <w:r w:rsidRPr="00620C5A">
        <w:rPr>
          <w:rFonts w:ascii="Arial" w:eastAsia="Times New Roman" w:hAnsi="Arial" w:cs="Arial"/>
          <w:b/>
          <w:bCs/>
          <w:color w:val="FF0000"/>
          <w:sz w:val="28"/>
          <w:szCs w:val="45"/>
          <w:lang w:eastAsia="es-AR"/>
        </w:rPr>
        <w:t>Padding</w:t>
      </w:r>
      <w:proofErr w:type="spellEnd"/>
      <w:r w:rsidRPr="00620C5A">
        <w:rPr>
          <w:rFonts w:ascii="Arial" w:eastAsia="Times New Roman" w:hAnsi="Arial" w:cs="Arial"/>
          <w:b/>
          <w:bCs/>
          <w:color w:val="FF0000"/>
          <w:sz w:val="28"/>
          <w:szCs w:val="45"/>
          <w:lang w:eastAsia="es-AR"/>
        </w:rPr>
        <w:t xml:space="preserve"> (relleno)</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Las propiedades de relleno de CSS definen el espacio entre el elemento de borde y el elemento de contenido. Se puede definir el valor de relleno de la siguiente manera:</w:t>
      </w:r>
    </w:p>
    <w:p w:rsidR="00620C5A" w:rsidRPr="00620C5A" w:rsidRDefault="00620C5A" w:rsidP="00620C5A">
      <w:pPr>
        <w:numPr>
          <w:ilvl w:val="0"/>
          <w:numId w:val="1"/>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-top: 10px;</w:t>
      </w:r>
    </w:p>
    <w:p w:rsidR="00620C5A" w:rsidRPr="00620C5A" w:rsidRDefault="00620C5A" w:rsidP="00620C5A">
      <w:pPr>
        <w:numPr>
          <w:ilvl w:val="0"/>
          <w:numId w:val="1"/>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padding-right</w:t>
      </w:r>
      <w:proofErr w:type="spellEnd"/>
      <w:r w:rsidRPr="00620C5A">
        <w:rPr>
          <w:rFonts w:ascii="Arial" w:eastAsia="Times New Roman" w:hAnsi="Arial" w:cs="Arial"/>
          <w:color w:val="243137"/>
          <w:sz w:val="24"/>
          <w:szCs w:val="24"/>
          <w:lang w:eastAsia="es-AR"/>
        </w:rPr>
        <w:t>: 10px;</w:t>
      </w:r>
    </w:p>
    <w:p w:rsidR="00620C5A" w:rsidRPr="00620C5A" w:rsidRDefault="00620C5A" w:rsidP="00620C5A">
      <w:pPr>
        <w:numPr>
          <w:ilvl w:val="0"/>
          <w:numId w:val="1"/>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padding-bottom</w:t>
      </w:r>
      <w:proofErr w:type="spellEnd"/>
      <w:r w:rsidRPr="00620C5A">
        <w:rPr>
          <w:rFonts w:ascii="Arial" w:eastAsia="Times New Roman" w:hAnsi="Arial" w:cs="Arial"/>
          <w:color w:val="243137"/>
          <w:sz w:val="24"/>
          <w:szCs w:val="24"/>
          <w:lang w:eastAsia="es-AR"/>
        </w:rPr>
        <w:t>: 10px;</w:t>
      </w:r>
      <w:bookmarkStart w:id="0" w:name="_GoBack"/>
      <w:bookmarkEnd w:id="0"/>
    </w:p>
    <w:p w:rsidR="00620C5A" w:rsidRDefault="00620C5A" w:rsidP="00620C5A">
      <w:pPr>
        <w:numPr>
          <w:ilvl w:val="0"/>
          <w:numId w:val="1"/>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padding-left</w:t>
      </w:r>
      <w:proofErr w:type="spellEnd"/>
      <w:r w:rsidRPr="00620C5A">
        <w:rPr>
          <w:rFonts w:ascii="Arial" w:eastAsia="Times New Roman" w:hAnsi="Arial" w:cs="Arial"/>
          <w:color w:val="243137"/>
          <w:sz w:val="24"/>
          <w:szCs w:val="24"/>
          <w:lang w:eastAsia="es-AR"/>
        </w:rPr>
        <w:t>: 10px;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También puede utilizar la propiedad:</w:t>
      </w:r>
    </w:p>
    <w:p w:rsidR="00620C5A" w:rsidRPr="00620C5A" w:rsidRDefault="00620C5A" w:rsidP="00620C5A">
      <w:pPr>
        <w:numPr>
          <w:ilvl w:val="0"/>
          <w:numId w:val="2"/>
        </w:numPr>
        <w:spacing w:after="0" w:line="240" w:lineRule="auto"/>
        <w:ind w:left="0"/>
        <w:textAlignment w:val="baseline"/>
        <w:rPr>
          <w:rFonts w:ascii="Arial" w:eastAsia="Times New Roman" w:hAnsi="Arial" w:cs="Arial"/>
          <w:color w:val="243137"/>
          <w:sz w:val="24"/>
          <w:szCs w:val="24"/>
          <w:lang w:val="en-US" w:eastAsia="es-AR"/>
        </w:rPr>
      </w:pPr>
      <w:r w:rsidRPr="00620C5A">
        <w:rPr>
          <w:rFonts w:ascii="Arial" w:eastAsia="Times New Roman" w:hAnsi="Arial" w:cs="Arial"/>
          <w:b/>
          <w:bCs/>
          <w:color w:val="243137"/>
          <w:sz w:val="24"/>
          <w:szCs w:val="24"/>
          <w:bdr w:val="none" w:sz="0" w:space="0" w:color="auto" w:frame="1"/>
          <w:lang w:val="en-US" w:eastAsia="es-AR"/>
        </w:rPr>
        <w:t>padding:25px 50px 75px 100px;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superior es 25px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derecho es 50px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bajo es 75px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izquierdo es 100px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2"/>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padding:25px 50px 75px;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superior es 25px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derecho y </w:t>
      </w: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izquierdo son 50px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bajo es 75px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2"/>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padding:25px 50px;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superior y </w:t>
      </w: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bajo son 25px</w:t>
      </w:r>
    </w:p>
    <w:p w:rsidR="00620C5A" w:rsidRP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derecho y </w:t>
      </w:r>
      <w:proofErr w:type="spellStart"/>
      <w:r w:rsidRPr="00620C5A">
        <w:rPr>
          <w:rFonts w:ascii="Arial" w:eastAsia="Times New Roman" w:hAnsi="Arial" w:cs="Arial"/>
          <w:color w:val="243137"/>
          <w:sz w:val="24"/>
          <w:szCs w:val="24"/>
          <w:lang w:eastAsia="es-AR"/>
        </w:rPr>
        <w:t>padding</w:t>
      </w:r>
      <w:proofErr w:type="spellEnd"/>
      <w:r w:rsidRPr="00620C5A">
        <w:rPr>
          <w:rFonts w:ascii="Arial" w:eastAsia="Times New Roman" w:hAnsi="Arial" w:cs="Arial"/>
          <w:color w:val="243137"/>
          <w:sz w:val="24"/>
          <w:szCs w:val="24"/>
          <w:lang w:eastAsia="es-AR"/>
        </w:rPr>
        <w:t xml:space="preserve"> izquierdo son 50px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2"/>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padding:25px;</w:t>
      </w:r>
    </w:p>
    <w:p w:rsidR="00620C5A" w:rsidRDefault="00620C5A" w:rsidP="00620C5A">
      <w:pPr>
        <w:numPr>
          <w:ilvl w:val="1"/>
          <w:numId w:val="2"/>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 xml:space="preserve">todos </w:t>
      </w:r>
      <w:proofErr w:type="spellStart"/>
      <w:r w:rsidRPr="00620C5A">
        <w:rPr>
          <w:rFonts w:ascii="Arial" w:eastAsia="Times New Roman" w:hAnsi="Arial" w:cs="Arial"/>
          <w:color w:val="243137"/>
          <w:sz w:val="24"/>
          <w:szCs w:val="24"/>
          <w:lang w:eastAsia="es-AR"/>
        </w:rPr>
        <w:t>paddings</w:t>
      </w:r>
      <w:proofErr w:type="spellEnd"/>
      <w:r w:rsidRPr="00620C5A">
        <w:rPr>
          <w:rFonts w:ascii="Arial" w:eastAsia="Times New Roman" w:hAnsi="Arial" w:cs="Arial"/>
          <w:color w:val="243137"/>
          <w:sz w:val="24"/>
          <w:szCs w:val="24"/>
          <w:lang w:eastAsia="es-AR"/>
        </w:rPr>
        <w:t xml:space="preserve"> son 25px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E74B5" w:themeColor="accent1" w:themeShade="BF"/>
          <w:sz w:val="24"/>
          <w:szCs w:val="24"/>
          <w:lang w:eastAsia="es-AR"/>
        </w:rPr>
        <w:t>Nota</w:t>
      </w:r>
      <w:r w:rsidRPr="00620C5A">
        <w:rPr>
          <w:rFonts w:ascii="Arial" w:eastAsia="Times New Roman" w:hAnsi="Arial" w:cs="Arial"/>
          <w:color w:val="243137"/>
          <w:sz w:val="24"/>
          <w:szCs w:val="24"/>
          <w:lang w:eastAsia="es-AR"/>
        </w:rPr>
        <w:t>: el valor de relleno es añadido a la anchura del elemento y es afectado por el fondo del elemento.</w:t>
      </w:r>
    </w:p>
    <w:p w:rsidR="00620C5A" w:rsidRPr="00620C5A" w:rsidRDefault="00620C5A" w:rsidP="00620C5A">
      <w:pPr>
        <w:spacing w:after="255" w:line="510" w:lineRule="atLeast"/>
        <w:textAlignment w:val="baseline"/>
        <w:outlineLvl w:val="2"/>
        <w:rPr>
          <w:rFonts w:ascii="Arial" w:eastAsia="Times New Roman" w:hAnsi="Arial" w:cs="Arial"/>
          <w:b/>
          <w:bCs/>
          <w:color w:val="FF0000"/>
          <w:sz w:val="28"/>
          <w:szCs w:val="45"/>
          <w:lang w:eastAsia="es-AR"/>
        </w:rPr>
      </w:pPr>
      <w:r w:rsidRPr="00620C5A">
        <w:rPr>
          <w:rFonts w:ascii="Arial" w:eastAsia="Times New Roman" w:hAnsi="Arial" w:cs="Arial"/>
          <w:b/>
          <w:bCs/>
          <w:color w:val="FF0000"/>
          <w:sz w:val="28"/>
          <w:szCs w:val="45"/>
          <w:lang w:eastAsia="es-AR"/>
        </w:rPr>
        <w:t xml:space="preserve">Propiedad de </w:t>
      </w:r>
      <w:proofErr w:type="spellStart"/>
      <w:r w:rsidRPr="00620C5A">
        <w:rPr>
          <w:rFonts w:ascii="Arial" w:eastAsia="Times New Roman" w:hAnsi="Arial" w:cs="Arial"/>
          <w:b/>
          <w:bCs/>
          <w:color w:val="FF0000"/>
          <w:sz w:val="28"/>
          <w:szCs w:val="45"/>
          <w:lang w:eastAsia="es-AR"/>
        </w:rPr>
        <w:t>Border</w:t>
      </w:r>
      <w:proofErr w:type="spellEnd"/>
      <w:r w:rsidRPr="00620C5A">
        <w:rPr>
          <w:rFonts w:ascii="Arial" w:eastAsia="Times New Roman" w:hAnsi="Arial" w:cs="Arial"/>
          <w:b/>
          <w:bCs/>
          <w:color w:val="FF0000"/>
          <w:sz w:val="28"/>
          <w:szCs w:val="45"/>
          <w:lang w:eastAsia="es-AR"/>
        </w:rPr>
        <w:t xml:space="preserve"> (borde)</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Las propiedades de borde de CSS le permiten especificar el estilo y el color del borde del elemento.</w:t>
      </w:r>
    </w:p>
    <w:p w:rsidR="00620C5A" w:rsidRPr="00620C5A" w:rsidRDefault="00620C5A" w:rsidP="00620C5A">
      <w:pPr>
        <w:spacing w:after="255" w:line="450" w:lineRule="atLeast"/>
        <w:textAlignment w:val="baseline"/>
        <w:outlineLvl w:val="3"/>
        <w:rPr>
          <w:rFonts w:ascii="Arial" w:eastAsia="Times New Roman" w:hAnsi="Arial" w:cs="Arial"/>
          <w:b/>
          <w:bCs/>
          <w:color w:val="2E74B5" w:themeColor="accent1" w:themeShade="BF"/>
          <w:sz w:val="24"/>
          <w:szCs w:val="39"/>
          <w:lang w:eastAsia="es-AR"/>
        </w:rPr>
      </w:pPr>
      <w:proofErr w:type="spellStart"/>
      <w:proofErr w:type="gramStart"/>
      <w:r w:rsidRPr="00620C5A">
        <w:rPr>
          <w:rFonts w:ascii="Arial" w:eastAsia="Times New Roman" w:hAnsi="Arial" w:cs="Arial"/>
          <w:b/>
          <w:bCs/>
          <w:color w:val="2E74B5" w:themeColor="accent1" w:themeShade="BF"/>
          <w:sz w:val="24"/>
          <w:szCs w:val="39"/>
          <w:lang w:eastAsia="es-AR"/>
        </w:rPr>
        <w:t>border-width</w:t>
      </w:r>
      <w:proofErr w:type="spellEnd"/>
      <w:proofErr w:type="gramEnd"/>
      <w:r w:rsidRPr="00620C5A">
        <w:rPr>
          <w:rFonts w:ascii="Arial" w:eastAsia="Times New Roman" w:hAnsi="Arial" w:cs="Arial"/>
          <w:b/>
          <w:bCs/>
          <w:color w:val="2E74B5" w:themeColor="accent1" w:themeShade="BF"/>
          <w:sz w:val="24"/>
          <w:szCs w:val="39"/>
          <w:lang w:eastAsia="es-AR"/>
        </w:rPr>
        <w:t xml:space="preserve"> (anchura de borde)</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 xml:space="preserve">La propiedad </w:t>
      </w:r>
      <w:proofErr w:type="spellStart"/>
      <w:r w:rsidRPr="00620C5A">
        <w:rPr>
          <w:rFonts w:ascii="Arial" w:eastAsia="Times New Roman" w:hAnsi="Arial" w:cs="Arial"/>
          <w:color w:val="243137"/>
          <w:sz w:val="24"/>
          <w:szCs w:val="24"/>
          <w:lang w:eastAsia="es-AR"/>
        </w:rPr>
        <w:t>border-width</w:t>
      </w:r>
      <w:proofErr w:type="spellEnd"/>
      <w:r w:rsidRPr="00620C5A">
        <w:rPr>
          <w:rFonts w:ascii="Arial" w:eastAsia="Times New Roman" w:hAnsi="Arial" w:cs="Arial"/>
          <w:color w:val="243137"/>
          <w:sz w:val="24"/>
          <w:szCs w:val="24"/>
          <w:lang w:eastAsia="es-AR"/>
        </w:rPr>
        <w:t xml:space="preserve"> es utilizada para configurar el ancho de borde. El ancho es especificado en píxeles, o por medio de uno de los tres valores predefinidos: </w:t>
      </w:r>
      <w:proofErr w:type="spellStart"/>
      <w:r w:rsidRPr="00620C5A">
        <w:rPr>
          <w:rFonts w:ascii="Arial" w:eastAsia="Times New Roman" w:hAnsi="Arial" w:cs="Arial"/>
          <w:color w:val="243137"/>
          <w:sz w:val="24"/>
          <w:szCs w:val="24"/>
          <w:lang w:eastAsia="es-AR"/>
        </w:rPr>
        <w:t>thin</w:t>
      </w:r>
      <w:proofErr w:type="spellEnd"/>
      <w:r w:rsidRPr="00620C5A">
        <w:rPr>
          <w:rFonts w:ascii="Arial" w:eastAsia="Times New Roman" w:hAnsi="Arial" w:cs="Arial"/>
          <w:color w:val="243137"/>
          <w:sz w:val="24"/>
          <w:szCs w:val="24"/>
          <w:lang w:eastAsia="es-AR"/>
        </w:rPr>
        <w:t xml:space="preserve">, </w:t>
      </w:r>
      <w:proofErr w:type="spellStart"/>
      <w:r w:rsidRPr="00620C5A">
        <w:rPr>
          <w:rFonts w:ascii="Arial" w:eastAsia="Times New Roman" w:hAnsi="Arial" w:cs="Arial"/>
          <w:color w:val="243137"/>
          <w:sz w:val="24"/>
          <w:szCs w:val="24"/>
          <w:lang w:eastAsia="es-AR"/>
        </w:rPr>
        <w:t>medium</w:t>
      </w:r>
      <w:proofErr w:type="spellEnd"/>
      <w:r w:rsidRPr="00620C5A">
        <w:rPr>
          <w:rFonts w:ascii="Arial" w:eastAsia="Times New Roman" w:hAnsi="Arial" w:cs="Arial"/>
          <w:color w:val="243137"/>
          <w:sz w:val="24"/>
          <w:szCs w:val="24"/>
          <w:lang w:eastAsia="es-AR"/>
        </w:rPr>
        <w:t xml:space="preserve">, o </w:t>
      </w:r>
      <w:proofErr w:type="spellStart"/>
      <w:r w:rsidRPr="00620C5A">
        <w:rPr>
          <w:rFonts w:ascii="Arial" w:eastAsia="Times New Roman" w:hAnsi="Arial" w:cs="Arial"/>
          <w:color w:val="243137"/>
          <w:sz w:val="24"/>
          <w:szCs w:val="24"/>
          <w:lang w:eastAsia="es-AR"/>
        </w:rPr>
        <w:t>thick</w:t>
      </w:r>
      <w:proofErr w:type="spellEnd"/>
      <w:r w:rsidRPr="00620C5A">
        <w:rPr>
          <w:rFonts w:ascii="Arial" w:eastAsia="Times New Roman" w:hAnsi="Arial" w:cs="Arial"/>
          <w:color w:val="243137"/>
          <w:sz w:val="24"/>
          <w:szCs w:val="24"/>
          <w:lang w:eastAsia="es-AR"/>
        </w:rPr>
        <w:t>.</w:t>
      </w:r>
    </w:p>
    <w:p w:rsidR="00620C5A" w:rsidRPr="00620C5A" w:rsidRDefault="00620C5A" w:rsidP="00620C5A">
      <w:pPr>
        <w:spacing w:after="255" w:line="450" w:lineRule="atLeast"/>
        <w:textAlignment w:val="baseline"/>
        <w:outlineLvl w:val="3"/>
        <w:rPr>
          <w:rFonts w:ascii="Arial" w:eastAsia="Times New Roman" w:hAnsi="Arial" w:cs="Arial"/>
          <w:b/>
          <w:bCs/>
          <w:color w:val="2E74B5" w:themeColor="accent1" w:themeShade="BF"/>
          <w:sz w:val="24"/>
          <w:szCs w:val="39"/>
          <w:lang w:eastAsia="es-AR"/>
        </w:rPr>
      </w:pPr>
      <w:proofErr w:type="spellStart"/>
      <w:proofErr w:type="gramStart"/>
      <w:r w:rsidRPr="00620C5A">
        <w:rPr>
          <w:rFonts w:ascii="Arial" w:eastAsia="Times New Roman" w:hAnsi="Arial" w:cs="Arial"/>
          <w:b/>
          <w:bCs/>
          <w:color w:val="2E74B5" w:themeColor="accent1" w:themeShade="BF"/>
          <w:sz w:val="24"/>
          <w:szCs w:val="39"/>
          <w:lang w:eastAsia="es-AR"/>
        </w:rPr>
        <w:lastRenderedPageBreak/>
        <w:t>border</w:t>
      </w:r>
      <w:proofErr w:type="spellEnd"/>
      <w:r w:rsidRPr="00620C5A">
        <w:rPr>
          <w:rFonts w:ascii="Arial" w:eastAsia="Times New Roman" w:hAnsi="Arial" w:cs="Arial"/>
          <w:b/>
          <w:bCs/>
          <w:color w:val="2E74B5" w:themeColor="accent1" w:themeShade="BF"/>
          <w:sz w:val="24"/>
          <w:szCs w:val="39"/>
          <w:lang w:eastAsia="es-AR"/>
        </w:rPr>
        <w:t>-color</w:t>
      </w:r>
      <w:proofErr w:type="gramEnd"/>
      <w:r w:rsidRPr="00620C5A">
        <w:rPr>
          <w:rFonts w:ascii="Arial" w:eastAsia="Times New Roman" w:hAnsi="Arial" w:cs="Arial"/>
          <w:b/>
          <w:bCs/>
          <w:color w:val="2E74B5" w:themeColor="accent1" w:themeShade="BF"/>
          <w:sz w:val="24"/>
          <w:szCs w:val="39"/>
          <w:lang w:eastAsia="es-AR"/>
        </w:rPr>
        <w:t xml:space="preserve"> (color de borde)</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 xml:space="preserve">La propiedad </w:t>
      </w:r>
      <w:proofErr w:type="spellStart"/>
      <w:r w:rsidRPr="00620C5A">
        <w:rPr>
          <w:rFonts w:ascii="Arial" w:eastAsia="Times New Roman" w:hAnsi="Arial" w:cs="Arial"/>
          <w:color w:val="243137"/>
          <w:sz w:val="24"/>
          <w:szCs w:val="24"/>
          <w:lang w:eastAsia="es-AR"/>
        </w:rPr>
        <w:t>border-width</w:t>
      </w:r>
      <w:proofErr w:type="spellEnd"/>
      <w:r w:rsidRPr="00620C5A">
        <w:rPr>
          <w:rFonts w:ascii="Arial" w:eastAsia="Times New Roman" w:hAnsi="Arial" w:cs="Arial"/>
          <w:color w:val="243137"/>
          <w:sz w:val="24"/>
          <w:szCs w:val="24"/>
          <w:lang w:eastAsia="es-AR"/>
        </w:rPr>
        <w:t xml:space="preserve"> es utilizada para configurar el color de borde. Se puede configurar color por:</w:t>
      </w:r>
    </w:p>
    <w:p w:rsidR="00620C5A" w:rsidRPr="00620C5A" w:rsidRDefault="00620C5A" w:rsidP="00620C5A">
      <w:pPr>
        <w:numPr>
          <w:ilvl w:val="0"/>
          <w:numId w:val="3"/>
        </w:numPr>
        <w:spacing w:after="0" w:line="240" w:lineRule="auto"/>
        <w:ind w:left="0"/>
        <w:textAlignment w:val="baseline"/>
        <w:rPr>
          <w:rFonts w:ascii="Arial" w:eastAsia="Times New Roman" w:hAnsi="Arial" w:cs="Arial"/>
          <w:color w:val="243137"/>
          <w:sz w:val="24"/>
          <w:szCs w:val="24"/>
          <w:lang w:val="en-US" w:eastAsia="es-AR"/>
        </w:rPr>
      </w:pPr>
      <w:r w:rsidRPr="00620C5A">
        <w:rPr>
          <w:rFonts w:ascii="Arial" w:eastAsia="Times New Roman" w:hAnsi="Arial" w:cs="Arial"/>
          <w:color w:val="243137"/>
          <w:sz w:val="24"/>
          <w:szCs w:val="24"/>
          <w:lang w:val="en-US" w:eastAsia="es-AR"/>
        </w:rPr>
        <w:t>name – specify a color name, like “red”</w:t>
      </w:r>
    </w:p>
    <w:p w:rsidR="00620C5A" w:rsidRPr="00620C5A" w:rsidRDefault="00620C5A" w:rsidP="00620C5A">
      <w:pPr>
        <w:numPr>
          <w:ilvl w:val="0"/>
          <w:numId w:val="3"/>
        </w:numPr>
        <w:spacing w:after="0" w:line="240" w:lineRule="auto"/>
        <w:ind w:left="0"/>
        <w:textAlignment w:val="baseline"/>
        <w:rPr>
          <w:rFonts w:ascii="Arial" w:eastAsia="Times New Roman" w:hAnsi="Arial" w:cs="Arial"/>
          <w:color w:val="243137"/>
          <w:sz w:val="24"/>
          <w:szCs w:val="24"/>
          <w:lang w:val="en-US" w:eastAsia="es-AR"/>
        </w:rPr>
      </w:pPr>
      <w:r w:rsidRPr="00620C5A">
        <w:rPr>
          <w:rFonts w:ascii="Arial" w:eastAsia="Times New Roman" w:hAnsi="Arial" w:cs="Arial"/>
          <w:color w:val="243137"/>
          <w:sz w:val="24"/>
          <w:szCs w:val="24"/>
          <w:lang w:val="en-US" w:eastAsia="es-AR"/>
        </w:rPr>
        <w:t>RGB – specify a RGB value, like “</w:t>
      </w:r>
      <w:proofErr w:type="spellStart"/>
      <w:r w:rsidRPr="00620C5A">
        <w:rPr>
          <w:rFonts w:ascii="Arial" w:eastAsia="Times New Roman" w:hAnsi="Arial" w:cs="Arial"/>
          <w:color w:val="243137"/>
          <w:sz w:val="24"/>
          <w:szCs w:val="24"/>
          <w:lang w:val="en-US" w:eastAsia="es-AR"/>
        </w:rPr>
        <w:t>rgb</w:t>
      </w:r>
      <w:proofErr w:type="spellEnd"/>
      <w:r w:rsidRPr="00620C5A">
        <w:rPr>
          <w:rFonts w:ascii="Arial" w:eastAsia="Times New Roman" w:hAnsi="Arial" w:cs="Arial"/>
          <w:color w:val="243137"/>
          <w:sz w:val="24"/>
          <w:szCs w:val="24"/>
          <w:lang w:val="en-US" w:eastAsia="es-AR"/>
        </w:rPr>
        <w:t>(255,0,0)”</w:t>
      </w:r>
    </w:p>
    <w:p w:rsidR="00620C5A" w:rsidRDefault="00620C5A" w:rsidP="00620C5A">
      <w:pPr>
        <w:numPr>
          <w:ilvl w:val="0"/>
          <w:numId w:val="3"/>
        </w:numPr>
        <w:spacing w:after="0" w:line="240" w:lineRule="auto"/>
        <w:ind w:left="0"/>
        <w:textAlignment w:val="baseline"/>
        <w:rPr>
          <w:rFonts w:ascii="Arial" w:eastAsia="Times New Roman" w:hAnsi="Arial" w:cs="Arial"/>
          <w:color w:val="243137"/>
          <w:sz w:val="24"/>
          <w:szCs w:val="24"/>
          <w:lang w:val="en-US" w:eastAsia="es-AR"/>
        </w:rPr>
      </w:pPr>
      <w:r w:rsidRPr="00620C5A">
        <w:rPr>
          <w:rFonts w:ascii="Arial" w:eastAsia="Times New Roman" w:hAnsi="Arial" w:cs="Arial"/>
          <w:color w:val="243137"/>
          <w:sz w:val="24"/>
          <w:szCs w:val="24"/>
          <w:lang w:val="en-US" w:eastAsia="es-AR"/>
        </w:rPr>
        <w:t>Hex – specify a hex value, like “#ff0000”</w:t>
      </w:r>
    </w:p>
    <w:p w:rsidR="00620C5A" w:rsidRPr="00620C5A" w:rsidRDefault="00620C5A" w:rsidP="00620C5A">
      <w:pPr>
        <w:spacing w:after="0" w:line="240" w:lineRule="auto"/>
        <w:textAlignment w:val="baseline"/>
        <w:rPr>
          <w:rFonts w:ascii="Arial" w:eastAsia="Times New Roman" w:hAnsi="Arial" w:cs="Arial"/>
          <w:color w:val="243137"/>
          <w:sz w:val="24"/>
          <w:szCs w:val="24"/>
          <w:lang w:val="en-US" w:eastAsia="es-AR"/>
        </w:rPr>
      </w:pPr>
    </w:p>
    <w:p w:rsidR="00620C5A" w:rsidRPr="00620C5A" w:rsidRDefault="00620C5A" w:rsidP="00620C5A">
      <w:pPr>
        <w:spacing w:after="255" w:line="450" w:lineRule="atLeast"/>
        <w:textAlignment w:val="baseline"/>
        <w:outlineLvl w:val="3"/>
        <w:rPr>
          <w:rFonts w:ascii="Arial" w:eastAsia="Times New Roman" w:hAnsi="Arial" w:cs="Arial"/>
          <w:b/>
          <w:bCs/>
          <w:color w:val="2E74B5" w:themeColor="accent1" w:themeShade="BF"/>
          <w:sz w:val="24"/>
          <w:szCs w:val="24"/>
          <w:lang w:eastAsia="es-AR"/>
        </w:rPr>
      </w:pPr>
      <w:proofErr w:type="spellStart"/>
      <w:proofErr w:type="gramStart"/>
      <w:r w:rsidRPr="00620C5A">
        <w:rPr>
          <w:rFonts w:ascii="Arial" w:eastAsia="Times New Roman" w:hAnsi="Arial" w:cs="Arial"/>
          <w:b/>
          <w:bCs/>
          <w:color w:val="2E74B5" w:themeColor="accent1" w:themeShade="BF"/>
          <w:sz w:val="24"/>
          <w:szCs w:val="24"/>
          <w:lang w:eastAsia="es-AR"/>
        </w:rPr>
        <w:t>border-style</w:t>
      </w:r>
      <w:proofErr w:type="spellEnd"/>
      <w:proofErr w:type="gramEnd"/>
      <w:r w:rsidRPr="00620C5A">
        <w:rPr>
          <w:rFonts w:ascii="Arial" w:eastAsia="Times New Roman" w:hAnsi="Arial" w:cs="Arial"/>
          <w:b/>
          <w:bCs/>
          <w:color w:val="2E74B5" w:themeColor="accent1" w:themeShade="BF"/>
          <w:sz w:val="24"/>
          <w:szCs w:val="24"/>
          <w:lang w:eastAsia="es-AR"/>
        </w:rPr>
        <w:t xml:space="preserve"> (estilo de borde)</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dotted</w:t>
      </w:r>
      <w:proofErr w:type="spellEnd"/>
      <w:r w:rsidRPr="00620C5A">
        <w:rPr>
          <w:rFonts w:ascii="Arial" w:eastAsia="Times New Roman" w:hAnsi="Arial" w:cs="Arial"/>
          <w:color w:val="243137"/>
          <w:sz w:val="24"/>
          <w:szCs w:val="24"/>
          <w:lang w:eastAsia="es-AR"/>
        </w:rPr>
        <w:t>: Define un borde punteado</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dashed</w:t>
      </w:r>
      <w:proofErr w:type="spellEnd"/>
      <w:r w:rsidRPr="00620C5A">
        <w:rPr>
          <w:rFonts w:ascii="Arial" w:eastAsia="Times New Roman" w:hAnsi="Arial" w:cs="Arial"/>
          <w:color w:val="243137"/>
          <w:sz w:val="24"/>
          <w:szCs w:val="24"/>
          <w:lang w:eastAsia="es-AR"/>
        </w:rPr>
        <w:t>: Define un borde de rayas</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solid</w:t>
      </w:r>
      <w:proofErr w:type="spellEnd"/>
      <w:r w:rsidRPr="00620C5A">
        <w:rPr>
          <w:rFonts w:ascii="Arial" w:eastAsia="Times New Roman" w:hAnsi="Arial" w:cs="Arial"/>
          <w:color w:val="243137"/>
          <w:sz w:val="24"/>
          <w:szCs w:val="24"/>
          <w:lang w:eastAsia="es-AR"/>
        </w:rPr>
        <w:t>: Define un borde sólido</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double</w:t>
      </w:r>
      <w:proofErr w:type="spellEnd"/>
      <w:r w:rsidRPr="00620C5A">
        <w:rPr>
          <w:rFonts w:ascii="Arial" w:eastAsia="Times New Roman" w:hAnsi="Arial" w:cs="Arial"/>
          <w:color w:val="243137"/>
          <w:sz w:val="24"/>
          <w:szCs w:val="24"/>
          <w:lang w:eastAsia="es-AR"/>
        </w:rPr>
        <w:t xml:space="preserve">: Define dos bordes. El ancho de dos bordes es el mismo que el valor </w:t>
      </w:r>
      <w:proofErr w:type="spellStart"/>
      <w:r w:rsidRPr="00620C5A">
        <w:rPr>
          <w:rFonts w:ascii="Arial" w:eastAsia="Times New Roman" w:hAnsi="Arial" w:cs="Arial"/>
          <w:color w:val="243137"/>
          <w:sz w:val="24"/>
          <w:szCs w:val="24"/>
          <w:lang w:eastAsia="es-AR"/>
        </w:rPr>
        <w:t>border-width</w:t>
      </w:r>
      <w:proofErr w:type="spellEnd"/>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groove</w:t>
      </w:r>
      <w:proofErr w:type="spellEnd"/>
      <w:r w:rsidRPr="00620C5A">
        <w:rPr>
          <w:rFonts w:ascii="Arial" w:eastAsia="Times New Roman" w:hAnsi="Arial" w:cs="Arial"/>
          <w:color w:val="243137"/>
          <w:sz w:val="24"/>
          <w:szCs w:val="24"/>
          <w:lang w:eastAsia="es-AR"/>
        </w:rPr>
        <w:t>: Define un borde estriado (</w:t>
      </w:r>
      <w:proofErr w:type="spellStart"/>
      <w:r w:rsidRPr="00620C5A">
        <w:rPr>
          <w:rFonts w:ascii="Arial" w:eastAsia="Times New Roman" w:hAnsi="Arial" w:cs="Arial"/>
          <w:color w:val="243137"/>
          <w:sz w:val="24"/>
          <w:szCs w:val="24"/>
          <w:lang w:eastAsia="es-AR"/>
        </w:rPr>
        <w:t>grooved</w:t>
      </w:r>
      <w:proofErr w:type="spellEnd"/>
      <w:r w:rsidRPr="00620C5A">
        <w:rPr>
          <w:rFonts w:ascii="Arial" w:eastAsia="Times New Roman" w:hAnsi="Arial" w:cs="Arial"/>
          <w:color w:val="243137"/>
          <w:sz w:val="24"/>
          <w:szCs w:val="24"/>
          <w:lang w:eastAsia="es-AR"/>
        </w:rPr>
        <w:t xml:space="preserve">) 3D. El efecto depende del valor de </w:t>
      </w:r>
      <w:proofErr w:type="spellStart"/>
      <w:r w:rsidRPr="00620C5A">
        <w:rPr>
          <w:rFonts w:ascii="Arial" w:eastAsia="Times New Roman" w:hAnsi="Arial" w:cs="Arial"/>
          <w:color w:val="243137"/>
          <w:sz w:val="24"/>
          <w:szCs w:val="24"/>
          <w:lang w:eastAsia="es-AR"/>
        </w:rPr>
        <w:t>border</w:t>
      </w:r>
      <w:proofErr w:type="spellEnd"/>
      <w:r w:rsidRPr="00620C5A">
        <w:rPr>
          <w:rFonts w:ascii="Arial" w:eastAsia="Times New Roman" w:hAnsi="Arial" w:cs="Arial"/>
          <w:color w:val="243137"/>
          <w:sz w:val="24"/>
          <w:szCs w:val="24"/>
          <w:lang w:eastAsia="es-AR"/>
        </w:rPr>
        <w:t>-color</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ridge</w:t>
      </w:r>
      <w:proofErr w:type="spellEnd"/>
      <w:r w:rsidRPr="00620C5A">
        <w:rPr>
          <w:rFonts w:ascii="Arial" w:eastAsia="Times New Roman" w:hAnsi="Arial" w:cs="Arial"/>
          <w:color w:val="243137"/>
          <w:sz w:val="24"/>
          <w:szCs w:val="24"/>
          <w:lang w:eastAsia="es-AR"/>
        </w:rPr>
        <w:t>: Define un borde puntiagudo (</w:t>
      </w:r>
      <w:proofErr w:type="spellStart"/>
      <w:r w:rsidRPr="00620C5A">
        <w:rPr>
          <w:rFonts w:ascii="Arial" w:eastAsia="Times New Roman" w:hAnsi="Arial" w:cs="Arial"/>
          <w:color w:val="243137"/>
          <w:sz w:val="24"/>
          <w:szCs w:val="24"/>
          <w:lang w:eastAsia="es-AR"/>
        </w:rPr>
        <w:t>ridged</w:t>
      </w:r>
      <w:proofErr w:type="spellEnd"/>
      <w:r w:rsidRPr="00620C5A">
        <w:rPr>
          <w:rFonts w:ascii="Arial" w:eastAsia="Times New Roman" w:hAnsi="Arial" w:cs="Arial"/>
          <w:color w:val="243137"/>
          <w:sz w:val="24"/>
          <w:szCs w:val="24"/>
          <w:lang w:eastAsia="es-AR"/>
        </w:rPr>
        <w:t xml:space="preserve">) 3D. El efecto depende del valor de </w:t>
      </w:r>
      <w:proofErr w:type="spellStart"/>
      <w:r w:rsidRPr="00620C5A">
        <w:rPr>
          <w:rFonts w:ascii="Arial" w:eastAsia="Times New Roman" w:hAnsi="Arial" w:cs="Arial"/>
          <w:color w:val="243137"/>
          <w:sz w:val="24"/>
          <w:szCs w:val="24"/>
          <w:lang w:eastAsia="es-AR"/>
        </w:rPr>
        <w:t>border</w:t>
      </w:r>
      <w:proofErr w:type="spellEnd"/>
      <w:r w:rsidRPr="00620C5A">
        <w:rPr>
          <w:rFonts w:ascii="Arial" w:eastAsia="Times New Roman" w:hAnsi="Arial" w:cs="Arial"/>
          <w:color w:val="243137"/>
          <w:sz w:val="24"/>
          <w:szCs w:val="24"/>
          <w:lang w:eastAsia="es-AR"/>
        </w:rPr>
        <w:t>-color</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inset</w:t>
      </w:r>
      <w:proofErr w:type="spellEnd"/>
      <w:r w:rsidRPr="00620C5A">
        <w:rPr>
          <w:rFonts w:ascii="Arial" w:eastAsia="Times New Roman" w:hAnsi="Arial" w:cs="Arial"/>
          <w:color w:val="243137"/>
          <w:sz w:val="24"/>
          <w:szCs w:val="24"/>
          <w:lang w:eastAsia="es-AR"/>
        </w:rPr>
        <w:t xml:space="preserve">: Define un borde de </w:t>
      </w:r>
      <w:proofErr w:type="spellStart"/>
      <w:r w:rsidRPr="00620C5A">
        <w:rPr>
          <w:rFonts w:ascii="Arial" w:eastAsia="Times New Roman" w:hAnsi="Arial" w:cs="Arial"/>
          <w:color w:val="243137"/>
          <w:sz w:val="24"/>
          <w:szCs w:val="24"/>
          <w:lang w:eastAsia="es-AR"/>
        </w:rPr>
        <w:t>inset</w:t>
      </w:r>
      <w:proofErr w:type="spellEnd"/>
      <w:r w:rsidRPr="00620C5A">
        <w:rPr>
          <w:rFonts w:ascii="Arial" w:eastAsia="Times New Roman" w:hAnsi="Arial" w:cs="Arial"/>
          <w:color w:val="243137"/>
          <w:sz w:val="24"/>
          <w:szCs w:val="24"/>
          <w:lang w:eastAsia="es-AR"/>
        </w:rPr>
        <w:t xml:space="preserve"> 3D. El efecto depende del valor de </w:t>
      </w:r>
      <w:proofErr w:type="spellStart"/>
      <w:r w:rsidRPr="00620C5A">
        <w:rPr>
          <w:rFonts w:ascii="Arial" w:eastAsia="Times New Roman" w:hAnsi="Arial" w:cs="Arial"/>
          <w:color w:val="243137"/>
          <w:sz w:val="24"/>
          <w:szCs w:val="24"/>
          <w:lang w:eastAsia="es-AR"/>
        </w:rPr>
        <w:t>border</w:t>
      </w:r>
      <w:proofErr w:type="spellEnd"/>
      <w:r w:rsidRPr="00620C5A">
        <w:rPr>
          <w:rFonts w:ascii="Arial" w:eastAsia="Times New Roman" w:hAnsi="Arial" w:cs="Arial"/>
          <w:color w:val="243137"/>
          <w:sz w:val="24"/>
          <w:szCs w:val="24"/>
          <w:lang w:eastAsia="es-AR"/>
        </w:rPr>
        <w:t>-color</w:t>
      </w:r>
    </w:p>
    <w:p w:rsidR="00620C5A" w:rsidRPr="00620C5A" w:rsidRDefault="00620C5A" w:rsidP="00620C5A">
      <w:pPr>
        <w:numPr>
          <w:ilvl w:val="0"/>
          <w:numId w:val="4"/>
        </w:numPr>
        <w:spacing w:after="0" w:line="240" w:lineRule="auto"/>
        <w:ind w:left="0"/>
        <w:textAlignment w:val="baseline"/>
        <w:rPr>
          <w:rFonts w:ascii="Arial" w:eastAsia="Times New Roman" w:hAnsi="Arial" w:cs="Arial"/>
          <w:color w:val="243137"/>
          <w:sz w:val="24"/>
          <w:szCs w:val="24"/>
          <w:lang w:eastAsia="es-AR"/>
        </w:rPr>
      </w:pPr>
      <w:proofErr w:type="spellStart"/>
      <w:r w:rsidRPr="00620C5A">
        <w:rPr>
          <w:rFonts w:ascii="Arial" w:eastAsia="Times New Roman" w:hAnsi="Arial" w:cs="Arial"/>
          <w:b/>
          <w:bCs/>
          <w:color w:val="243137"/>
          <w:sz w:val="24"/>
          <w:szCs w:val="24"/>
          <w:bdr w:val="none" w:sz="0" w:space="0" w:color="auto" w:frame="1"/>
          <w:lang w:eastAsia="es-AR"/>
        </w:rPr>
        <w:t>outset</w:t>
      </w:r>
      <w:proofErr w:type="spellEnd"/>
      <w:r w:rsidRPr="00620C5A">
        <w:rPr>
          <w:rFonts w:ascii="Arial" w:eastAsia="Times New Roman" w:hAnsi="Arial" w:cs="Arial"/>
          <w:color w:val="243137"/>
          <w:sz w:val="24"/>
          <w:szCs w:val="24"/>
          <w:lang w:eastAsia="es-AR"/>
        </w:rPr>
        <w:t xml:space="preserve">: Define un borde de </w:t>
      </w:r>
      <w:proofErr w:type="spellStart"/>
      <w:r w:rsidRPr="00620C5A">
        <w:rPr>
          <w:rFonts w:ascii="Arial" w:eastAsia="Times New Roman" w:hAnsi="Arial" w:cs="Arial"/>
          <w:color w:val="243137"/>
          <w:sz w:val="24"/>
          <w:szCs w:val="24"/>
          <w:lang w:eastAsia="es-AR"/>
        </w:rPr>
        <w:t>outset</w:t>
      </w:r>
      <w:proofErr w:type="spellEnd"/>
      <w:r w:rsidRPr="00620C5A">
        <w:rPr>
          <w:rFonts w:ascii="Arial" w:eastAsia="Times New Roman" w:hAnsi="Arial" w:cs="Arial"/>
          <w:color w:val="243137"/>
          <w:sz w:val="24"/>
          <w:szCs w:val="24"/>
          <w:lang w:eastAsia="es-AR"/>
        </w:rPr>
        <w:t xml:space="preserve"> 3D. El efecto depende del valor de </w:t>
      </w:r>
      <w:proofErr w:type="spellStart"/>
      <w:r w:rsidRPr="00620C5A">
        <w:rPr>
          <w:rFonts w:ascii="Arial" w:eastAsia="Times New Roman" w:hAnsi="Arial" w:cs="Arial"/>
          <w:color w:val="243137"/>
          <w:sz w:val="24"/>
          <w:szCs w:val="24"/>
          <w:lang w:eastAsia="es-AR"/>
        </w:rPr>
        <w:t>border</w:t>
      </w:r>
      <w:proofErr w:type="spellEnd"/>
      <w:r w:rsidRPr="00620C5A">
        <w:rPr>
          <w:rFonts w:ascii="Arial" w:eastAsia="Times New Roman" w:hAnsi="Arial" w:cs="Arial"/>
          <w:color w:val="243137"/>
          <w:sz w:val="24"/>
          <w:szCs w:val="24"/>
          <w:lang w:eastAsia="es-AR"/>
        </w:rPr>
        <w:t>-color</w:t>
      </w:r>
    </w:p>
    <w:p w:rsidR="00620C5A" w:rsidRDefault="00620C5A" w:rsidP="00620C5A">
      <w:pPr>
        <w:spacing w:after="255" w:line="510" w:lineRule="atLeast"/>
        <w:textAlignment w:val="baseline"/>
        <w:outlineLvl w:val="2"/>
        <w:rPr>
          <w:rFonts w:ascii="Arial" w:eastAsia="Times New Roman" w:hAnsi="Arial" w:cs="Arial"/>
          <w:b/>
          <w:bCs/>
          <w:color w:val="243137"/>
          <w:sz w:val="45"/>
          <w:szCs w:val="45"/>
          <w:lang w:eastAsia="es-AR"/>
        </w:rPr>
      </w:pPr>
    </w:p>
    <w:p w:rsidR="00620C5A" w:rsidRPr="00620C5A" w:rsidRDefault="00620C5A" w:rsidP="00620C5A">
      <w:pPr>
        <w:spacing w:after="255" w:line="510" w:lineRule="atLeast"/>
        <w:textAlignment w:val="baseline"/>
        <w:outlineLvl w:val="2"/>
        <w:rPr>
          <w:rFonts w:ascii="Arial" w:eastAsia="Times New Roman" w:hAnsi="Arial" w:cs="Arial"/>
          <w:b/>
          <w:bCs/>
          <w:color w:val="FF0000"/>
          <w:sz w:val="28"/>
          <w:szCs w:val="45"/>
          <w:lang w:eastAsia="es-AR"/>
        </w:rPr>
      </w:pPr>
      <w:r w:rsidRPr="00620C5A">
        <w:rPr>
          <w:rFonts w:ascii="Arial" w:eastAsia="Times New Roman" w:hAnsi="Arial" w:cs="Arial"/>
          <w:b/>
          <w:bCs/>
          <w:color w:val="FF0000"/>
          <w:sz w:val="28"/>
          <w:szCs w:val="45"/>
          <w:lang w:eastAsia="es-AR"/>
        </w:rPr>
        <w:t xml:space="preserve">Propiedad de </w:t>
      </w:r>
      <w:proofErr w:type="spellStart"/>
      <w:r w:rsidRPr="00620C5A">
        <w:rPr>
          <w:rFonts w:ascii="Arial" w:eastAsia="Times New Roman" w:hAnsi="Arial" w:cs="Arial"/>
          <w:b/>
          <w:bCs/>
          <w:color w:val="FF0000"/>
          <w:sz w:val="28"/>
          <w:szCs w:val="45"/>
          <w:lang w:eastAsia="es-AR"/>
        </w:rPr>
        <w:t>Margin</w:t>
      </w:r>
      <w:proofErr w:type="spellEnd"/>
      <w:r w:rsidRPr="00620C5A">
        <w:rPr>
          <w:rFonts w:ascii="Arial" w:eastAsia="Times New Roman" w:hAnsi="Arial" w:cs="Arial"/>
          <w:b/>
          <w:bCs/>
          <w:color w:val="FF0000"/>
          <w:sz w:val="28"/>
          <w:szCs w:val="45"/>
          <w:lang w:eastAsia="es-AR"/>
        </w:rPr>
        <w:t xml:space="preserve"> (margen)</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Las propiedades de margen de CSS define el espacio alrededor de elementos. El margen limpia un área alrededor de un elemento (fuera de borde). El margen no tiene color de fondo, y es completamente transparente.</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Se puede definir el margen de valores de elementos de la siguiente manera:</w:t>
      </w:r>
    </w:p>
    <w:p w:rsidR="00620C5A" w:rsidRPr="00620C5A" w:rsidRDefault="00620C5A" w:rsidP="00620C5A">
      <w:pPr>
        <w:numPr>
          <w:ilvl w:val="0"/>
          <w:numId w:val="5"/>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margin-top:100px;</w:t>
      </w:r>
    </w:p>
    <w:p w:rsidR="00620C5A" w:rsidRPr="00620C5A" w:rsidRDefault="00620C5A" w:rsidP="00620C5A">
      <w:pPr>
        <w:numPr>
          <w:ilvl w:val="0"/>
          <w:numId w:val="5"/>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margin-bottom:100px;</w:t>
      </w:r>
    </w:p>
    <w:p w:rsidR="00620C5A" w:rsidRPr="00620C5A" w:rsidRDefault="00620C5A" w:rsidP="00620C5A">
      <w:pPr>
        <w:numPr>
          <w:ilvl w:val="0"/>
          <w:numId w:val="5"/>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margin-right:50px;</w:t>
      </w:r>
    </w:p>
    <w:p w:rsidR="00620C5A" w:rsidRPr="00620C5A" w:rsidRDefault="00620C5A" w:rsidP="00620C5A">
      <w:pPr>
        <w:numPr>
          <w:ilvl w:val="0"/>
          <w:numId w:val="5"/>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margin-left:50px;</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También puede utilizar la propiedad short</w:t>
      </w:r>
      <w:r>
        <w:rPr>
          <w:rFonts w:ascii="Arial" w:eastAsia="Times New Roman" w:hAnsi="Arial" w:cs="Arial"/>
          <w:color w:val="243137"/>
          <w:sz w:val="24"/>
          <w:szCs w:val="24"/>
          <w:lang w:eastAsia="es-AR"/>
        </w:rPr>
        <w:t>h</w:t>
      </w:r>
      <w:r w:rsidRPr="00620C5A">
        <w:rPr>
          <w:rFonts w:ascii="Arial" w:eastAsia="Times New Roman" w:hAnsi="Arial" w:cs="Arial"/>
          <w:color w:val="243137"/>
          <w:sz w:val="24"/>
          <w:szCs w:val="24"/>
          <w:lang w:eastAsia="es-AR"/>
        </w:rPr>
        <w:t>and:</w:t>
      </w:r>
    </w:p>
    <w:p w:rsidR="00620C5A" w:rsidRPr="00620C5A" w:rsidRDefault="00620C5A" w:rsidP="00620C5A">
      <w:pPr>
        <w:numPr>
          <w:ilvl w:val="0"/>
          <w:numId w:val="6"/>
        </w:numPr>
        <w:spacing w:after="0" w:line="240" w:lineRule="auto"/>
        <w:ind w:left="0"/>
        <w:textAlignment w:val="baseline"/>
        <w:rPr>
          <w:rFonts w:ascii="Arial" w:eastAsia="Times New Roman" w:hAnsi="Arial" w:cs="Arial"/>
          <w:color w:val="243137"/>
          <w:sz w:val="24"/>
          <w:szCs w:val="24"/>
          <w:lang w:val="en-US" w:eastAsia="es-AR"/>
        </w:rPr>
      </w:pPr>
      <w:r w:rsidRPr="00620C5A">
        <w:rPr>
          <w:rFonts w:ascii="Arial" w:eastAsia="Times New Roman" w:hAnsi="Arial" w:cs="Arial"/>
          <w:b/>
          <w:bCs/>
          <w:color w:val="243137"/>
          <w:sz w:val="24"/>
          <w:szCs w:val="24"/>
          <w:bdr w:val="none" w:sz="0" w:space="0" w:color="auto" w:frame="1"/>
          <w:lang w:val="en-US" w:eastAsia="es-AR"/>
        </w:rPr>
        <w:t>margin:25px 50px 75px 100px;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superior es 25px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derecho es 50px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inferior (bajo) es 75px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izquierdo es 100px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margin:25px 50px 75px;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superior es 25px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derecho y margen izquierdo son 50px</w:t>
      </w:r>
    </w:p>
    <w:p w:rsid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inferior (bajo) es 75px</w:t>
      </w:r>
    </w:p>
    <w:p w:rsidR="00620C5A" w:rsidRDefault="00620C5A">
      <w:pPr>
        <w:rPr>
          <w:rFonts w:ascii="Arial" w:eastAsia="Times New Roman" w:hAnsi="Arial" w:cs="Arial"/>
          <w:color w:val="243137"/>
          <w:sz w:val="24"/>
          <w:szCs w:val="24"/>
          <w:lang w:eastAsia="es-AR"/>
        </w:rPr>
      </w:pPr>
      <w:r>
        <w:rPr>
          <w:rFonts w:ascii="Arial" w:eastAsia="Times New Roman" w:hAnsi="Arial" w:cs="Arial"/>
          <w:color w:val="243137"/>
          <w:sz w:val="24"/>
          <w:szCs w:val="24"/>
          <w:lang w:eastAsia="es-AR"/>
        </w:rPr>
        <w:br w:type="page"/>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margin:25px 50px;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superior y margen inferior (bajo) son 25px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margen derecho y margen izquierdo son 50px</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p>
    <w:p w:rsidR="00620C5A" w:rsidRPr="00620C5A" w:rsidRDefault="00620C5A" w:rsidP="00620C5A">
      <w:pPr>
        <w:numPr>
          <w:ilvl w:val="0"/>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b/>
          <w:bCs/>
          <w:color w:val="243137"/>
          <w:sz w:val="24"/>
          <w:szCs w:val="24"/>
          <w:bdr w:val="none" w:sz="0" w:space="0" w:color="auto" w:frame="1"/>
          <w:lang w:eastAsia="es-AR"/>
        </w:rPr>
        <w:t>margin:25px;</w:t>
      </w:r>
    </w:p>
    <w:p w:rsidR="00620C5A" w:rsidRPr="00620C5A" w:rsidRDefault="00620C5A" w:rsidP="00620C5A">
      <w:pPr>
        <w:numPr>
          <w:ilvl w:val="1"/>
          <w:numId w:val="6"/>
        </w:numPr>
        <w:spacing w:after="0" w:line="240" w:lineRule="auto"/>
        <w:ind w:left="0"/>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cuatro márgenes son 25px</w:t>
      </w:r>
    </w:p>
    <w:p w:rsidR="00620C5A" w:rsidRPr="00620C5A" w:rsidRDefault="00620C5A" w:rsidP="00620C5A">
      <w:pPr>
        <w:spacing w:after="300" w:line="360" w:lineRule="atLeast"/>
        <w:textAlignment w:val="baseline"/>
        <w:rPr>
          <w:rFonts w:ascii="Arial" w:eastAsia="Times New Roman" w:hAnsi="Arial" w:cs="Arial"/>
          <w:color w:val="243137"/>
          <w:sz w:val="24"/>
          <w:szCs w:val="24"/>
          <w:lang w:eastAsia="es-AR"/>
        </w:rPr>
      </w:pPr>
      <w:r w:rsidRPr="00620C5A">
        <w:rPr>
          <w:rFonts w:ascii="Arial" w:eastAsia="Times New Roman" w:hAnsi="Arial" w:cs="Arial"/>
          <w:color w:val="243137"/>
          <w:sz w:val="24"/>
          <w:szCs w:val="24"/>
          <w:lang w:eastAsia="es-AR"/>
        </w:rPr>
        <w:t>Usando el valor auto de la propiedad de margen se puede centrar el bloque horizontal.</w:t>
      </w:r>
    </w:p>
    <w:p w:rsidR="00620C5A" w:rsidRPr="00620C5A" w:rsidRDefault="00620C5A" w:rsidP="00620C5A">
      <w:pPr>
        <w:spacing w:after="0" w:line="240" w:lineRule="auto"/>
        <w:textAlignment w:val="baseline"/>
        <w:rPr>
          <w:rFonts w:ascii="Arial" w:eastAsia="Times New Roman" w:hAnsi="Arial" w:cs="Arial"/>
          <w:color w:val="243137"/>
          <w:sz w:val="24"/>
          <w:szCs w:val="24"/>
          <w:lang w:eastAsia="es-AR"/>
        </w:rPr>
      </w:pPr>
      <w:hyperlink r:id="rId5" w:history="1">
        <w:r w:rsidRPr="00620C5A">
          <w:rPr>
            <w:rFonts w:ascii="Arial" w:eastAsia="Times New Roman" w:hAnsi="Arial" w:cs="Arial"/>
            <w:color w:val="0000FF"/>
            <w:sz w:val="15"/>
            <w:szCs w:val="15"/>
            <w:u w:val="single"/>
            <w:bdr w:val="none" w:sz="0" w:space="0" w:color="auto" w:frame="1"/>
            <w:lang w:eastAsia="es-AR"/>
          </w:rPr>
          <w:t>?</w:t>
        </w:r>
      </w:hyperlink>
    </w:p>
    <w:tbl>
      <w:tblPr>
        <w:tblW w:w="13596" w:type="dxa"/>
        <w:tblCellSpacing w:w="0" w:type="dxa"/>
        <w:tblCellMar>
          <w:left w:w="0" w:type="dxa"/>
          <w:right w:w="0" w:type="dxa"/>
        </w:tblCellMar>
        <w:tblLook w:val="04A0" w:firstRow="1" w:lastRow="0" w:firstColumn="1" w:lastColumn="0" w:noHBand="0" w:noVBand="1"/>
      </w:tblPr>
      <w:tblGrid>
        <w:gridCol w:w="540"/>
        <w:gridCol w:w="13056"/>
      </w:tblGrid>
      <w:tr w:rsidR="00620C5A" w:rsidRPr="00620C5A" w:rsidTr="00620C5A">
        <w:trPr>
          <w:tblCellSpacing w:w="0" w:type="dxa"/>
        </w:trPr>
        <w:tc>
          <w:tcPr>
            <w:tcW w:w="0" w:type="auto"/>
            <w:vAlign w:val="center"/>
          </w:tcPr>
          <w:p w:rsidR="00620C5A" w:rsidRPr="00620C5A" w:rsidRDefault="00620C5A" w:rsidP="00620C5A">
            <w:pPr>
              <w:spacing w:after="0" w:line="240" w:lineRule="auto"/>
              <w:rPr>
                <w:rFonts w:ascii="Times New Roman" w:eastAsia="Times New Roman" w:hAnsi="Times New Roman" w:cs="Times New Roman"/>
                <w:sz w:val="24"/>
                <w:szCs w:val="24"/>
                <w:lang w:eastAsia="es-AR"/>
              </w:rPr>
            </w:pPr>
          </w:p>
        </w:tc>
        <w:tc>
          <w:tcPr>
            <w:tcW w:w="13056" w:type="dxa"/>
            <w:vAlign w:val="center"/>
          </w:tcPr>
          <w:p w:rsidR="00620C5A" w:rsidRPr="00620C5A" w:rsidRDefault="00620C5A" w:rsidP="00620C5A">
            <w:pPr>
              <w:spacing w:after="0" w:line="240" w:lineRule="auto"/>
              <w:rPr>
                <w:rFonts w:ascii="Times New Roman" w:eastAsia="Times New Roman" w:hAnsi="Times New Roman" w:cs="Times New Roman"/>
                <w:sz w:val="24"/>
                <w:szCs w:val="24"/>
                <w:lang w:eastAsia="es-AR"/>
              </w:rPr>
            </w:pPr>
          </w:p>
        </w:tc>
      </w:tr>
    </w:tbl>
    <w:p w:rsidR="00620C5A" w:rsidRDefault="00620C5A"/>
    <w:sectPr w:rsidR="00620C5A" w:rsidSect="00620C5A">
      <w:pgSz w:w="12240" w:h="15840"/>
      <w:pgMar w:top="709" w:right="758"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6140"/>
    <w:multiLevelType w:val="multilevel"/>
    <w:tmpl w:val="4DF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06F74"/>
    <w:multiLevelType w:val="multilevel"/>
    <w:tmpl w:val="049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230BE"/>
    <w:multiLevelType w:val="multilevel"/>
    <w:tmpl w:val="5FC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F7F2C"/>
    <w:multiLevelType w:val="multilevel"/>
    <w:tmpl w:val="0586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603B4"/>
    <w:multiLevelType w:val="multilevel"/>
    <w:tmpl w:val="9DB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170CF"/>
    <w:multiLevelType w:val="multilevel"/>
    <w:tmpl w:val="0C58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5A"/>
    <w:rsid w:val="004C48A0"/>
    <w:rsid w:val="00620C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0A7A0-7793-4894-A211-D1830E49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20C5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620C5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0C5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620C5A"/>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620C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20C5A"/>
    <w:rPr>
      <w:color w:val="0000FF"/>
      <w:u w:val="single"/>
    </w:rPr>
  </w:style>
  <w:style w:type="character" w:styleId="Textoennegrita">
    <w:name w:val="Strong"/>
    <w:basedOn w:val="Fuentedeprrafopredeter"/>
    <w:uiPriority w:val="22"/>
    <w:qFormat/>
    <w:rsid w:val="00620C5A"/>
    <w:rPr>
      <w:b/>
      <w:bCs/>
    </w:rPr>
  </w:style>
  <w:style w:type="paragraph" w:customStyle="1" w:styleId="tip">
    <w:name w:val="tip"/>
    <w:basedOn w:val="Normal"/>
    <w:rsid w:val="00620C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620C5A"/>
    <w:rPr>
      <w:rFonts w:ascii="Courier New" w:eastAsia="Times New Roman" w:hAnsi="Courier New" w:cs="Courier New"/>
      <w:sz w:val="20"/>
      <w:szCs w:val="20"/>
    </w:rPr>
  </w:style>
  <w:style w:type="paragraph" w:styleId="Puesto">
    <w:name w:val="Title"/>
    <w:basedOn w:val="Normal"/>
    <w:next w:val="Normal"/>
    <w:link w:val="PuestoCar"/>
    <w:uiPriority w:val="10"/>
    <w:qFormat/>
    <w:rsid w:val="00620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20C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266047">
      <w:bodyDiv w:val="1"/>
      <w:marLeft w:val="0"/>
      <w:marRight w:val="0"/>
      <w:marTop w:val="0"/>
      <w:marBottom w:val="0"/>
      <w:divBdr>
        <w:top w:val="none" w:sz="0" w:space="0" w:color="auto"/>
        <w:left w:val="none" w:sz="0" w:space="0" w:color="auto"/>
        <w:bottom w:val="none" w:sz="0" w:space="0" w:color="auto"/>
        <w:right w:val="none" w:sz="0" w:space="0" w:color="auto"/>
      </w:divBdr>
      <w:divsChild>
        <w:div w:id="1025669690">
          <w:marLeft w:val="0"/>
          <w:marRight w:val="0"/>
          <w:marTop w:val="0"/>
          <w:marBottom w:val="0"/>
          <w:divBdr>
            <w:top w:val="none" w:sz="0" w:space="0" w:color="auto"/>
            <w:left w:val="none" w:sz="0" w:space="0" w:color="auto"/>
            <w:bottom w:val="none" w:sz="0" w:space="0" w:color="auto"/>
            <w:right w:val="none" w:sz="0" w:space="0" w:color="auto"/>
          </w:divBdr>
          <w:divsChild>
            <w:div w:id="206381897">
              <w:marLeft w:val="0"/>
              <w:marRight w:val="0"/>
              <w:marTop w:val="0"/>
              <w:marBottom w:val="0"/>
              <w:divBdr>
                <w:top w:val="none" w:sz="0" w:space="0" w:color="auto"/>
                <w:left w:val="none" w:sz="0" w:space="0" w:color="auto"/>
                <w:bottom w:val="none" w:sz="0" w:space="0" w:color="auto"/>
                <w:right w:val="none" w:sz="0" w:space="0" w:color="auto"/>
              </w:divBdr>
              <w:divsChild>
                <w:div w:id="1825660243">
                  <w:marLeft w:val="0"/>
                  <w:marRight w:val="0"/>
                  <w:marTop w:val="0"/>
                  <w:marBottom w:val="0"/>
                  <w:divBdr>
                    <w:top w:val="none" w:sz="0" w:space="0" w:color="auto"/>
                    <w:left w:val="none" w:sz="0" w:space="0" w:color="auto"/>
                    <w:bottom w:val="none" w:sz="0" w:space="0" w:color="auto"/>
                    <w:right w:val="none" w:sz="0" w:space="0" w:color="auto"/>
                  </w:divBdr>
                </w:div>
                <w:div w:id="1333987335">
                  <w:marLeft w:val="0"/>
                  <w:marRight w:val="0"/>
                  <w:marTop w:val="0"/>
                  <w:marBottom w:val="0"/>
                  <w:divBdr>
                    <w:top w:val="none" w:sz="0" w:space="0" w:color="auto"/>
                    <w:left w:val="none" w:sz="0" w:space="0" w:color="auto"/>
                    <w:bottom w:val="none" w:sz="0" w:space="0" w:color="auto"/>
                    <w:right w:val="none" w:sz="0" w:space="0" w:color="auto"/>
                  </w:divBdr>
                </w:div>
                <w:div w:id="2046102775">
                  <w:marLeft w:val="0"/>
                  <w:marRight w:val="0"/>
                  <w:marTop w:val="0"/>
                  <w:marBottom w:val="0"/>
                  <w:divBdr>
                    <w:top w:val="none" w:sz="0" w:space="0" w:color="auto"/>
                    <w:left w:val="none" w:sz="0" w:space="0" w:color="auto"/>
                    <w:bottom w:val="none" w:sz="0" w:space="0" w:color="auto"/>
                    <w:right w:val="none" w:sz="0" w:space="0" w:color="auto"/>
                  </w:divBdr>
                </w:div>
                <w:div w:id="1741714160">
                  <w:marLeft w:val="0"/>
                  <w:marRight w:val="0"/>
                  <w:marTop w:val="0"/>
                  <w:marBottom w:val="0"/>
                  <w:divBdr>
                    <w:top w:val="none" w:sz="0" w:space="0" w:color="auto"/>
                    <w:left w:val="none" w:sz="0" w:space="0" w:color="auto"/>
                    <w:bottom w:val="none" w:sz="0" w:space="0" w:color="auto"/>
                    <w:right w:val="none" w:sz="0" w:space="0" w:color="auto"/>
                  </w:divBdr>
                </w:div>
                <w:div w:id="1354260157">
                  <w:marLeft w:val="0"/>
                  <w:marRight w:val="0"/>
                  <w:marTop w:val="0"/>
                  <w:marBottom w:val="0"/>
                  <w:divBdr>
                    <w:top w:val="none" w:sz="0" w:space="0" w:color="auto"/>
                    <w:left w:val="none" w:sz="0" w:space="0" w:color="auto"/>
                    <w:bottom w:val="none" w:sz="0" w:space="0" w:color="auto"/>
                    <w:right w:val="none" w:sz="0" w:space="0" w:color="auto"/>
                  </w:divBdr>
                  <w:divsChild>
                    <w:div w:id="327563296">
                      <w:marLeft w:val="0"/>
                      <w:marRight w:val="0"/>
                      <w:marTop w:val="0"/>
                      <w:marBottom w:val="0"/>
                      <w:divBdr>
                        <w:top w:val="none" w:sz="0" w:space="0" w:color="auto"/>
                        <w:left w:val="none" w:sz="0" w:space="0" w:color="auto"/>
                        <w:bottom w:val="none" w:sz="0" w:space="0" w:color="auto"/>
                        <w:right w:val="none" w:sz="0" w:space="0" w:color="auto"/>
                      </w:divBdr>
                    </w:div>
                    <w:div w:id="860096062">
                      <w:marLeft w:val="0"/>
                      <w:marRight w:val="0"/>
                      <w:marTop w:val="0"/>
                      <w:marBottom w:val="0"/>
                      <w:divBdr>
                        <w:top w:val="none" w:sz="0" w:space="0" w:color="auto"/>
                        <w:left w:val="none" w:sz="0" w:space="0" w:color="auto"/>
                        <w:bottom w:val="none" w:sz="0" w:space="0" w:color="auto"/>
                        <w:right w:val="none" w:sz="0" w:space="0" w:color="auto"/>
                      </w:divBdr>
                    </w:div>
                    <w:div w:id="2027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2446">
          <w:marLeft w:val="0"/>
          <w:marRight w:val="0"/>
          <w:marTop w:val="0"/>
          <w:marBottom w:val="0"/>
          <w:divBdr>
            <w:top w:val="none" w:sz="0" w:space="0" w:color="auto"/>
            <w:left w:val="none" w:sz="0" w:space="0" w:color="auto"/>
            <w:bottom w:val="none" w:sz="0" w:space="0" w:color="auto"/>
            <w:right w:val="none" w:sz="0" w:space="0" w:color="auto"/>
          </w:divBdr>
          <w:divsChild>
            <w:div w:id="1480532433">
              <w:marLeft w:val="0"/>
              <w:marRight w:val="0"/>
              <w:marTop w:val="0"/>
              <w:marBottom w:val="0"/>
              <w:divBdr>
                <w:top w:val="none" w:sz="0" w:space="0" w:color="auto"/>
                <w:left w:val="none" w:sz="0" w:space="0" w:color="auto"/>
                <w:bottom w:val="none" w:sz="0" w:space="0" w:color="auto"/>
                <w:right w:val="none" w:sz="0" w:space="0" w:color="auto"/>
              </w:divBdr>
              <w:divsChild>
                <w:div w:id="466555481">
                  <w:marLeft w:val="0"/>
                  <w:marRight w:val="0"/>
                  <w:marTop w:val="0"/>
                  <w:marBottom w:val="0"/>
                  <w:divBdr>
                    <w:top w:val="none" w:sz="0" w:space="0" w:color="auto"/>
                    <w:left w:val="none" w:sz="0" w:space="0" w:color="auto"/>
                    <w:bottom w:val="none" w:sz="0" w:space="0" w:color="auto"/>
                    <w:right w:val="none" w:sz="0" w:space="0" w:color="auto"/>
                  </w:divBdr>
                </w:div>
                <w:div w:id="1902784682">
                  <w:marLeft w:val="0"/>
                  <w:marRight w:val="0"/>
                  <w:marTop w:val="0"/>
                  <w:marBottom w:val="0"/>
                  <w:divBdr>
                    <w:top w:val="none" w:sz="0" w:space="0" w:color="auto"/>
                    <w:left w:val="none" w:sz="0" w:space="0" w:color="auto"/>
                    <w:bottom w:val="none" w:sz="0" w:space="0" w:color="auto"/>
                    <w:right w:val="none" w:sz="0" w:space="0" w:color="auto"/>
                  </w:divBdr>
                </w:div>
                <w:div w:id="250241452">
                  <w:marLeft w:val="0"/>
                  <w:marRight w:val="0"/>
                  <w:marTop w:val="0"/>
                  <w:marBottom w:val="0"/>
                  <w:divBdr>
                    <w:top w:val="none" w:sz="0" w:space="0" w:color="auto"/>
                    <w:left w:val="none" w:sz="0" w:space="0" w:color="auto"/>
                    <w:bottom w:val="none" w:sz="0" w:space="0" w:color="auto"/>
                    <w:right w:val="none" w:sz="0" w:space="0" w:color="auto"/>
                  </w:divBdr>
                </w:div>
                <w:div w:id="699354379">
                  <w:marLeft w:val="0"/>
                  <w:marRight w:val="0"/>
                  <w:marTop w:val="0"/>
                  <w:marBottom w:val="0"/>
                  <w:divBdr>
                    <w:top w:val="none" w:sz="0" w:space="0" w:color="auto"/>
                    <w:left w:val="none" w:sz="0" w:space="0" w:color="auto"/>
                    <w:bottom w:val="none" w:sz="0" w:space="0" w:color="auto"/>
                    <w:right w:val="none" w:sz="0" w:space="0" w:color="auto"/>
                  </w:divBdr>
                </w:div>
                <w:div w:id="464545475">
                  <w:marLeft w:val="0"/>
                  <w:marRight w:val="0"/>
                  <w:marTop w:val="0"/>
                  <w:marBottom w:val="0"/>
                  <w:divBdr>
                    <w:top w:val="none" w:sz="0" w:space="0" w:color="auto"/>
                    <w:left w:val="none" w:sz="0" w:space="0" w:color="auto"/>
                    <w:bottom w:val="none" w:sz="0" w:space="0" w:color="auto"/>
                    <w:right w:val="none" w:sz="0" w:space="0" w:color="auto"/>
                  </w:divBdr>
                  <w:divsChild>
                    <w:div w:id="812062516">
                      <w:marLeft w:val="0"/>
                      <w:marRight w:val="0"/>
                      <w:marTop w:val="0"/>
                      <w:marBottom w:val="0"/>
                      <w:divBdr>
                        <w:top w:val="none" w:sz="0" w:space="0" w:color="auto"/>
                        <w:left w:val="none" w:sz="0" w:space="0" w:color="auto"/>
                        <w:bottom w:val="none" w:sz="0" w:space="0" w:color="auto"/>
                        <w:right w:val="none" w:sz="0" w:space="0" w:color="auto"/>
                      </w:divBdr>
                    </w:div>
                    <w:div w:id="801508693">
                      <w:marLeft w:val="0"/>
                      <w:marRight w:val="0"/>
                      <w:marTop w:val="0"/>
                      <w:marBottom w:val="0"/>
                      <w:divBdr>
                        <w:top w:val="none" w:sz="0" w:space="0" w:color="auto"/>
                        <w:left w:val="none" w:sz="0" w:space="0" w:color="auto"/>
                        <w:bottom w:val="none" w:sz="0" w:space="0" w:color="auto"/>
                        <w:right w:val="none" w:sz="0" w:space="0" w:color="auto"/>
                      </w:divBdr>
                    </w:div>
                    <w:div w:id="21431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483">
          <w:marLeft w:val="0"/>
          <w:marRight w:val="0"/>
          <w:marTop w:val="0"/>
          <w:marBottom w:val="0"/>
          <w:divBdr>
            <w:top w:val="none" w:sz="0" w:space="0" w:color="auto"/>
            <w:left w:val="none" w:sz="0" w:space="0" w:color="auto"/>
            <w:bottom w:val="none" w:sz="0" w:space="0" w:color="auto"/>
            <w:right w:val="none" w:sz="0" w:space="0" w:color="auto"/>
          </w:divBdr>
          <w:divsChild>
            <w:div w:id="1626039629">
              <w:marLeft w:val="0"/>
              <w:marRight w:val="0"/>
              <w:marTop w:val="0"/>
              <w:marBottom w:val="0"/>
              <w:divBdr>
                <w:top w:val="none" w:sz="0" w:space="0" w:color="auto"/>
                <w:left w:val="none" w:sz="0" w:space="0" w:color="auto"/>
                <w:bottom w:val="none" w:sz="0" w:space="0" w:color="auto"/>
                <w:right w:val="none" w:sz="0" w:space="0" w:color="auto"/>
              </w:divBdr>
              <w:divsChild>
                <w:div w:id="1903055802">
                  <w:marLeft w:val="0"/>
                  <w:marRight w:val="0"/>
                  <w:marTop w:val="0"/>
                  <w:marBottom w:val="0"/>
                  <w:divBdr>
                    <w:top w:val="none" w:sz="0" w:space="0" w:color="auto"/>
                    <w:left w:val="none" w:sz="0" w:space="0" w:color="auto"/>
                    <w:bottom w:val="none" w:sz="0" w:space="0" w:color="auto"/>
                    <w:right w:val="none" w:sz="0" w:space="0" w:color="auto"/>
                  </w:divBdr>
                </w:div>
                <w:div w:id="945963855">
                  <w:marLeft w:val="0"/>
                  <w:marRight w:val="0"/>
                  <w:marTop w:val="0"/>
                  <w:marBottom w:val="0"/>
                  <w:divBdr>
                    <w:top w:val="none" w:sz="0" w:space="0" w:color="auto"/>
                    <w:left w:val="none" w:sz="0" w:space="0" w:color="auto"/>
                    <w:bottom w:val="none" w:sz="0" w:space="0" w:color="auto"/>
                    <w:right w:val="none" w:sz="0" w:space="0" w:color="auto"/>
                  </w:divBdr>
                </w:div>
                <w:div w:id="1393577067">
                  <w:marLeft w:val="0"/>
                  <w:marRight w:val="0"/>
                  <w:marTop w:val="0"/>
                  <w:marBottom w:val="0"/>
                  <w:divBdr>
                    <w:top w:val="none" w:sz="0" w:space="0" w:color="auto"/>
                    <w:left w:val="none" w:sz="0" w:space="0" w:color="auto"/>
                    <w:bottom w:val="none" w:sz="0" w:space="0" w:color="auto"/>
                    <w:right w:val="none" w:sz="0" w:space="0" w:color="auto"/>
                  </w:divBdr>
                </w:div>
                <w:div w:id="1452439460">
                  <w:marLeft w:val="0"/>
                  <w:marRight w:val="0"/>
                  <w:marTop w:val="0"/>
                  <w:marBottom w:val="0"/>
                  <w:divBdr>
                    <w:top w:val="none" w:sz="0" w:space="0" w:color="auto"/>
                    <w:left w:val="none" w:sz="0" w:space="0" w:color="auto"/>
                    <w:bottom w:val="none" w:sz="0" w:space="0" w:color="auto"/>
                    <w:right w:val="none" w:sz="0" w:space="0" w:color="auto"/>
                  </w:divBdr>
                </w:div>
                <w:div w:id="877084771">
                  <w:marLeft w:val="0"/>
                  <w:marRight w:val="0"/>
                  <w:marTop w:val="0"/>
                  <w:marBottom w:val="0"/>
                  <w:divBdr>
                    <w:top w:val="none" w:sz="0" w:space="0" w:color="auto"/>
                    <w:left w:val="none" w:sz="0" w:space="0" w:color="auto"/>
                    <w:bottom w:val="none" w:sz="0" w:space="0" w:color="auto"/>
                    <w:right w:val="none" w:sz="0" w:space="0" w:color="auto"/>
                  </w:divBdr>
                  <w:divsChild>
                    <w:div w:id="2108503809">
                      <w:marLeft w:val="0"/>
                      <w:marRight w:val="0"/>
                      <w:marTop w:val="0"/>
                      <w:marBottom w:val="0"/>
                      <w:divBdr>
                        <w:top w:val="none" w:sz="0" w:space="0" w:color="auto"/>
                        <w:left w:val="none" w:sz="0" w:space="0" w:color="auto"/>
                        <w:bottom w:val="none" w:sz="0" w:space="0" w:color="auto"/>
                        <w:right w:val="none" w:sz="0" w:space="0" w:color="auto"/>
                      </w:divBdr>
                    </w:div>
                    <w:div w:id="1271662665">
                      <w:marLeft w:val="0"/>
                      <w:marRight w:val="0"/>
                      <w:marTop w:val="0"/>
                      <w:marBottom w:val="0"/>
                      <w:divBdr>
                        <w:top w:val="none" w:sz="0" w:space="0" w:color="auto"/>
                        <w:left w:val="none" w:sz="0" w:space="0" w:color="auto"/>
                        <w:bottom w:val="none" w:sz="0" w:space="0" w:color="auto"/>
                        <w:right w:val="none" w:sz="0" w:space="0" w:color="auto"/>
                      </w:divBdr>
                    </w:div>
                    <w:div w:id="1377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mplatemonster.com/help/es/css-understanding-border-margin-and-padding-properti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474</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cp:revision>
  <dcterms:created xsi:type="dcterms:W3CDTF">2020-08-29T10:52:00Z</dcterms:created>
  <dcterms:modified xsi:type="dcterms:W3CDTF">2020-08-29T11:01:00Z</dcterms:modified>
</cp:coreProperties>
</file>