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9E9" w14:textId="53B2A57A" w:rsidR="004B3A6E" w:rsidRDefault="004B3A6E" w:rsidP="004B3A6E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45C81A6" w14:textId="77777777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3BE67667" w14:textId="77777777" w:rsidR="004B3A6E" w:rsidRDefault="004B3A6E" w:rsidP="004B3A6E">
      <w:pPr>
        <w:pStyle w:val="Ttulo"/>
        <w:jc w:val="right"/>
        <w:rPr>
          <w:lang w:val="pt-BR"/>
        </w:rPr>
      </w:pPr>
    </w:p>
    <w:p w14:paraId="135910A2" w14:textId="4C37C9E9" w:rsidR="004B3A6E" w:rsidRDefault="004B3A6E" w:rsidP="004B3A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ADFC7B4" w14:textId="1BD04EBB" w:rsidR="002B7F5B" w:rsidRDefault="002B7F5B">
      <w:pPr>
        <w:rPr>
          <w:rFonts w:ascii="Times New Roman" w:eastAsia="Times New Roman" w:hAnsi="Times New Roman" w:cs="Times New Roman"/>
          <w:color w:val="0000FF"/>
          <w:sz w:val="20"/>
          <w:szCs w:val="20"/>
          <w:lang w:eastAsia="en-US"/>
        </w:rPr>
      </w:pPr>
      <w:r>
        <w:rPr>
          <w:i/>
          <w:iCs/>
        </w:rPr>
        <w:br w:type="page"/>
      </w:r>
    </w:p>
    <w:p w14:paraId="78BF0D45" w14:textId="77777777" w:rsidR="002B7F5B" w:rsidRDefault="002B7F5B" w:rsidP="002B7F5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F5B" w14:paraId="2D6CD71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D192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C097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3CC7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99102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B7F5B" w14:paraId="3ECE96D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44D45" w14:textId="16A52AB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52795" w14:textId="4E76C85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C5EF7" w14:textId="4744F2F4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Definição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3E96C" w14:textId="31A2D2F3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Guilherme Mitsuharu</w:t>
            </w:r>
          </w:p>
        </w:tc>
      </w:tr>
      <w:tr w:rsidR="002B7F5B" w14:paraId="42A3CB5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C8AB" w14:textId="1137B8F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06AF" w14:textId="76E52B12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5B1D" w14:textId="4916E4E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na Introdução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44F9" w14:textId="36AD2AD6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Diogo Melo</w:t>
            </w:r>
          </w:p>
        </w:tc>
      </w:tr>
      <w:tr w:rsidR="002B7F5B" w14:paraId="3CEB51E8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9C01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8C34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AFC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8676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5993145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00A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080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4285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ED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</w:tbl>
    <w:p w14:paraId="7A806DCD" w14:textId="77777777" w:rsidR="002B7F5B" w:rsidRDefault="002B7F5B" w:rsidP="002B7F5B">
      <w:pPr>
        <w:rPr>
          <w:sz w:val="20"/>
          <w:szCs w:val="20"/>
          <w:lang w:eastAsia="en-US"/>
        </w:rPr>
      </w:pPr>
    </w:p>
    <w:p w14:paraId="21691328" w14:textId="77777777" w:rsidR="004B3A6E" w:rsidRPr="002B7F5B" w:rsidRDefault="004B3A6E" w:rsidP="004B3A6E">
      <w:pPr>
        <w:pStyle w:val="InfoBlue"/>
        <w:rPr>
          <w:i w:val="0"/>
          <w:iCs w:val="0"/>
          <w:lang w:val="pt-BR"/>
        </w:rPr>
      </w:pPr>
    </w:p>
    <w:p w14:paraId="4A41241C" w14:textId="77777777" w:rsidR="00A24C30" w:rsidRDefault="00A24C30">
      <w:r>
        <w:br w:type="page"/>
      </w:r>
    </w:p>
    <w:p w14:paraId="214C44D5" w14:textId="4CC7CD4B" w:rsidR="00A24C30" w:rsidRPr="009C5A88" w:rsidRDefault="00A24C30">
      <w:pPr>
        <w:rPr>
          <w:b/>
          <w:bCs/>
          <w:sz w:val="32"/>
          <w:szCs w:val="32"/>
        </w:rPr>
      </w:pPr>
      <w:r w:rsidRPr="009C5A88">
        <w:rPr>
          <w:b/>
          <w:bCs/>
          <w:sz w:val="32"/>
          <w:szCs w:val="32"/>
        </w:rPr>
        <w:lastRenderedPageBreak/>
        <w:t>1. Introdução</w:t>
      </w:r>
    </w:p>
    <w:p w14:paraId="7522D78B" w14:textId="54B3E296" w:rsidR="009C5A88" w:rsidRDefault="00247F5B" w:rsidP="00247F5B">
      <w:pPr>
        <w:jc w:val="both"/>
        <w:rPr>
          <w:snapToGrid w:val="0"/>
        </w:rPr>
      </w:pPr>
      <w:r>
        <w:rPr>
          <w:snapToGrid w:val="0"/>
        </w:rPr>
        <w:t xml:space="preserve">Este documento vai apresentar e descrever a arquitetura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 Esse sistema visa principalmente </w:t>
      </w:r>
      <w:r w:rsidR="00D46C36">
        <w:rPr>
          <w:snapToGrid w:val="0"/>
        </w:rPr>
        <w:t>a dificuldade de nossos clientes em gestão e controle de estoque, solucionando este problema com um sistema fluido e eficiente.</w:t>
      </w:r>
    </w:p>
    <w:p w14:paraId="415122D4" w14:textId="6F2E7AD3" w:rsidR="00247F5B" w:rsidRDefault="00247F5B" w:rsidP="00247F5B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Finalidade</w:t>
      </w:r>
    </w:p>
    <w:p w14:paraId="652AE90F" w14:textId="1ADCCF14" w:rsidR="00247F5B" w:rsidRDefault="00247F5B" w:rsidP="00247F5B">
      <w:pPr>
        <w:rPr>
          <w:snapToGrid w:val="0"/>
        </w:rPr>
      </w:pPr>
      <w:r>
        <w:rPr>
          <w:snapToGrid w:val="0"/>
        </w:rPr>
        <w:t>O objetivo deste documento é representar as diversas visões arquitetura</w:t>
      </w:r>
      <w:r w:rsidR="00A91D71">
        <w:rPr>
          <w:snapToGrid w:val="0"/>
        </w:rPr>
        <w:t>is</w:t>
      </w:r>
      <w:r>
        <w:rPr>
          <w:snapToGrid w:val="0"/>
        </w:rPr>
        <w:t xml:space="preserve"> do sistema, assim justificando decisões que foram tomadas no decorrer do desenvolvimento</w:t>
      </w:r>
      <w:r w:rsidR="00A91D71">
        <w:rPr>
          <w:snapToGrid w:val="0"/>
        </w:rPr>
        <w:t>, a fim que funcione de forme eficiente, precisa e otimizada</w:t>
      </w:r>
      <w:r>
        <w:rPr>
          <w:snapToGrid w:val="0"/>
        </w:rPr>
        <w:t>.</w:t>
      </w:r>
    </w:p>
    <w:p w14:paraId="45A6654B" w14:textId="1299F1DF" w:rsidR="00A91D71" w:rsidRPr="00A91D71" w:rsidRDefault="00A91D71" w:rsidP="00A91D71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Escopo</w:t>
      </w:r>
    </w:p>
    <w:p w14:paraId="60B2043E" w14:textId="7CC68794" w:rsidR="00247F5B" w:rsidRDefault="00A91D71" w:rsidP="00247F5B">
      <w:pPr>
        <w:jc w:val="both"/>
      </w:pPr>
      <w:r>
        <w:t>Este documento tem o intuito de auxiliar os envolvidos no projeto</w:t>
      </w:r>
      <w:r w:rsidR="00D46C36">
        <w:t>,</w:t>
      </w:r>
      <w:r>
        <w:t xml:space="preserve"> </w:t>
      </w:r>
      <w:r w:rsidR="00D46C36">
        <w:t>assim ajudando</w:t>
      </w:r>
      <w:r>
        <w:t xml:space="preserve"> </w:t>
      </w:r>
      <w:r w:rsidR="00D46C36">
        <w:t>desenvolvedores</w:t>
      </w:r>
      <w:r>
        <w:t xml:space="preserve"> do sistema </w:t>
      </w:r>
      <w:proofErr w:type="spellStart"/>
      <w:r>
        <w:t>Mob</w:t>
      </w:r>
      <w:proofErr w:type="spellEnd"/>
      <w:r>
        <w:t xml:space="preserve"> Store</w:t>
      </w:r>
      <w:r w:rsidR="00D46C36">
        <w:t xml:space="preserve"> para que consiga a solucionar as necessidades dos usuários de forma eficiente.</w:t>
      </w:r>
    </w:p>
    <w:p w14:paraId="5B7CCBD1" w14:textId="015718C5" w:rsidR="00247F5B" w:rsidRPr="000D432D" w:rsidRDefault="00247F5B" w:rsidP="00247F5B">
      <w:pPr>
        <w:jc w:val="both"/>
        <w:rPr>
          <w:b/>
          <w:bCs/>
        </w:rPr>
      </w:pPr>
      <w:r w:rsidRPr="000D432D">
        <w:rPr>
          <w:b/>
          <w:bCs/>
        </w:rPr>
        <w:t>1.3</w:t>
      </w:r>
      <w:r w:rsidR="00A91D71">
        <w:rPr>
          <w:b/>
          <w:bCs/>
        </w:rPr>
        <w:t xml:space="preserve"> </w:t>
      </w:r>
      <w:r w:rsidRPr="000D432D">
        <w:rPr>
          <w:b/>
          <w:bCs/>
        </w:rPr>
        <w:t>Visão Geral</w:t>
      </w:r>
    </w:p>
    <w:p w14:paraId="5DA3F6E7" w14:textId="6AAB6964" w:rsidR="00247F5B" w:rsidRDefault="00A91D71" w:rsidP="00247F5B">
      <w:pPr>
        <w:jc w:val="both"/>
      </w:pPr>
      <w:r>
        <w:t xml:space="preserve">Este documento irá mostrar as diferentes visões arquiteturais e o comportamento do sistema, </w:t>
      </w:r>
      <w:r w:rsidR="00D46C36">
        <w:t>detalhando seus processos e firmando a qualidade de desempenho deles.</w:t>
      </w:r>
    </w:p>
    <w:p w14:paraId="4AA71950" w14:textId="77777777" w:rsidR="00A24C30" w:rsidRDefault="00A24C30"/>
    <w:p w14:paraId="4730311A" w14:textId="77777777" w:rsidR="00A24C30" w:rsidRDefault="00A24C30"/>
    <w:p w14:paraId="7764BD57" w14:textId="77777777" w:rsidR="00A24C30" w:rsidRDefault="00A24C30"/>
    <w:p w14:paraId="6FE3949A" w14:textId="77777777" w:rsidR="00A24C30" w:rsidRDefault="00A24C30"/>
    <w:p w14:paraId="19391CA9" w14:textId="77777777" w:rsidR="00A24C30" w:rsidRDefault="00A24C30"/>
    <w:p w14:paraId="7C3F5A52" w14:textId="77777777" w:rsidR="00A24C30" w:rsidRDefault="00A24C30"/>
    <w:p w14:paraId="2E39E782" w14:textId="77777777" w:rsidR="00A24C30" w:rsidRDefault="00A24C30"/>
    <w:p w14:paraId="2185765D" w14:textId="77777777" w:rsidR="00A24C30" w:rsidRDefault="00A24C30"/>
    <w:p w14:paraId="513BBB31" w14:textId="77777777" w:rsidR="00A24C30" w:rsidRDefault="00A24C30"/>
    <w:p w14:paraId="5A64DAD4" w14:textId="77777777" w:rsidR="00A24C30" w:rsidRDefault="00A24C30"/>
    <w:p w14:paraId="3253810E" w14:textId="77777777" w:rsidR="00A24C30" w:rsidRDefault="00A24C30"/>
    <w:p w14:paraId="0C5DF68E" w14:textId="77777777" w:rsidR="00A24C30" w:rsidRDefault="00A24C30"/>
    <w:p w14:paraId="20248B74" w14:textId="77777777" w:rsidR="00A24C30" w:rsidRDefault="00A24C30"/>
    <w:p w14:paraId="250813A7" w14:textId="2037CE15" w:rsidR="00AD0FFF" w:rsidRDefault="00AD0FFF">
      <w:r>
        <w:br w:type="page"/>
      </w:r>
    </w:p>
    <w:p w14:paraId="02CD5DDF" w14:textId="085C41D6" w:rsidR="00A00315" w:rsidRPr="00A24C30" w:rsidRDefault="00155739" w:rsidP="00A00315">
      <w:pPr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 xml:space="preserve">2 </w:t>
      </w:r>
      <w:r w:rsidR="00A00315" w:rsidRPr="00A24C30">
        <w:rPr>
          <w:b/>
          <w:bCs/>
          <w:sz w:val="32"/>
          <w:szCs w:val="32"/>
        </w:rPr>
        <w:t xml:space="preserve">Visão de Casos de Uso </w:t>
      </w:r>
    </w:p>
    <w:p w14:paraId="1D6FBF59" w14:textId="30EA9A67" w:rsidR="00155739" w:rsidRPr="00C134CF" w:rsidRDefault="00155739" w:rsidP="00A00315">
      <w:pPr>
        <w:rPr>
          <w:sz w:val="24"/>
          <w:szCs w:val="24"/>
        </w:rPr>
      </w:pPr>
      <w:r w:rsidRPr="00C134CF">
        <w:rPr>
          <w:sz w:val="24"/>
          <w:szCs w:val="24"/>
        </w:rPr>
        <w:t xml:space="preserve">Os principais casos de uso do </w:t>
      </w:r>
      <w:proofErr w:type="spellStart"/>
      <w:r w:rsidRPr="00C134CF">
        <w:rPr>
          <w:sz w:val="24"/>
          <w:szCs w:val="24"/>
        </w:rPr>
        <w:t>Mob</w:t>
      </w:r>
      <w:proofErr w:type="spellEnd"/>
      <w:r w:rsidRPr="00C134CF">
        <w:rPr>
          <w:sz w:val="24"/>
          <w:szCs w:val="24"/>
        </w:rPr>
        <w:t xml:space="preserve"> Store são:</w:t>
      </w:r>
    </w:p>
    <w:p w14:paraId="33324081" w14:textId="76152B7F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Gerenciar mercadorias</w:t>
      </w:r>
    </w:p>
    <w:p w14:paraId="2532AC83" w14:textId="2A4301A8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Emitir recibo</w:t>
      </w:r>
    </w:p>
    <w:p w14:paraId="67A358C7" w14:textId="6E94942B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Gerar relatório</w:t>
      </w:r>
    </w:p>
    <w:p w14:paraId="55051EF8" w14:textId="424839DD" w:rsidR="00155739" w:rsidRPr="00C134CF" w:rsidRDefault="00155739" w:rsidP="008C17CD">
      <w:pPr>
        <w:jc w:val="both"/>
        <w:rPr>
          <w:sz w:val="24"/>
          <w:szCs w:val="24"/>
        </w:rPr>
      </w:pPr>
      <w:r w:rsidRPr="00C134CF">
        <w:rPr>
          <w:sz w:val="24"/>
          <w:szCs w:val="24"/>
        </w:rPr>
        <w:t>Estes casos de uso são iniciados pelo</w:t>
      </w:r>
      <w:r w:rsidR="008C17CD" w:rsidRPr="00C134CF">
        <w:rPr>
          <w:sz w:val="24"/>
          <w:szCs w:val="24"/>
        </w:rPr>
        <w:t xml:space="preserve"> agente usuário. Ocorre interação também com o agente externo cliente. O agente usuário no contexto trabalhado neste projeto exerce os papéis de vendedor e gerente do negócio. </w:t>
      </w:r>
    </w:p>
    <w:p w14:paraId="5A81E66F" w14:textId="77777777" w:rsidR="00A24C30" w:rsidRDefault="00A24C30" w:rsidP="008C17CD">
      <w:pPr>
        <w:jc w:val="both"/>
      </w:pPr>
    </w:p>
    <w:p w14:paraId="40990D3A" w14:textId="606CF73D" w:rsidR="008C17CD" w:rsidRPr="00460888" w:rsidRDefault="00A24C30" w:rsidP="008C17CD">
      <w:pPr>
        <w:jc w:val="both"/>
        <w:rPr>
          <w:b/>
          <w:bCs/>
          <w:sz w:val="24"/>
          <w:szCs w:val="24"/>
        </w:rPr>
      </w:pPr>
      <w:r w:rsidRPr="00A24C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9764A" wp14:editId="464D0CD6">
            <wp:simplePos x="0" y="0"/>
            <wp:positionH relativeFrom="margin">
              <wp:posOffset>676275</wp:posOffset>
            </wp:positionH>
            <wp:positionV relativeFrom="paragraph">
              <wp:posOffset>190500</wp:posOffset>
            </wp:positionV>
            <wp:extent cx="3862070" cy="3771900"/>
            <wp:effectExtent l="0" t="0" r="508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30">
        <w:rPr>
          <w:b/>
          <w:bCs/>
          <w:sz w:val="24"/>
          <w:szCs w:val="24"/>
        </w:rPr>
        <w:t xml:space="preserve">2.1 </w:t>
      </w:r>
      <w:r w:rsidRPr="00460888">
        <w:rPr>
          <w:b/>
          <w:bCs/>
          <w:sz w:val="24"/>
          <w:szCs w:val="24"/>
        </w:rPr>
        <w:t>Diagrama geral dos casos de uso</w:t>
      </w:r>
    </w:p>
    <w:p w14:paraId="62B9403F" w14:textId="16337931" w:rsidR="00A24C30" w:rsidRDefault="00AC6BA8">
      <w:r w:rsidRPr="00460888">
        <w:rPr>
          <w:b/>
          <w:bCs/>
        </w:rPr>
        <w:t>Gerenciar mercadorias:</w:t>
      </w:r>
      <w:r>
        <w:t xml:space="preserve"> este caso de uso permite ao usuário adicionar, alterar, excluir ou visualizar os detalhes de um produto cadastrado no estoque.</w:t>
      </w:r>
    </w:p>
    <w:p w14:paraId="4FBD170E" w14:textId="2CC2B68F" w:rsidR="00AC6BA8" w:rsidRDefault="00AC6BA8">
      <w:r w:rsidRPr="00460888">
        <w:rPr>
          <w:b/>
          <w:bCs/>
        </w:rPr>
        <w:t>Emitir recibo:</w:t>
      </w:r>
      <w:r>
        <w:t xml:space="preserve"> este caso de uso acontece quando o ator usuário realiza uma venda, gerando um recibo com as informações da venda.</w:t>
      </w:r>
    </w:p>
    <w:p w14:paraId="44E25348" w14:textId="33A05E39" w:rsidR="00AC6BA8" w:rsidRDefault="00AC6BA8">
      <w:r w:rsidRPr="00460888">
        <w:rPr>
          <w:b/>
          <w:bCs/>
        </w:rPr>
        <w:t>Gerar relatório:</w:t>
      </w:r>
      <w:r>
        <w:t xml:space="preserve"> este caso de uso permite o usuário visualizar as informações relacionadas as vendas de uma categoria de produto ou de um </w:t>
      </w:r>
      <w:r w:rsidR="00460888">
        <w:t>período</w:t>
      </w:r>
      <w:r>
        <w:t>.</w:t>
      </w:r>
    </w:p>
    <w:p w14:paraId="29978EBF" w14:textId="30D47C81" w:rsidR="002F71AD" w:rsidRDefault="002F71AD">
      <w:r>
        <w:br w:type="page"/>
      </w:r>
    </w:p>
    <w:p w14:paraId="7B26AFDB" w14:textId="2948D593" w:rsidR="002F71AD" w:rsidRPr="00A24C30" w:rsidRDefault="002F71AD" w:rsidP="008C17CD">
      <w:pPr>
        <w:jc w:val="both"/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>3 Visão lógica</w:t>
      </w:r>
    </w:p>
    <w:p w14:paraId="2627C3D5" w14:textId="77777777" w:rsidR="004F3567" w:rsidRDefault="00C134CF" w:rsidP="008C17CD">
      <w:pPr>
        <w:jc w:val="both"/>
      </w:pPr>
      <w:r>
        <w:t xml:space="preserve">O projeto </w:t>
      </w:r>
      <w:proofErr w:type="spellStart"/>
      <w:r>
        <w:t>Mob</w:t>
      </w:r>
      <w:proofErr w:type="spellEnd"/>
      <w:r>
        <w:t xml:space="preserve"> Store </w:t>
      </w:r>
      <w:r w:rsidR="00EB1747">
        <w:t xml:space="preserve">está dividido em 3 </w:t>
      </w:r>
      <w:r w:rsidR="004F3567">
        <w:t>pacotes principais sendo eles:</w:t>
      </w:r>
    </w:p>
    <w:p w14:paraId="1EE4046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Negócio</w:t>
      </w:r>
    </w:p>
    <w:p w14:paraId="2BB68031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Aplicação</w:t>
      </w:r>
    </w:p>
    <w:p w14:paraId="1376B70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Controle</w:t>
      </w:r>
    </w:p>
    <w:p w14:paraId="6A363799" w14:textId="22425A94" w:rsidR="002F71AD" w:rsidRDefault="004F3567" w:rsidP="004F3567">
      <w:pPr>
        <w:jc w:val="both"/>
      </w:pPr>
      <w:r>
        <w:t xml:space="preserve">A </w:t>
      </w:r>
      <w:r w:rsidR="00325B54">
        <w:t>pacote de negócio contém as classes que realizam o controle de mercadoria e vendas. Este pacote é responsável pelo gerenciamento de mercadorias, registro de vendas e outras atividades relacionadas ao negócio.</w:t>
      </w:r>
    </w:p>
    <w:p w14:paraId="66999D0E" w14:textId="4FF42F97" w:rsidR="00325B54" w:rsidRDefault="00325B54" w:rsidP="004F3567">
      <w:pPr>
        <w:jc w:val="both"/>
      </w:pPr>
      <w:r>
        <w:t>O pacote de aplicação é aquele responsável pela interface do usuário. Nele está contido classes referentes aos módulos do aplicativo que são estoque, venda e relatório.</w:t>
      </w:r>
    </w:p>
    <w:p w14:paraId="65D29A81" w14:textId="1595AF11" w:rsidR="00325B54" w:rsidRDefault="00325B54" w:rsidP="004F3567">
      <w:pPr>
        <w:jc w:val="both"/>
      </w:pPr>
      <w:r>
        <w:t xml:space="preserve">O pacote de controle é o responsável pelo controle da aplicação. Nele está contido toda a lógica que faz a comunicação entre os pacotes de </w:t>
      </w:r>
      <w:r w:rsidR="00603946">
        <w:t>aplicação e negócio.</w:t>
      </w:r>
    </w:p>
    <w:p w14:paraId="708F2E70" w14:textId="460ECA02" w:rsidR="004B3A6E" w:rsidRDefault="004B3A6E" w:rsidP="00A00315"/>
    <w:p w14:paraId="4E8760B6" w14:textId="74C1A472" w:rsidR="00603946" w:rsidRDefault="00F163D1" w:rsidP="00A00315">
      <w:pPr>
        <w:rPr>
          <w:b/>
          <w:bCs/>
          <w:sz w:val="24"/>
          <w:szCs w:val="24"/>
        </w:rPr>
      </w:pPr>
      <w:r w:rsidRPr="00F163D1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CF10DA" wp14:editId="52DA1FC7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6732270" cy="2771775"/>
            <wp:effectExtent l="0" t="0" r="0" b="9525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30" w:rsidRPr="00A24C30">
        <w:rPr>
          <w:b/>
          <w:bCs/>
          <w:sz w:val="24"/>
          <w:szCs w:val="24"/>
        </w:rPr>
        <w:t>3.1 Diagrama de classes</w:t>
      </w:r>
    </w:p>
    <w:p w14:paraId="75766834" w14:textId="07341977" w:rsidR="00F163D1" w:rsidRDefault="00F163D1" w:rsidP="00A00315">
      <w:pPr>
        <w:rPr>
          <w:b/>
          <w:bCs/>
          <w:sz w:val="24"/>
          <w:szCs w:val="24"/>
        </w:rPr>
      </w:pPr>
    </w:p>
    <w:p w14:paraId="5971F535" w14:textId="26735830" w:rsidR="00425BBD" w:rsidRDefault="00425BBD" w:rsidP="00A00315">
      <w:pPr>
        <w:rPr>
          <w:b/>
          <w:bCs/>
          <w:sz w:val="24"/>
          <w:szCs w:val="24"/>
        </w:rPr>
      </w:pPr>
    </w:p>
    <w:p w14:paraId="0D9ABBB5" w14:textId="09333452" w:rsidR="005356FD" w:rsidRDefault="005356FD" w:rsidP="00A00315">
      <w:pPr>
        <w:rPr>
          <w:b/>
          <w:bCs/>
          <w:sz w:val="24"/>
          <w:szCs w:val="24"/>
        </w:rPr>
      </w:pPr>
    </w:p>
    <w:p w14:paraId="0C6AE0F8" w14:textId="5438159B" w:rsidR="00425BBD" w:rsidRDefault="00425BBD" w:rsidP="00A00315">
      <w:pPr>
        <w:rPr>
          <w:b/>
          <w:bCs/>
          <w:sz w:val="24"/>
          <w:szCs w:val="24"/>
        </w:rPr>
      </w:pPr>
    </w:p>
    <w:p w14:paraId="06A1CF3A" w14:textId="0897977A" w:rsidR="00425BBD" w:rsidRDefault="00425BBD" w:rsidP="00A00315">
      <w:pPr>
        <w:rPr>
          <w:b/>
          <w:bCs/>
          <w:sz w:val="24"/>
          <w:szCs w:val="24"/>
        </w:rPr>
      </w:pPr>
    </w:p>
    <w:p w14:paraId="3A9AC7A9" w14:textId="5EEA7BE7" w:rsidR="00425BBD" w:rsidRDefault="00425BBD" w:rsidP="00A00315">
      <w:pPr>
        <w:rPr>
          <w:b/>
          <w:bCs/>
          <w:sz w:val="24"/>
          <w:szCs w:val="24"/>
        </w:rPr>
      </w:pPr>
    </w:p>
    <w:p w14:paraId="64A04121" w14:textId="72EF849F" w:rsidR="00425BBD" w:rsidRDefault="00425BBD" w:rsidP="00A00315">
      <w:pPr>
        <w:rPr>
          <w:b/>
          <w:bCs/>
          <w:sz w:val="24"/>
          <w:szCs w:val="24"/>
        </w:rPr>
      </w:pPr>
    </w:p>
    <w:p w14:paraId="69BFCEB5" w14:textId="77777777" w:rsidR="00425BBD" w:rsidRDefault="00425BBD" w:rsidP="00A00315">
      <w:pPr>
        <w:rPr>
          <w:b/>
          <w:bCs/>
          <w:sz w:val="24"/>
          <w:szCs w:val="24"/>
        </w:rPr>
      </w:pPr>
    </w:p>
    <w:p w14:paraId="2E62764B" w14:textId="335ABEA2" w:rsidR="00460888" w:rsidRPr="00D43E69" w:rsidRDefault="00460888" w:rsidP="00A0031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3.2 Diagrama de sequência</w:t>
      </w:r>
    </w:p>
    <w:sectPr w:rsidR="00460888" w:rsidRPr="00D4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B3204D6"/>
    <w:multiLevelType w:val="hybridMultilevel"/>
    <w:tmpl w:val="D9124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3FF4"/>
    <w:multiLevelType w:val="hybridMultilevel"/>
    <w:tmpl w:val="5BE6EA82"/>
    <w:lvl w:ilvl="0" w:tplc="9C8E6E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E"/>
    <w:rsid w:val="00155739"/>
    <w:rsid w:val="00247F5B"/>
    <w:rsid w:val="002B7F5B"/>
    <w:rsid w:val="002F71AD"/>
    <w:rsid w:val="00325B54"/>
    <w:rsid w:val="00425BBD"/>
    <w:rsid w:val="00460888"/>
    <w:rsid w:val="004B3A6E"/>
    <w:rsid w:val="004F3567"/>
    <w:rsid w:val="005356FD"/>
    <w:rsid w:val="00603946"/>
    <w:rsid w:val="008C00F2"/>
    <w:rsid w:val="008C17CD"/>
    <w:rsid w:val="009C5A88"/>
    <w:rsid w:val="00A00315"/>
    <w:rsid w:val="00A24C30"/>
    <w:rsid w:val="00A91D71"/>
    <w:rsid w:val="00AC6BA8"/>
    <w:rsid w:val="00AD0FFF"/>
    <w:rsid w:val="00C134CF"/>
    <w:rsid w:val="00D43E69"/>
    <w:rsid w:val="00D46C36"/>
    <w:rsid w:val="00EB1747"/>
    <w:rsid w:val="00EB2E55"/>
    <w:rsid w:val="00F1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4802"/>
  <w15:chartTrackingRefBased/>
  <w15:docId w15:val="{4B2E08FE-D83D-46EC-A040-124AA02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B3A6E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B3A6E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4B3A6E"/>
    <w:pPr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B3A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3A6E"/>
  </w:style>
  <w:style w:type="paragraph" w:customStyle="1" w:styleId="Tabletext">
    <w:name w:val="Tabletext"/>
    <w:basedOn w:val="Normal"/>
    <w:rsid w:val="002B7F5B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15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8</cp:revision>
  <dcterms:created xsi:type="dcterms:W3CDTF">2021-06-12T20:34:00Z</dcterms:created>
  <dcterms:modified xsi:type="dcterms:W3CDTF">2021-06-18T20:42:00Z</dcterms:modified>
</cp:coreProperties>
</file>