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166A" w14:textId="6FDEBF24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t>MOB Store</w:t>
      </w:r>
    </w:p>
    <w:p w14:paraId="04B16E0E" w14:textId="4FAA487F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5D7C8C8" w14:textId="77777777" w:rsidR="00FB7C82" w:rsidRDefault="00FB7C82" w:rsidP="00FB7C82">
      <w:pPr>
        <w:pStyle w:val="Ttulo"/>
        <w:jc w:val="right"/>
        <w:rPr>
          <w:lang w:val="pt-BR"/>
        </w:rPr>
      </w:pPr>
    </w:p>
    <w:p w14:paraId="623E7540" w14:textId="72302BFE" w:rsidR="00FB7C82" w:rsidRDefault="00FB7C82" w:rsidP="00FB7C8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124F4DD" w14:textId="77777777" w:rsidR="00FB7C82" w:rsidRDefault="00FB7C82" w:rsidP="00FB7C82">
      <w:pPr>
        <w:pStyle w:val="Ttulo"/>
        <w:rPr>
          <w:sz w:val="28"/>
          <w:szCs w:val="28"/>
          <w:lang w:val="pt-BR"/>
        </w:rPr>
      </w:pPr>
    </w:p>
    <w:p w14:paraId="7CE2CA1C" w14:textId="68CDAA4D" w:rsidR="00FB7C82" w:rsidRDefault="00FB7C82">
      <w:r>
        <w:br w:type="page"/>
      </w:r>
    </w:p>
    <w:p w14:paraId="350B2D4E" w14:textId="2EA503DB" w:rsidR="00FB7C82" w:rsidRPr="00175626" w:rsidRDefault="00FB7C82">
      <w:pPr>
        <w:rPr>
          <w:b/>
          <w:bCs/>
          <w:snapToGrid w:val="0"/>
          <w:sz w:val="28"/>
          <w:szCs w:val="28"/>
        </w:rPr>
      </w:pPr>
      <w:r w:rsidRPr="00175626">
        <w:rPr>
          <w:b/>
          <w:bCs/>
          <w:snapToGrid w:val="0"/>
          <w:sz w:val="28"/>
          <w:szCs w:val="28"/>
        </w:rPr>
        <w:lastRenderedPageBreak/>
        <w:fldChar w:fldCharType="begin"/>
      </w:r>
      <w:r w:rsidRPr="00175626">
        <w:rPr>
          <w:b/>
          <w:bCs/>
          <w:snapToGrid w:val="0"/>
          <w:sz w:val="28"/>
          <w:szCs w:val="28"/>
        </w:rPr>
        <w:instrText xml:space="preserve"> TITLE  \* MERGEFORMAT </w:instrText>
      </w:r>
      <w:r w:rsidRPr="00175626">
        <w:rPr>
          <w:b/>
          <w:bCs/>
          <w:snapToGrid w:val="0"/>
          <w:sz w:val="28"/>
          <w:szCs w:val="28"/>
        </w:rPr>
        <w:fldChar w:fldCharType="separate"/>
      </w:r>
      <w:r w:rsidRPr="00175626">
        <w:rPr>
          <w:b/>
          <w:bCs/>
          <w:snapToGrid w:val="0"/>
          <w:sz w:val="28"/>
          <w:szCs w:val="28"/>
        </w:rPr>
        <w:t>Regras de Negócios</w:t>
      </w:r>
      <w:r w:rsidRPr="00175626">
        <w:rPr>
          <w:b/>
          <w:bCs/>
          <w:snapToGrid w:val="0"/>
          <w:sz w:val="28"/>
          <w:szCs w:val="28"/>
        </w:rPr>
        <w:fldChar w:fldCharType="end"/>
      </w:r>
    </w:p>
    <w:p w14:paraId="0B91AFE5" w14:textId="3472F47E" w:rsidR="00FB7C82" w:rsidRPr="00175626" w:rsidRDefault="00FB7C82">
      <w:p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1.  Introdução </w:t>
      </w:r>
    </w:p>
    <w:p w14:paraId="391A5B1E" w14:textId="5D3E766D" w:rsidR="00FB7C82" w:rsidRDefault="00FB7C82" w:rsidP="00E840EE">
      <w:pPr>
        <w:jc w:val="both"/>
        <w:rPr>
          <w:snapToGrid w:val="0"/>
        </w:rPr>
      </w:pPr>
      <w:r>
        <w:rPr>
          <w:snapToGrid w:val="0"/>
        </w:rPr>
        <w:t>Este documento visa apresentar as regras de negócio de modo genérico buscando abstrair e gerar um modelo de clientes ao qual o projeto MOB Store pretende atender.</w:t>
      </w:r>
    </w:p>
    <w:p w14:paraId="0C80BE1B" w14:textId="48892BF9" w:rsidR="00FB7C82" w:rsidRPr="00175626" w:rsidRDefault="00FB7C82" w:rsidP="00FB7C82">
      <w:pPr>
        <w:pStyle w:val="PargrafodaLista"/>
        <w:numPr>
          <w:ilvl w:val="1"/>
          <w:numId w:val="1"/>
        </w:num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Escopo </w:t>
      </w:r>
    </w:p>
    <w:p w14:paraId="60F23FDF" w14:textId="3F2BBBAA" w:rsidR="00FB7C82" w:rsidRDefault="00FB7C82" w:rsidP="00FB7C82">
      <w:pPr>
        <w:jc w:val="both"/>
      </w:pPr>
      <w:r>
        <w:t xml:space="preserve">O cenário no qual este projeto se baseia seria o de pequenos vendedores de roupas e calçados, os quais decidiram aproveitar a oportunidade ou então que por necessidade decidiram empreender no ramo de moda. O foco do MOB Store é oferecer uma base para auxiliar os usuários a desenvolverem seus processos e assim obterem resultados melhores em seus empreendimentos. </w:t>
      </w:r>
    </w:p>
    <w:p w14:paraId="0BCB4825" w14:textId="109B6FB0" w:rsidR="00E840EE" w:rsidRDefault="00E840EE" w:rsidP="00FB7C82">
      <w:pPr>
        <w:jc w:val="both"/>
      </w:pPr>
    </w:p>
    <w:p w14:paraId="361867EA" w14:textId="70C7BC08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2. Definições </w:t>
      </w:r>
    </w:p>
    <w:p w14:paraId="39856077" w14:textId="3684E85C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RN001 </w:t>
      </w:r>
      <w:r w:rsidR="00FB6802" w:rsidRPr="00175626">
        <w:rPr>
          <w:b/>
          <w:bCs/>
        </w:rPr>
        <w:t>–</w:t>
      </w:r>
      <w:r w:rsidRPr="00175626">
        <w:rPr>
          <w:b/>
          <w:bCs/>
        </w:rPr>
        <w:t xml:space="preserve"> </w:t>
      </w:r>
      <w:r w:rsidR="00FB6802" w:rsidRPr="00175626">
        <w:rPr>
          <w:b/>
          <w:bCs/>
        </w:rPr>
        <w:t xml:space="preserve">Controle de Estoque </w:t>
      </w:r>
    </w:p>
    <w:p w14:paraId="23D2E74B" w14:textId="1B42E719" w:rsidR="00175626" w:rsidRDefault="00175626" w:rsidP="00FB7C82">
      <w:pPr>
        <w:jc w:val="both"/>
      </w:pPr>
      <w:r>
        <w:t>O controle de estoque pode ser realizado baseando se no cálculo de giro de estoque. Este cálculo é realizado da seguinte forma:</w:t>
      </w:r>
    </w:p>
    <w:p w14:paraId="70A85CCE" w14:textId="2E2E7B40" w:rsidR="00175626" w:rsidRPr="00175626" w:rsidRDefault="00175626" w:rsidP="00FB7C82">
      <w:pPr>
        <w:jc w:val="both"/>
        <w:rPr>
          <w:i/>
          <w:iCs/>
        </w:rPr>
      </w:pPr>
      <w:r w:rsidRPr="00175626">
        <w:rPr>
          <w:i/>
          <w:iCs/>
        </w:rPr>
        <w:t xml:space="preserve">Giro = Estoque / Saída </w:t>
      </w:r>
    </w:p>
    <w:p w14:paraId="483B2316" w14:textId="28C07D25" w:rsidR="00175626" w:rsidRDefault="00175626" w:rsidP="00FB7C82">
      <w:pPr>
        <w:jc w:val="both"/>
      </w:pPr>
      <w:r>
        <w:t>Por exemplo se o estoque é de 1000 unidades e no período de 1 ano tem uma saída de 3000 unidades isto significa que por ano há 3 giros de estoques. A partir deste resultado é possível identificar a melhor estratégia a se seguir em relação ao negócio. Caso o giro de estoque seja menor que 1 isto indica que muitas mercadorias estão paradas.  Considerando o exemplo anterior de 3 giros de estoques por ano, temos que o tempo para se repor as mercadorias são de 121 dias, ou aproximadamente 4 meses. Esta é uma boa métrica para se avaliar a aquisição de novas mercadorias.</w:t>
      </w:r>
    </w:p>
    <w:p w14:paraId="7B8DCCC7" w14:textId="77777777" w:rsidR="00175626" w:rsidRDefault="00175626" w:rsidP="00FB7C82">
      <w:pPr>
        <w:jc w:val="both"/>
      </w:pPr>
    </w:p>
    <w:p w14:paraId="7894E1CF" w14:textId="0EC137BE" w:rsidR="00FB6802" w:rsidRPr="00175626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>RN002 – Pesquisa de Fornecedores</w:t>
      </w:r>
    </w:p>
    <w:p w14:paraId="25843763" w14:textId="421C32F0" w:rsidR="00475CB5" w:rsidRPr="00175626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RN003 – Precificação dos produtos </w:t>
      </w:r>
    </w:p>
    <w:p w14:paraId="4EDAED2A" w14:textId="49C89392" w:rsidR="00475CB5" w:rsidRDefault="00475CB5" w:rsidP="00FB7C82">
      <w:pPr>
        <w:jc w:val="both"/>
      </w:pPr>
      <w:r>
        <w:t xml:space="preserve">RN004 - </w:t>
      </w:r>
    </w:p>
    <w:sectPr w:rsidR="00475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82"/>
    <w:rsid w:val="00175626"/>
    <w:rsid w:val="00475CB5"/>
    <w:rsid w:val="00E7149E"/>
    <w:rsid w:val="00E840EE"/>
    <w:rsid w:val="00FB6802"/>
    <w:rsid w:val="00F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D44D"/>
  <w15:chartTrackingRefBased/>
  <w15:docId w15:val="{69E25FB9-DE73-4983-A955-5BC63524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B7C82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B7C82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FB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1</cp:revision>
  <dcterms:created xsi:type="dcterms:W3CDTF">2021-05-31T23:20:00Z</dcterms:created>
  <dcterms:modified xsi:type="dcterms:W3CDTF">2021-06-01T00:52:00Z</dcterms:modified>
</cp:coreProperties>
</file>