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81075" cy="781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AMF - Faculdade Antônio Meneghetti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Curso de Sistemas de Informação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Gestão de Qualidade de Software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Professor: Rafael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Documento de 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Santa Maria, 13 de março de 2018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Lista de revisão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537"/>
        <w:gridCol w:w="1875"/>
        <w:gridCol w:w="5157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Revisão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13/03/2018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Diego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Primeiro esboço do projeto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25/03/2018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Introdução do projeto, objetivos e requisitos técnicos.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 das principais estratégias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da tabela e início da criação dos roteiros de testes.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do diagrama de classes e métricas geradas a partir do GQM.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Tabela de aprovação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0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4875"/>
        <w:gridCol w:w="2100"/>
        <w:gridCol w:w="1594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Sumário</w:t>
      </w:r>
    </w:p>
    <w:p w:rsidR="001C7F0E" w:rsidRDefault="001C7F0E" w:rsidP="001C7F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1C7F0E" w:rsidRDefault="001C7F0E" w:rsidP="001C7F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Pr="001737C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7CB">
        <w:rPr>
          <w:rFonts w:ascii="Times New Roman" w:eastAsia="Verdana" w:hAnsi="Times New Roman" w:cs="Times New Roman"/>
          <w:color w:val="000000"/>
          <w:sz w:val="28"/>
          <w:szCs w:val="28"/>
        </w:rPr>
        <w:t>1. Introdução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propósito deste é a elaboração da documentação, seguindo os padrões da Gestão da Qualidade de Software (GQS), do sistema de cadastro para o calendário do aplicativo para dispositivos móveis da instituição Antônio Meneghetti Faculdade (AMF).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A qualidade de um produto hoje tem importância fundamental para disputar a concorrência com as empresas do ramo. A qualidade hoje é um pré-requisito para as empresas que querem estar sempre no mercado de forma ativa. Embora a ideia de qualidade possa parecer um tanto intuitiva e de pouca complexidade, quando estudada com mais atenção, podemos ver que é algo que exige além do que imaginado. (PRESSMAN, Roger 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Um software sem qualidade pode ocasionar erros catastróficos e de grande custo de manutenção para as empresas de softwares. A qualidade de hoje é a grande motivadora em todas as áreas, todos querem receber e fornecer produtos com qualidade. Um software de qualidade tem impacto sobre milhares de pessoas, pois ele poderá disponibilizar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serviços essenciais, irá gerar competitividade entre empresas e etc. (PRESSMAN, Roger 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Com isso, a qualidade de um software está principalmente ligada aos requisitos solicitados pelo cliente e em conformidade as regras de desenvolvimento. Existem inúmeros conceitos que nos auxiliam a manter a qualidade do software, esses conceitos serão abordados durante o desenvolvimento desse projeto.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Escopo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escopo principal deste documento é voltado a equipe desenvolvedora do projeto. Todos os envolvidos são responsáveis pela documentação, desenvolvimento da aplicação e relato dos resultados, monitorando o progresso do projeto e testes da qualidade.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Contexto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Com o crescimento da instituição, tanto em número de pessoas como de eventos, tornou-se fundamental ter um canal de divulgação destes eventos e, aliado a disciplina GQS, será aprimorado o desenvolvimento do aplicativo que provê o cadastro, sendo desenvolvido uma nova aplicação na plataforma </w:t>
      </w:r>
      <w:r w:rsidRPr="00CA598B">
        <w:rPr>
          <w:rFonts w:ascii="Times New Roman" w:eastAsia="Verdana" w:hAnsi="Times New Roman" w:cs="Times New Roman"/>
          <w:i/>
          <w:color w:val="000000"/>
          <w:sz w:val="24"/>
          <w:szCs w:val="24"/>
        </w:rPr>
        <w:t>web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contemplando todas as funcionalidades já existentes e as melhorias detectadas através do estudo aprimorado na disciplina GQS.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Objetivos do projeto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aplicativo tem por finalidade realizar o cadastro de tipos de eventos, cursos e eventos no calendário utilizado no aplicativo para dispositivos móveis da AMF.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Portanto, irá auxiliar os alunos da instituição Antônio Meneghetti Faculdade quanto a conhecimento sobre eventos a serem realizados dentro da instituição, no aplicativo, administradores poderão realizar o cadastro de eventos, assim os demais alunos com o aplicativo instalado em seu smartphone, tablet, etc, poderão ter o conhecimento desses eventos a serem realizados, assim como uma breve descrição de cada.</w:t>
      </w:r>
    </w:p>
    <w:p w:rsidR="00E352D3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No aplicativo também existirá um calendário de notificação aos alunos, onde nele será marcado os eventos em suas respectivas datas, com isso o aluno poderá escolher eventos de sua conivência e poderá reservá-los, assim sendo notificados anteriormente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sobre a realização do evento.</w:t>
      </w:r>
    </w:p>
    <w:p w:rsidR="00175EEB" w:rsidRPr="00E352D3" w:rsidRDefault="00175EEB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175EEB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Objetivos da arquitetura</w:t>
      </w:r>
    </w:p>
    <w:p w:rsidR="00E352D3" w:rsidRPr="00175EEB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Vem de encontro a interface, estrutura, organização </w:t>
      </w:r>
      <w:r w:rsidR="00B43778"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estrutural </w:t>
      </w:r>
    </w:p>
    <w:p w:rsidR="00094F0A" w:rsidRDefault="00647516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do projeto de forma superficial.</w:t>
      </w:r>
    </w:p>
    <w:p w:rsidR="001737CB" w:rsidRDefault="001737CB" w:rsidP="00E352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t>Abaixo a es</w:t>
      </w:r>
      <w:r w:rsidR="00AB68F3">
        <w:rPr>
          <w:rFonts w:ascii="Times New Roman" w:eastAsia="Verdana" w:hAnsi="Times New Roman" w:cs="Times New Roman"/>
          <w:color w:val="000000"/>
          <w:sz w:val="24"/>
          <w:szCs w:val="24"/>
        </w:rPr>
        <w:t>trutura de nosso Banco de dados, com modelo ER:</w:t>
      </w:r>
    </w:p>
    <w:p w:rsidR="00AB68F3" w:rsidRDefault="00AB68F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AB68F3" w:rsidRPr="001737CB" w:rsidRDefault="00AB68F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Pr="00175EEB" w:rsidRDefault="004A78E1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8.5pt">
            <v:imagedata r:id="rId7" o:title="modelo_er"/>
          </v:shape>
        </w:pic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531BC" w:rsidRDefault="00E352D3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Temos como uma representação estática utilizada para se descrever a estrutura</w:t>
      </w:r>
      <w:r w:rsidR="00175E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352D3" w:rsidRDefault="00175EE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sistema, apresentando suas classes, atribu</w:t>
      </w:r>
      <w:r w:rsidR="001737CB">
        <w:rPr>
          <w:rFonts w:ascii="Times New Roman" w:hAnsi="Times New Roman" w:cs="Times New Roman"/>
          <w:noProof/>
          <w:sz w:val="24"/>
          <w:szCs w:val="24"/>
        </w:rPr>
        <w:t xml:space="preserve">tos e métodos, assim como suas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relações. </w:t>
      </w: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Abaixo Diagrama de Classes:</w:t>
      </w: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9B7917" wp14:editId="1281371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4886325" cy="496125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8784" r="35090" b="13094"/>
                    <a:stretch/>
                  </pic:blipFill>
                  <pic:spPr bwMode="auto">
                    <a:xfrm>
                      <a:off x="0" y="0"/>
                      <a:ext cx="4886325" cy="496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 w:rsidP="004A78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1737CB" w:rsidRPr="00175EE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lastRenderedPageBreak/>
        <w:t>Requisitos técnicos</w:t>
      </w:r>
    </w:p>
    <w:p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Ver onde hospedar, linguagem, banco, link,</w:t>
      </w:r>
    </w:p>
    <w:p w:rsidR="004A78E1" w:rsidRDefault="004A78E1" w:rsidP="00173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</w:pPr>
    </w:p>
    <w:p w:rsidR="00397BA7" w:rsidRDefault="004A78E1" w:rsidP="000262C7">
      <w:pPr>
        <w:keepNext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t>Para o compartilhamento remoto dos arquivos referente</w:t>
      </w:r>
      <w:r w:rsidR="00397BA7">
        <w:rPr>
          <w:rFonts w:ascii="Times New Roman" w:eastAsia="Verdana" w:hAnsi="Times New Roman" w:cs="Times New Roman"/>
          <w:color w:val="000000"/>
          <w:sz w:val="24"/>
          <w:szCs w:val="24"/>
        </w:rPr>
        <w:t>s ao projeto utilizamos</w:t>
      </w:r>
      <w:r w:rsidR="000262C7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o </w:t>
      </w:r>
      <w:r w:rsidR="00397BA7">
        <w:rPr>
          <w:rFonts w:ascii="Times New Roman" w:eastAsia="Verdana" w:hAnsi="Times New Roman" w:cs="Times New Roman"/>
          <w:color w:val="000000"/>
          <w:sz w:val="24"/>
          <w:szCs w:val="24"/>
        </w:rPr>
        <w:t>Sistema de controle de versões G</w:t>
      </w:r>
      <w:r w:rsidR="000262C7">
        <w:rPr>
          <w:rFonts w:ascii="Times New Roman" w:eastAsia="Verdana" w:hAnsi="Times New Roman" w:cs="Times New Roman"/>
          <w:color w:val="000000"/>
          <w:sz w:val="24"/>
          <w:szCs w:val="24"/>
        </w:rPr>
        <w:t>it</w:t>
      </w:r>
      <w:r w:rsidR="00397BA7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, </w:t>
      </w:r>
      <w:r w:rsidR="000262C7">
        <w:rPr>
          <w:rFonts w:ascii="Times New Roman" w:eastAsia="Verdana" w:hAnsi="Times New Roman" w:cs="Times New Roman"/>
          <w:color w:val="000000"/>
          <w:sz w:val="24"/>
          <w:szCs w:val="24"/>
        </w:rPr>
        <w:t>e para armazenamento e visualização dos códigos fontes do projeto utilizamos o GitHub, segue abaixo o gráfico de commits de toda equipe equipe, posteriormente o gráfico de colaboração de cada membro da equipe.</w:t>
      </w:r>
    </w:p>
    <w:p w:rsidR="000262C7" w:rsidRDefault="000262C7" w:rsidP="000262C7">
      <w:pPr>
        <w:keepNext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4A78E1" w:rsidRDefault="000262C7" w:rsidP="002C10B5">
      <w:pPr>
        <w:keepNext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4A78E1">
        <w:rPr>
          <w:rFonts w:ascii="Times New Roman" w:eastAsia="Verdana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EF2CC84" wp14:editId="039CCB35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743575" cy="5934710"/>
            <wp:effectExtent l="0" t="0" r="9525" b="8890"/>
            <wp:wrapTopAndBottom/>
            <wp:docPr id="6" name="Imagem 6" descr="C:\Users\Pigatto\AppData\Local\Temp\Screenshot-2018-5-23 guimulu cadastro-eventos-app-a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gatto\AppData\Local\Temp\Screenshot-2018-5-23 guimulu cadastro-eventos-app-am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a1"/>
        <w:tblW w:w="8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5209"/>
      </w:tblGrid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 Utilizada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Repositório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GitHub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SQL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Linguagens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PHP, HTML, JavaScript, CSS e JSON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BootStrap, JQuery</w:t>
            </w:r>
          </w:p>
        </w:tc>
      </w:tr>
      <w:tr w:rsidR="00094F0A">
        <w:trPr>
          <w:trHeight w:val="28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Visual Studio Code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Requisitos do projeto</w:t>
      </w:r>
    </w:p>
    <w:p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Vamos pensar um pouco….</w:t>
      </w: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Pr="00175EEB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2. Documentação de referência para fazer o projeto</w:t>
      </w:r>
    </w:p>
    <w:p w:rsidR="00094F0A" w:rsidRPr="00CA598B" w:rsidRDefault="00647516" w:rsidP="00FF0E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a realização desse projeto utilizamos como base a norma de Qualidade de Software ISO 9126, e para realização do manual do usuário utilizamos a norma ISO/IEC 12119.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ISO 9126 - Ela estabelece uma norma para a qualidade de produto de software, definindo um conjunto de parâmetros com o objetivo de padronizar a avaliação de qualidade de Software, tendo como características principais: Funcionalidade, confiabilidade</w:t>
      </w:r>
      <w:r w:rsidRPr="00FF0E71">
        <w:rPr>
          <w:rFonts w:ascii="Times New Roman" w:eastAsia="Verdana" w:hAnsi="Times New Roman" w:cs="Times New Roman"/>
          <w:color w:val="000000"/>
          <w:sz w:val="24"/>
          <w:szCs w:val="24"/>
        </w:rPr>
        <w:t>, usabilidade eficiência, m</w:t>
      </w:r>
      <w:r w:rsidR="006363B2">
        <w:rPr>
          <w:rFonts w:ascii="Times New Roman" w:eastAsia="Verdana" w:hAnsi="Times New Roman" w:cs="Times New Roman"/>
          <w:color w:val="000000"/>
          <w:sz w:val="24"/>
          <w:szCs w:val="24"/>
        </w:rPr>
        <w:t>anutenibilidade e portabilidade.</w:t>
      </w:r>
    </w:p>
    <w:tbl>
      <w:tblPr>
        <w:tblStyle w:val="a2"/>
        <w:tblW w:w="8854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2160"/>
        <w:gridCol w:w="4785"/>
      </w:tblGrid>
      <w:tr w:rsidR="00094F0A">
        <w:trPr>
          <w:trHeight w:val="26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Característica de Qualidade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Sub característica de Qualidade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Definição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Funcionalidade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Conjunto de atributos que evidenciam a existência de um conjunto de funções e suas propriedades especificadas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Adequação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Acurácia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Interoperabilidade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Conformidade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rPr>
          <w:trHeight w:val="52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Segurança de acesso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Pr="00175EE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3. Estratégia da gestão de qualidade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Para se ter uma garantia mais ampla de qualidade em nosso software, foram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implementados no projeto alguns tipos de teste de software que serão citados no decorrer do documento.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Temos Teste de software como um processo pelo qual os sistemas são executados de maneira controlada, sendo analisadas as conformidades e as funcionalidades de acordo com as especificações do projeto de desenvolvimento. O objetivo dos testes é revelar defeitos, para que estes possam ser corrigidos antes da entrega de uma versão ou da entrega final do produto (Bartié, 2002). 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a realização desses testes, primeiramente devemos entender como está nivelada a arquitetura de nossa aplicação.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Toda a aplicação moderna, possui diferentes camadas, nossa aplicação possui 3 camadas;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Para se escolher a melhor estratégia de testes para a aplicação, é necessário compreender como o sistema funciona internamente e como são divididas estas camadas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Representação de nossas três camadas: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2531B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6EDC47D6" wp14:editId="13BCD335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00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8" name="Imagem 8" descr="Resultado de imagem para camadas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madas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516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0396461" wp14:editId="44CCBFB2">
                <wp:simplePos x="0" y="0"/>
                <wp:positionH relativeFrom="margin">
                  <wp:posOffset>-88899</wp:posOffset>
                </wp:positionH>
                <wp:positionV relativeFrom="paragraph">
                  <wp:posOffset>139700</wp:posOffset>
                </wp:positionV>
                <wp:extent cx="1114425" cy="638175"/>
                <wp:effectExtent l="0" t="0" r="0" b="0"/>
                <wp:wrapNone/>
                <wp:docPr id="4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940" y="3466080"/>
                          <a:ext cx="1104120" cy="62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" h="64" extrusionOk="0">
                              <a:moveTo>
                                <a:pt x="2" y="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4F0A" w:rsidRDefault="006475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0396461" id="Forma livre 4" o:spid="_x0000_s1026" style="position:absolute;left:0;text-align:left;margin-left:-7pt;margin-top:11pt;width:87.75pt;height:5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69,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" adj="-11796480,,5400" path="m2,8xe" fillcolor="#1f4e79" stroked="f">
                <v:stroke joinstyle="miter"/>
                <v:formulas/>
                <v:path arrowok="t" o:extrusionok="f" o:connecttype="custom" textboxrect="0,0,69,64"/>
                <v:textbox inset="2.53958mm,1.2694mm,2.53958mm,1.2694mm">
                  <w:txbxContent>
                    <w:p w:rsidR="00094F0A" w:rsidRDefault="0064751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30j0zll" w:colFirst="0" w:colLast="0"/>
      <w:bookmarkEnd w:id="2"/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3B2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Estas camadas são subdivididas em outras camadas e par</w:t>
      </w:r>
      <w:r w:rsidR="006363B2">
        <w:rPr>
          <w:rFonts w:ascii="Times New Roman" w:eastAsia="Times New Roman" w:hAnsi="Times New Roman" w:cs="Times New Roman"/>
          <w:color w:val="000000"/>
          <w:sz w:val="24"/>
          <w:szCs w:val="24"/>
        </w:rPr>
        <w:t>tes ainda menores, podemos testá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-las individualmente ou em conjunto. Os tipos de testes os quais</w:t>
      </w:r>
      <w:r w:rsidR="00FF0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implementamos são: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Teste unitário, teste de integração e teste de aceitação.</w:t>
      </w:r>
    </w:p>
    <w:p w:rsidR="006363B2" w:rsidRDefault="006363B2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 UNITÁRIO: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Validar a menor parte de um sistema, de forma isolada, para garantir que funcione exatamente como o esperado;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Indicado para o baixo nível;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Funções (Validação de campos);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 execução do teste unitário deve alertar para possíveis erros;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Devem ser combinados com outros tipos de teste;</w:t>
      </w:r>
    </w:p>
    <w:p w:rsidR="00094F0A" w:rsidRDefault="00647516" w:rsidP="006363B2">
      <w:pPr>
        <w:keepNext w:val="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Não devem ser a única estratégia de qualidade.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INTEGRAÇÃO: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Validam se a comunicação entre dois componentes está funcionando de maneira esperada;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São mais frágeis;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Os componentes não são testados isoladamente;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Exemplo: Comunicação da API como Banco de Dados.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ACEITAÇÃO: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Normalmente envolvem todas as camadas da aplicação;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Serve para validar um cenário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Testes formais que relacionam as necessidades dos usuários, requisitos e processos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Sistema satisfaz ou não critérios de aceitação.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Exemplos: Login e Logout; Acessar cadastro de eventos; Adicionar localização de um evento. </w:t>
      </w:r>
    </w:p>
    <w:p w:rsidR="00CA598B" w:rsidRDefault="00CA598B" w:rsidP="00636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Tabelacomgrade"/>
        <w:tblW w:w="8494" w:type="dxa"/>
        <w:tblLayout w:type="fixed"/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764AE8" w:rsidRPr="00764AE8" w:rsidTr="00764AE8">
        <w:trPr>
          <w:trHeight w:val="560"/>
        </w:trPr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teste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 do teste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Saída esperada do teste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Unitário 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 válido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Acesso à tela inicial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Informações inválidas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Mensagem informativa</w:t>
            </w:r>
          </w:p>
        </w:tc>
      </w:tr>
      <w:tr w:rsidR="00094F0A" w:rsidTr="00764AE8"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2831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Preencher o limite dos campos</w:t>
            </w:r>
          </w:p>
        </w:tc>
        <w:tc>
          <w:tcPr>
            <w:tcW w:w="2832" w:type="dxa"/>
          </w:tcPr>
          <w:p w:rsidR="00094F0A" w:rsidRPr="00175EE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Não deve dar erro, mostrar mensagem informativo</w:t>
            </w: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793D12" w:rsidTr="00764AE8"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793D12" w:rsidRPr="00764AE8" w:rsidRDefault="00793D1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color w:val="000000"/>
              </w:rPr>
            </w:pPr>
          </w:p>
        </w:tc>
      </w:tr>
    </w:tbl>
    <w:p w:rsidR="00793D12" w:rsidRDefault="00793D12" w:rsidP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93D12" w:rsidRDefault="00793D12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 Processo de Medição</w:t>
      </w:r>
    </w:p>
    <w:p w:rsidR="00A70530" w:rsidRDefault="00A70530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3D12" w:rsidRPr="00793D12" w:rsidRDefault="00793D12" w:rsidP="00A70530">
      <w:pPr>
        <w:keepNext w:val="0"/>
        <w:widowControl/>
        <w:shd w:val="clear" w:color="auto" w:fill="auto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Desenvolvimento de software requer um processo ou mecanismo de medição para 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12">
        <w:rPr>
          <w:rFonts w:ascii="Times New Roman" w:eastAsia="Times New Roman" w:hAnsi="Times New Roman" w:cs="Times New Roman"/>
          <w:sz w:val="24"/>
          <w:szCs w:val="24"/>
        </w:rPr>
        <w:t xml:space="preserve">e avaliação. A medição ajuda no planejamento do projeto, alocação de recursos, </w:t>
      </w:r>
    </w:p>
    <w:p w:rsidR="00793D12" w:rsidRDefault="00793D12" w:rsidP="00793D12">
      <w:pPr>
        <w:keepNext w:val="0"/>
        <w:widowControl/>
        <w:shd w:val="clear" w:color="auto" w:fill="aut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estimativo de custos e tempo, além de ajudar na prevençã</w:t>
      </w:r>
      <w:r>
        <w:rPr>
          <w:rFonts w:ascii="Times New Roman" w:eastAsia="Times New Roman" w:hAnsi="Times New Roman" w:cs="Times New Roman"/>
          <w:sz w:val="24"/>
          <w:szCs w:val="24"/>
        </w:rPr>
        <w:t>o de erros e auxílio no suporte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5F3D65" w:rsidRDefault="00131F7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a realização da medição de nosso software utilizamos o processo GQM (Goal Question Metr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ic), que é um processo que visa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 xml:space="preserve">medir objetos como: produtos, processos e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lastRenderedPageBreak/>
        <w:t>recursos, ele é baseado numa estrutura, na qual se define o que vai ser medido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 e uma meta (objetivos).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Depois são criadas questões para avaliar a produtividade e o tempo, e busca-se 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espondê-las através de métricas (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3.1.1. Métricas de Processo</w:t>
      </w:r>
    </w:p>
    <w:p w:rsidR="00D42B8F" w:rsidRPr="005F3D65" w:rsidRDefault="00D42B8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D12" w:rsidRPr="00CA598B" w:rsidRDefault="00793D12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Medir eficência do 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Processo de login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a confiabilidade no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Quantas vezes é permitido efetuar o login com a senha incorreta ou login incorreto?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possui o processo de login?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status dos defeitos encontrados?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que possui 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desenvolvido é claro e fácil de entender?</w:t>
      </w:r>
    </w:p>
    <w:p w:rsidR="00793D12" w:rsidRDefault="00D42B8F" w:rsidP="00D42B8F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Todas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as variáveis e parâmetros estão sendo usadas</w:t>
      </w:r>
      <w:r w:rsidR="005F3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corretamente?</w:t>
      </w:r>
    </w:p>
    <w:p w:rsidR="001C369C" w:rsidRDefault="001C369C" w:rsidP="001C369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C369C" w:rsidRDefault="001C369C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DL = (Número de defeitos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 xml:space="preserve"> no login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220E94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</w:t>
      </w:r>
      <w:r w:rsidR="00173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FB0AF3">
        <w:rPr>
          <w:rFonts w:ascii="Times New Roman" w:hAnsi="Times New Roman" w:cs="Times New Roman"/>
          <w:color w:val="000000"/>
          <w:sz w:val="24"/>
          <w:szCs w:val="24"/>
        </w:rPr>
        <w:t>Número total de linhas de código na função.</w:t>
      </w:r>
    </w:p>
    <w:p w:rsidR="001C369C" w:rsidRDefault="00173F6A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LCM = 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inhas 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 xml:space="preserve">de código </w:t>
      </w:r>
      <w:r>
        <w:rPr>
          <w:rFonts w:ascii="Times New Roman" w:hAnsi="Times New Roman" w:cs="Times New Roman"/>
          <w:color w:val="000000"/>
          <w:sz w:val="24"/>
          <w:szCs w:val="24"/>
        </w:rPr>
        <w:t>por método/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Número total de linhas de c</w:t>
      </w:r>
      <w:r>
        <w:rPr>
          <w:rFonts w:ascii="Times New Roman" w:hAnsi="Times New Roman" w:cs="Times New Roman"/>
          <w:color w:val="000000"/>
          <w:sz w:val="24"/>
          <w:szCs w:val="24"/>
        </w:rPr>
        <w:t>ódigo ao final da implementação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 100.</w:t>
      </w:r>
    </w:p>
    <w:p w:rsidR="00EC43F3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7621" w:rsidRDefault="00647621" w:rsidP="0064762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43F3" w:rsidRPr="001C369C" w:rsidRDefault="00647621" w:rsidP="006363B2">
      <w:pPr>
        <w:pStyle w:val="PargrafodaLista"/>
        <w:keepNext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LSI = Vezes permitidas à tentativas de logar com login ou senha incorretos.</w:t>
      </w:r>
    </w:p>
    <w:p w:rsidR="00793D12" w:rsidRPr="00CA598B" w:rsidRDefault="00793D12" w:rsidP="00793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Pr="00CA598B" w:rsidRDefault="005F3D65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Medir efic</w:t>
      </w:r>
      <w:r w:rsidR="00FF0E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93D12">
        <w:rPr>
          <w:rFonts w:ascii="Times New Roman" w:hAnsi="Times New Roman" w:cs="Times New Roman"/>
          <w:color w:val="000000"/>
          <w:sz w:val="24"/>
          <w:szCs w:val="24"/>
        </w:rPr>
        <w:t xml:space="preserve">ência do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Processo CRUD de usuários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é possível cadastrar no sistema?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possível cadastrar usuários que já existam?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permitido usuários com os mesmos dados?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podem ser alterados ao mesmo tempo?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poderão alterar dados de outros?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 xml:space="preserve">Quais os defeitos encontrados no processo de cadastro, alteração </w:t>
      </w:r>
      <w:r w:rsidR="00A474A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e exclusão?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Quais os status de cada defeito?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na hora de efetuar o cadastro, alteração, exclusão e busca?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foram encontrados desde o início do desenvolvimento?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é fácil e simples de compreender?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Todas as variáveis e parâmetros estão sendo usadas corretamente?</w:t>
      </w:r>
    </w:p>
    <w:p w:rsidR="00793D12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 tempo de desenvolvimento foi necessário para finalizar o processo de inclusão, alteração, exclusão e busca?</w:t>
      </w:r>
    </w:p>
    <w:p w:rsidR="00846CD3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D3" w:rsidRPr="00CA598B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Default="00846CD3" w:rsidP="00846CD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= (Número de defeitos no </w:t>
      </w:r>
      <w:r>
        <w:rPr>
          <w:rFonts w:ascii="Times New Roman" w:hAnsi="Times New Roman" w:cs="Times New Roman"/>
          <w:color w:val="000000"/>
          <w:sz w:val="24"/>
          <w:szCs w:val="24"/>
        </w:rPr>
        <w:t>cadastro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>Número de defeitos</w:t>
      </w:r>
      <w:r w:rsidR="00C91274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= 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 alteração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exclusão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Pr="00846CD3" w:rsidRDefault="00846CD3" w:rsidP="001737CB">
      <w:pPr>
        <w:pStyle w:val="PargrafodaLista"/>
        <w:keepNext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DB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busca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F141B1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VF = (Variáveis inicias da função/Variáveis ao fim da função).</w:t>
      </w:r>
    </w:p>
    <w:p w:rsidR="00846CD3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função).</w:t>
      </w:r>
    </w:p>
    <w:p w:rsidR="00550FCD" w:rsidRDefault="007E032D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TDP = Tempo total de desenvolvimento dos processos CRUD.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DPC = Tempo total para processar um cadastro.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DPA = Tempo total para processar uma alteração.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096A">
        <w:rPr>
          <w:rFonts w:ascii="Times New Roman" w:hAnsi="Times New Roman" w:cs="Times New Roman"/>
          <w:color w:val="000000"/>
          <w:sz w:val="24"/>
          <w:szCs w:val="24"/>
        </w:rPr>
        <w:t xml:space="preserve">DPE = </w:t>
      </w:r>
      <w:r>
        <w:rPr>
          <w:rFonts w:ascii="Times New Roman" w:hAnsi="Times New Roman" w:cs="Times New Roman"/>
          <w:color w:val="000000"/>
          <w:sz w:val="24"/>
          <w:szCs w:val="24"/>
        </w:rPr>
        <w:t>Tempo total para processar uma exclusão.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DPB = Tempo total para processar uma busca.</w:t>
      </w:r>
    </w:p>
    <w:p w:rsidR="00817B6B" w:rsidRDefault="00817B6B" w:rsidP="00817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 = Número total de linhas de código na função.</w:t>
      </w:r>
    </w:p>
    <w:p w:rsidR="00817B6B" w:rsidRPr="00DA096A" w:rsidRDefault="00817B6B" w:rsidP="00817B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P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 ... ... .. .... . .. .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3.1.2. Métricas de Produto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6A68" w:rsidRDefault="00516A68" w:rsidP="00516A6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Revisão do Produto</w:t>
      </w:r>
    </w:p>
    <w:p w:rsidR="00516A68" w:rsidRDefault="00516A68" w:rsidP="00516A68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Quais as regras básicas para execução de revisões?</w:t>
      </w:r>
    </w:p>
    <w:p w:rsidR="00516A68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as características de um documento, para obter os melhores efeitos de uma revisão?</w:t>
      </w:r>
    </w:p>
    <w:p w:rsidR="001F284B" w:rsidRPr="001F284B" w:rsidRDefault="001F284B" w:rsidP="001737CB">
      <w:pPr>
        <w:pStyle w:val="PargrafodaLista"/>
        <w:keepNext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os critérios de aceitação para a qualidade do documento, após uma revisão?</w:t>
      </w:r>
    </w:p>
    <w:p w:rsidR="001F284B" w:rsidRPr="001F284B" w:rsidRDefault="001F284B" w:rsidP="001737CB">
      <w:pPr>
        <w:pStyle w:val="PargrafodaLista"/>
        <w:keepNext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revisões são um método útil e eficiente?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Default="001F284B" w:rsidP="001F284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284B"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Número de falh</w:t>
      </w:r>
      <w:r>
        <w:rPr>
          <w:rFonts w:ascii="Times New Roman" w:eastAsia="Times New Roman" w:hAnsi="Times New Roman" w:cs="Times New Roman"/>
          <w:sz w:val="24"/>
          <w:szCs w:val="24"/>
        </w:rPr>
        <w:t>as detectadas durante 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= Tamanho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omplexidade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Tempo d</w:t>
      </w:r>
      <w:r>
        <w:rPr>
          <w:rFonts w:ascii="Times New Roman" w:eastAsia="Times New Roman" w:hAnsi="Times New Roman" w:cs="Times New Roman"/>
          <w:sz w:val="24"/>
          <w:szCs w:val="24"/>
        </w:rPr>
        <w:t>e recurso estimado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TRR = Tempo de recurso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Gravidade das falhas detectadas durante a revisão.</w:t>
      </w:r>
      <w:r w:rsidR="00867A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284B" w:rsidRPr="001F284B" w:rsidRDefault="001F284B" w:rsidP="001F284B">
      <w:pPr>
        <w:pStyle w:val="PargrafodaLista"/>
        <w:spacing w:line="360" w:lineRule="auto"/>
        <w:ind w:left="7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Pr="00516A68" w:rsidRDefault="00516A68" w:rsidP="00516A6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516A68" w:rsidRPr="008A3989" w:rsidRDefault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</w:p>
    <w:p w:rsidR="00094F0A" w:rsidRPr="008A3989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3989">
        <w:rPr>
          <w:rFonts w:ascii="Times New Roman" w:eastAsia="Verdana" w:hAnsi="Times New Roman" w:cs="Times New Roman"/>
          <w:color w:val="000000"/>
          <w:sz w:val="28"/>
          <w:szCs w:val="28"/>
        </w:rPr>
        <w:t>4. Documentação do projeto</w:t>
      </w:r>
    </w:p>
    <w:p w:rsidR="00094F0A" w:rsidRDefault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Será descrito sobre as tarefas realizadas pela equipe durante o </w:t>
      </w:r>
      <w:r>
        <w:rPr>
          <w:rFonts w:ascii="Times New Roman" w:eastAsia="Verdana" w:hAnsi="Times New Roman" w:cs="Times New Roman"/>
          <w:color w:val="000000"/>
          <w:sz w:val="28"/>
          <w:szCs w:val="28"/>
        </w:rPr>
        <w:lastRenderedPageBreak/>
        <w:t>desenvolvimento do projeto.</w:t>
      </w:r>
    </w:p>
    <w:p w:rsidR="008A3989" w:rsidRPr="008A3989" w:rsidRDefault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CCE695" wp14:editId="6CB6AA48">
            <wp:simplePos x="0" y="0"/>
            <wp:positionH relativeFrom="margin">
              <wp:posOffset>-927735</wp:posOffset>
            </wp:positionH>
            <wp:positionV relativeFrom="paragraph">
              <wp:posOffset>307975</wp:posOffset>
            </wp:positionV>
            <wp:extent cx="7019925" cy="3714750"/>
            <wp:effectExtent l="0" t="0" r="9525" b="0"/>
            <wp:wrapTopAndBottom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Abaixo temos a tabela descrevendo as tarefas assim como seus responsáveis:</w:t>
      </w:r>
    </w:p>
    <w:p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7"/>
        <w:gridCol w:w="2848"/>
        <w:gridCol w:w="3019"/>
      </w:tblGrid>
      <w:tr w:rsidR="008A3989" w:rsidRPr="000B0A07" w:rsidTr="009E5915">
        <w:tc>
          <w:tcPr>
            <w:tcW w:w="4196" w:type="dxa"/>
          </w:tcPr>
          <w:p w:rsidR="008A3989" w:rsidRPr="000B0A07" w:rsidRDefault="008A3989" w:rsidP="009E5915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01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Recorrência 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Andrêves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02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de eventos 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03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ER para documento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Andrêves 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04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Tipos de eventos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05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Eduardo, Leonardo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06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Cursos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07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Usúarios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08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Permissão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Andrêves 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09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Estrtura Sistema</w:t>
            </w:r>
          </w:p>
        </w:tc>
        <w:tc>
          <w:tcPr>
            <w:tcW w:w="4197" w:type="dxa"/>
          </w:tcPr>
          <w:p w:rsidR="008A3989" w:rsidRPr="000B0A07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10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Login (PHP)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11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Login (HTML)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12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Estrutura BD</w:t>
            </w: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Andrêves</w:t>
            </w: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989" w:rsidRPr="000B0A07" w:rsidTr="009E5915">
        <w:tc>
          <w:tcPr>
            <w:tcW w:w="4196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8A3989" w:rsidRDefault="008A3989" w:rsidP="009E5915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989" w:rsidRPr="000B0A07" w:rsidRDefault="008A3989" w:rsidP="008A3989">
      <w:pPr>
        <w:tabs>
          <w:tab w:val="left" w:pos="8445"/>
        </w:tabs>
        <w:rPr>
          <w:rFonts w:ascii="Times New Roman" w:hAnsi="Times New Roman" w:cs="Times New Roman"/>
          <w:sz w:val="24"/>
          <w:szCs w:val="24"/>
        </w:rPr>
      </w:pPr>
    </w:p>
    <w:p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3989" w:rsidRP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Objetivos</w:t>
      </w:r>
    </w:p>
    <w:p w:rsidR="00793D12" w:rsidRDefault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647516" w:rsidRDefault="00647516" w:rsidP="00870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0"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Referencial teórico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...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</w:t>
      </w:r>
      <w:r w:rsidRPr="00A70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BARTIÉ, Alexandre;   Garantia   da   Qualidade   de   Software:   Adiquirindo   Maturidade. Organizacional. Rio de Janeiro: Elsevier, 2002 - 9ª Reimpressão.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A70530" w:rsidRPr="00A70530" w:rsidRDefault="00A70530" w:rsidP="00A705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- 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ASILI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 xml:space="preserve">, R. B.; Caldeira, G.; </w:t>
      </w:r>
      <w:r>
        <w:rPr>
          <w:rFonts w:ascii="Times New Roman" w:eastAsia="Times New Roman" w:hAnsi="Times New Roman" w:cs="Times New Roman"/>
          <w:sz w:val="24"/>
          <w:szCs w:val="24"/>
        </w:rPr>
        <w:t>ROMBACH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, H.D., Th</w:t>
      </w:r>
      <w:r>
        <w:rPr>
          <w:rFonts w:ascii="Times New Roman" w:eastAsia="Times New Roman" w:hAnsi="Times New Roman" w:cs="Times New Roman"/>
          <w:sz w:val="24"/>
          <w:szCs w:val="24"/>
        </w:rPr>
        <w:t>e Goal Question Metric Aproach, 2003.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Pr="00A70530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 PRESSMAN, Roger S. Engenharia de software - Makron Books,1995.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sectPr w:rsidR="00094F0A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E44"/>
    <w:multiLevelType w:val="hybridMultilevel"/>
    <w:tmpl w:val="4622F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CF"/>
    <w:multiLevelType w:val="hybridMultilevel"/>
    <w:tmpl w:val="DFB81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D2D03"/>
    <w:multiLevelType w:val="hybridMultilevel"/>
    <w:tmpl w:val="9580E8D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69BC2579"/>
    <w:multiLevelType w:val="hybridMultilevel"/>
    <w:tmpl w:val="D9204498"/>
    <w:lvl w:ilvl="0" w:tplc="D738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41B2"/>
    <w:multiLevelType w:val="hybridMultilevel"/>
    <w:tmpl w:val="3BA80F3C"/>
    <w:lvl w:ilvl="0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5" w15:restartNumberingAfterBreak="0">
    <w:nsid w:val="7E3E56BF"/>
    <w:multiLevelType w:val="hybridMultilevel"/>
    <w:tmpl w:val="286630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0A"/>
    <w:rsid w:val="000262C7"/>
    <w:rsid w:val="000271FE"/>
    <w:rsid w:val="00094F0A"/>
    <w:rsid w:val="000D50EE"/>
    <w:rsid w:val="00131F7F"/>
    <w:rsid w:val="001737CB"/>
    <w:rsid w:val="00173F6A"/>
    <w:rsid w:val="00175EEB"/>
    <w:rsid w:val="001C369C"/>
    <w:rsid w:val="001C7F0E"/>
    <w:rsid w:val="001F284B"/>
    <w:rsid w:val="00213AB6"/>
    <w:rsid w:val="00220E94"/>
    <w:rsid w:val="002531BC"/>
    <w:rsid w:val="002C10B5"/>
    <w:rsid w:val="00395C65"/>
    <w:rsid w:val="00397BA7"/>
    <w:rsid w:val="004326BA"/>
    <w:rsid w:val="004A2929"/>
    <w:rsid w:val="004A78E1"/>
    <w:rsid w:val="00516A68"/>
    <w:rsid w:val="00550FCD"/>
    <w:rsid w:val="005F3D65"/>
    <w:rsid w:val="006363B2"/>
    <w:rsid w:val="00647516"/>
    <w:rsid w:val="00647621"/>
    <w:rsid w:val="00671ECD"/>
    <w:rsid w:val="00764AE8"/>
    <w:rsid w:val="00793D12"/>
    <w:rsid w:val="007E032D"/>
    <w:rsid w:val="00817B6B"/>
    <w:rsid w:val="00846CD3"/>
    <w:rsid w:val="008655B5"/>
    <w:rsid w:val="00867AC5"/>
    <w:rsid w:val="0087043B"/>
    <w:rsid w:val="008A3989"/>
    <w:rsid w:val="009D468F"/>
    <w:rsid w:val="00A474A0"/>
    <w:rsid w:val="00A70530"/>
    <w:rsid w:val="00AB68F3"/>
    <w:rsid w:val="00B43778"/>
    <w:rsid w:val="00C91274"/>
    <w:rsid w:val="00CA598B"/>
    <w:rsid w:val="00D42B8F"/>
    <w:rsid w:val="00DA096A"/>
    <w:rsid w:val="00E352D3"/>
    <w:rsid w:val="00E4292C"/>
    <w:rsid w:val="00EC43F3"/>
    <w:rsid w:val="00F14014"/>
    <w:rsid w:val="00F141B1"/>
    <w:rsid w:val="00FB0AF3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9E29"/>
  <w15:docId w15:val="{822BAA9E-FFC6-483B-9DEA-2A4EE28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468F"/>
    <w:pPr>
      <w:ind w:left="720"/>
      <w:contextualSpacing/>
    </w:pPr>
  </w:style>
  <w:style w:type="table" w:styleId="Tabelacomgrade">
    <w:name w:val="Table Grid"/>
    <w:basedOn w:val="Tabelanormal"/>
    <w:uiPriority w:val="39"/>
    <w:rsid w:val="0076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Produtividade da equipe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previsto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Planilha1!$A$2:$A$17</c:f>
              <c:strCache>
                <c:ptCount val="10"/>
                <c:pt idx="0">
                  <c:v>Tarefa 01</c:v>
                </c:pt>
                <c:pt idx="1">
                  <c:v>Tarefa 02</c:v>
                </c:pt>
                <c:pt idx="2">
                  <c:v>Tarefa 03</c:v>
                </c:pt>
                <c:pt idx="3">
                  <c:v>Tarefa 04</c:v>
                </c:pt>
                <c:pt idx="4">
                  <c:v>Tarefa 05</c:v>
                </c:pt>
                <c:pt idx="5">
                  <c:v>Tarefa 06</c:v>
                </c:pt>
                <c:pt idx="6">
                  <c:v>Tarefa 07</c:v>
                </c:pt>
                <c:pt idx="7">
                  <c:v>Tarefa 08</c:v>
                </c:pt>
                <c:pt idx="8">
                  <c:v>Tarefa 09</c:v>
                </c:pt>
                <c:pt idx="9">
                  <c:v>Tarefa 10</c:v>
                </c:pt>
              </c:strCache>
              <c:extLst/>
            </c:strRef>
          </c:cat>
          <c:val>
            <c:numRef>
              <c:f>Planilha1!$B$2:$B$17</c:f>
              <c:numCache>
                <c:formatCode>h:mm;@</c:formatCode>
                <c:ptCount val="10"/>
                <c:pt idx="0">
                  <c:v>4.104166666666667</c:v>
                </c:pt>
                <c:pt idx="1">
                  <c:v>4.125</c:v>
                </c:pt>
                <c:pt idx="2">
                  <c:v>4.041666666666667</c:v>
                </c:pt>
                <c:pt idx="3">
                  <c:v>4.145833333333333</c:v>
                </c:pt>
                <c:pt idx="4">
                  <c:v>4.020833333333333</c:v>
                </c:pt>
                <c:pt idx="5">
                  <c:v>4.125</c:v>
                </c:pt>
                <c:pt idx="6">
                  <c:v>4.125</c:v>
                </c:pt>
                <c:pt idx="7">
                  <c:v>4.125</c:v>
                </c:pt>
                <c:pt idx="8">
                  <c:v>4.166666666666667</c:v>
                </c:pt>
                <c:pt idx="9">
                  <c:v>4.145833333333333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DC9-4E10-9921-8F59AC30708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realizado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Planilha1!$A$2:$A$17</c:f>
              <c:strCache>
                <c:ptCount val="10"/>
                <c:pt idx="0">
                  <c:v>Tarefa 01</c:v>
                </c:pt>
                <c:pt idx="1">
                  <c:v>Tarefa 02</c:v>
                </c:pt>
                <c:pt idx="2">
                  <c:v>Tarefa 03</c:v>
                </c:pt>
                <c:pt idx="3">
                  <c:v>Tarefa 04</c:v>
                </c:pt>
                <c:pt idx="4">
                  <c:v>Tarefa 05</c:v>
                </c:pt>
                <c:pt idx="5">
                  <c:v>Tarefa 06</c:v>
                </c:pt>
                <c:pt idx="6">
                  <c:v>Tarefa 07</c:v>
                </c:pt>
                <c:pt idx="7">
                  <c:v>Tarefa 08</c:v>
                </c:pt>
                <c:pt idx="8">
                  <c:v>Tarefa 09</c:v>
                </c:pt>
                <c:pt idx="9">
                  <c:v>Tarefa 10</c:v>
                </c:pt>
              </c:strCache>
              <c:extLst/>
            </c:strRef>
          </c:cat>
          <c:val>
            <c:numRef>
              <c:f>Planilha1!$C$2:$C$17</c:f>
              <c:numCache>
                <c:formatCode>h:mm;@</c:formatCode>
                <c:ptCount val="10"/>
                <c:pt idx="0">
                  <c:v>4.083333333333333</c:v>
                </c:pt>
                <c:pt idx="1">
                  <c:v>4.166666666666667</c:v>
                </c:pt>
                <c:pt idx="2">
                  <c:v>4.0625</c:v>
                </c:pt>
                <c:pt idx="3">
                  <c:v>4.125</c:v>
                </c:pt>
                <c:pt idx="4">
                  <c:v>4.0138888888888893</c:v>
                </c:pt>
                <c:pt idx="5">
                  <c:v>4.1388888888888893</c:v>
                </c:pt>
                <c:pt idx="6">
                  <c:v>4.1180555555555554</c:v>
                </c:pt>
                <c:pt idx="7">
                  <c:v>4.0798611111111107</c:v>
                </c:pt>
                <c:pt idx="8">
                  <c:v>4.1388888888888893</c:v>
                </c:pt>
                <c:pt idx="9">
                  <c:v>4.135416666666667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DC9-4E10-9921-8F59AC30708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10818687"/>
        <c:axId val="1110812031"/>
      </c:barChart>
      <c:catAx>
        <c:axId val="111081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110812031"/>
        <c:crosses val="autoZero"/>
        <c:auto val="1"/>
        <c:lblAlgn val="ctr"/>
        <c:lblOffset val="100"/>
        <c:noMultiLvlLbl val="0"/>
      </c:catAx>
      <c:valAx>
        <c:axId val="11108120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;@" sourceLinked="0"/>
        <c:majorTickMark val="none"/>
        <c:minorTickMark val="none"/>
        <c:tickLblPos val="nextTo"/>
        <c:crossAx val="111081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1D575-7FE1-42D8-ADA4-8928BE6C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2058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Leonardo Pigatto</cp:lastModifiedBy>
  <cp:revision>5</cp:revision>
  <dcterms:created xsi:type="dcterms:W3CDTF">2018-04-25T00:39:00Z</dcterms:created>
  <dcterms:modified xsi:type="dcterms:W3CDTF">2018-05-23T01:00:00Z</dcterms:modified>
</cp:coreProperties>
</file>