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Sí, antes o después cualquier programador se tiene que enfrentar a la tarea de escribir en un fichero. Y en Python, como en cualquier otro lenguaje, esto es posible. Por eso, este tutorial sobre cómo escribir en un fichero no podía faltar en la sección «Desayuno con Python».</w:t>
      </w:r>
    </w:p>
    <w:p w:rsidR="008014B9" w:rsidRPr="008014B9" w:rsidRDefault="008014B9" w:rsidP="008014B9">
      <w:pPr>
        <w:shd w:val="clear" w:color="auto" w:fill="FFFFFF"/>
        <w:spacing w:before="750" w:after="300" w:line="240" w:lineRule="auto"/>
        <w:outlineLvl w:val="1"/>
        <w:rPr>
          <w:rFonts w:ascii="Open Sans" w:eastAsia="Times New Roman" w:hAnsi="Open Sans" w:cs="Times New Roman"/>
          <w:b/>
          <w:bCs/>
          <w:color w:val="474747"/>
          <w:sz w:val="36"/>
          <w:szCs w:val="36"/>
          <w:lang w:eastAsia="es-MX"/>
        </w:rPr>
      </w:pPr>
      <w:r w:rsidRPr="008014B9">
        <w:rPr>
          <w:rFonts w:ascii="Open Sans" w:eastAsia="Times New Roman" w:hAnsi="Open Sans" w:cs="Times New Roman"/>
          <w:b/>
          <w:bCs/>
          <w:color w:val="474747"/>
          <w:sz w:val="36"/>
          <w:szCs w:val="36"/>
          <w:lang w:eastAsia="es-MX"/>
        </w:rPr>
        <w:t>El objeto File y sus tipos</w:t>
      </w:r>
    </w:p>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El objeto </w:t>
      </w:r>
      <w:r w:rsidRPr="008014B9">
        <w:rPr>
          <w:rFonts w:ascii="Consolas" w:eastAsia="Times New Roman" w:hAnsi="Consolas" w:cs="Courier New"/>
          <w:color w:val="555555"/>
          <w:sz w:val="20"/>
          <w:szCs w:val="20"/>
          <w:bdr w:val="single" w:sz="6" w:space="0" w:color="E1E1E8" w:frame="1"/>
          <w:shd w:val="clear" w:color="auto" w:fill="F7F7F9"/>
          <w:lang w:eastAsia="es-MX"/>
        </w:rPr>
        <w:t>File</w:t>
      </w:r>
      <w:r w:rsidRPr="008014B9">
        <w:rPr>
          <w:rFonts w:ascii="Open Sans" w:eastAsia="Times New Roman" w:hAnsi="Open Sans" w:cs="Times New Roman"/>
          <w:color w:val="7A7A7A"/>
          <w:sz w:val="24"/>
          <w:szCs w:val="24"/>
          <w:lang w:eastAsia="es-MX"/>
        </w:rPr>
        <w:t> en Python representa un fichero del sistema operativo. Los ficheros, sirven para guardar datos en disco que podrán ser leídos posteriormente (recuerda que ya vimos </w:t>
      </w:r>
      <w:hyperlink r:id="rId6" w:history="1">
        <w:r w:rsidRPr="008014B9">
          <w:rPr>
            <w:rFonts w:ascii="Open Sans" w:eastAsia="Times New Roman" w:hAnsi="Open Sans" w:cs="Times New Roman"/>
            <w:color w:val="6699FF"/>
            <w:sz w:val="24"/>
            <w:szCs w:val="24"/>
            <w:lang w:eastAsia="es-MX"/>
          </w:rPr>
          <w:t>cómo leer ficheros en Python</w:t>
        </w:r>
      </w:hyperlink>
      <w:r w:rsidRPr="008014B9">
        <w:rPr>
          <w:rFonts w:ascii="Open Sans" w:eastAsia="Times New Roman" w:hAnsi="Open Sans" w:cs="Times New Roman"/>
          <w:color w:val="7A7A7A"/>
          <w:sz w:val="24"/>
          <w:szCs w:val="24"/>
          <w:lang w:eastAsia="es-MX"/>
        </w:rPr>
        <w:t>).</w:t>
      </w:r>
    </w:p>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Normalmente, existen dos tipos de ficheros: </w:t>
      </w:r>
      <w:r w:rsidRPr="008014B9">
        <w:rPr>
          <w:rFonts w:ascii="Open Sans" w:eastAsia="Times New Roman" w:hAnsi="Open Sans" w:cs="Times New Roman"/>
          <w:b/>
          <w:bCs/>
          <w:color w:val="7A7A7A"/>
          <w:sz w:val="24"/>
          <w:szCs w:val="24"/>
          <w:lang w:eastAsia="es-MX"/>
        </w:rPr>
        <w:t>ficheros de texto</w:t>
      </w:r>
      <w:r w:rsidRPr="008014B9">
        <w:rPr>
          <w:rFonts w:ascii="Open Sans" w:eastAsia="Times New Roman" w:hAnsi="Open Sans" w:cs="Times New Roman"/>
          <w:color w:val="7A7A7A"/>
          <w:sz w:val="24"/>
          <w:szCs w:val="24"/>
          <w:lang w:eastAsia="es-MX"/>
        </w:rPr>
        <w:t> y </w:t>
      </w:r>
      <w:r w:rsidRPr="008014B9">
        <w:rPr>
          <w:rFonts w:ascii="Open Sans" w:eastAsia="Times New Roman" w:hAnsi="Open Sans" w:cs="Times New Roman"/>
          <w:b/>
          <w:bCs/>
          <w:color w:val="7A7A7A"/>
          <w:sz w:val="24"/>
          <w:szCs w:val="24"/>
          <w:lang w:eastAsia="es-MX"/>
        </w:rPr>
        <w:t>ficheros binarios</w:t>
      </w:r>
      <w:r w:rsidRPr="008014B9">
        <w:rPr>
          <w:rFonts w:ascii="Open Sans" w:eastAsia="Times New Roman" w:hAnsi="Open Sans" w:cs="Times New Roman"/>
          <w:color w:val="7A7A7A"/>
          <w:sz w:val="24"/>
          <w:szCs w:val="24"/>
          <w:lang w:eastAsia="es-MX"/>
        </w:rPr>
        <w:t>. Un fichero de texto contiene caracteres que son legibles por el ser humano y están guardados con una codificación (ASCII, UTF-8</w:t>
      </w:r>
      <w:proofErr w:type="gramStart"/>
      <w:r w:rsidRPr="008014B9">
        <w:rPr>
          <w:rFonts w:ascii="Open Sans" w:eastAsia="Times New Roman" w:hAnsi="Open Sans" w:cs="Times New Roman"/>
          <w:color w:val="7A7A7A"/>
          <w:sz w:val="24"/>
          <w:szCs w:val="24"/>
          <w:lang w:eastAsia="es-MX"/>
        </w:rPr>
        <w:t>, …</w:t>
      </w:r>
      <w:proofErr w:type="gramEnd"/>
      <w:r w:rsidRPr="008014B9">
        <w:rPr>
          <w:rFonts w:ascii="Open Sans" w:eastAsia="Times New Roman" w:hAnsi="Open Sans" w:cs="Times New Roman"/>
          <w:color w:val="7A7A7A"/>
          <w:sz w:val="24"/>
          <w:szCs w:val="24"/>
          <w:lang w:eastAsia="es-MX"/>
        </w:rPr>
        <w:t>). Por el contrario, un fichero binario está compuesto por un flujo de bytes y solo tienen sentido para los programas o aplicaciones para los que son creados. Un ejemplo de este tipo de archivos son las imágenes o la música.</w:t>
      </w:r>
    </w:p>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Cuando se trabaja con un fichero de texto, hay que tener en cuenta que este se estructura como una secuencia de líneas. Cada una de estas líneas acaba con un carácter especial conocido como </w:t>
      </w:r>
      <w:r w:rsidRPr="008014B9">
        <w:rPr>
          <w:rFonts w:ascii="Open Sans" w:eastAsia="Times New Roman" w:hAnsi="Open Sans" w:cs="Times New Roman"/>
          <w:b/>
          <w:bCs/>
          <w:color w:val="7A7A7A"/>
          <w:sz w:val="24"/>
          <w:szCs w:val="24"/>
          <w:lang w:eastAsia="es-MX"/>
        </w:rPr>
        <w:t>EOL</w:t>
      </w:r>
      <w:r w:rsidRPr="008014B9">
        <w:rPr>
          <w:rFonts w:ascii="Open Sans" w:eastAsia="Times New Roman" w:hAnsi="Open Sans" w:cs="Times New Roman"/>
          <w:color w:val="7A7A7A"/>
          <w:sz w:val="24"/>
          <w:szCs w:val="24"/>
          <w:lang w:eastAsia="es-MX"/>
        </w:rPr>
        <w:t> (fin de línea). En función del sistema operativo, este carácter puede variar. Puede ser </w:t>
      </w:r>
      <w:r w:rsidRPr="008014B9">
        <w:rPr>
          <w:rFonts w:ascii="Consolas" w:eastAsia="Times New Roman" w:hAnsi="Consolas" w:cs="Courier New"/>
          <w:color w:val="555555"/>
          <w:sz w:val="20"/>
          <w:szCs w:val="20"/>
          <w:bdr w:val="single" w:sz="6" w:space="0" w:color="E1E1E8" w:frame="1"/>
          <w:shd w:val="clear" w:color="auto" w:fill="F7F7F9"/>
          <w:lang w:eastAsia="es-MX"/>
        </w:rPr>
        <w:t>\n</w:t>
      </w:r>
      <w:r w:rsidRPr="008014B9">
        <w:rPr>
          <w:rFonts w:ascii="Open Sans" w:eastAsia="Times New Roman" w:hAnsi="Open Sans" w:cs="Times New Roman"/>
          <w:color w:val="7A7A7A"/>
          <w:sz w:val="24"/>
          <w:szCs w:val="24"/>
          <w:lang w:eastAsia="es-MX"/>
        </w:rPr>
        <w:t> (Unix) o </w:t>
      </w:r>
      <w:r w:rsidRPr="008014B9">
        <w:rPr>
          <w:rFonts w:ascii="Consolas" w:eastAsia="Times New Roman" w:hAnsi="Consolas" w:cs="Courier New"/>
          <w:color w:val="555555"/>
          <w:sz w:val="20"/>
          <w:szCs w:val="20"/>
          <w:bdr w:val="single" w:sz="6" w:space="0" w:color="E1E1E8" w:frame="1"/>
          <w:shd w:val="clear" w:color="auto" w:fill="F7F7F9"/>
          <w:lang w:eastAsia="es-MX"/>
        </w:rPr>
        <w:t>\r\n</w:t>
      </w:r>
      <w:r w:rsidRPr="008014B9">
        <w:rPr>
          <w:rFonts w:ascii="Open Sans" w:eastAsia="Times New Roman" w:hAnsi="Open Sans" w:cs="Times New Roman"/>
          <w:color w:val="7A7A7A"/>
          <w:sz w:val="24"/>
          <w:szCs w:val="24"/>
          <w:lang w:eastAsia="es-MX"/>
        </w:rPr>
        <w:t> (Windows). No obstante, en Python, cuando escribimos o leemos el carácter </w:t>
      </w:r>
      <w:r w:rsidRPr="008014B9">
        <w:rPr>
          <w:rFonts w:ascii="Consolas" w:eastAsia="Times New Roman" w:hAnsi="Consolas" w:cs="Courier New"/>
          <w:color w:val="555555"/>
          <w:sz w:val="20"/>
          <w:szCs w:val="20"/>
          <w:bdr w:val="single" w:sz="6" w:space="0" w:color="E1E1E8" w:frame="1"/>
          <w:shd w:val="clear" w:color="auto" w:fill="F7F7F9"/>
          <w:lang w:eastAsia="es-MX"/>
        </w:rPr>
        <w:t>\n</w:t>
      </w:r>
      <w:r w:rsidRPr="008014B9">
        <w:rPr>
          <w:rFonts w:ascii="Open Sans" w:eastAsia="Times New Roman" w:hAnsi="Open Sans" w:cs="Times New Roman"/>
          <w:color w:val="7A7A7A"/>
          <w:sz w:val="24"/>
          <w:szCs w:val="24"/>
          <w:lang w:eastAsia="es-MX"/>
        </w:rPr>
        <w:t> en un fichero de texto, el propio lenguaje se encarga de convertir dicho carácter al correspondiente por el sistema operativo, por lo que es algo a prever si nuestro código se va a ejecutar en diferentes sistemas.</w:t>
      </w:r>
    </w:p>
    <w:p w:rsidR="008014B9" w:rsidRPr="008014B9" w:rsidRDefault="008014B9" w:rsidP="008014B9">
      <w:pPr>
        <w:shd w:val="clear" w:color="auto" w:fill="FFFFFF"/>
        <w:spacing w:before="750" w:after="300" w:line="240" w:lineRule="auto"/>
        <w:outlineLvl w:val="1"/>
        <w:rPr>
          <w:rFonts w:ascii="Open Sans" w:eastAsia="Times New Roman" w:hAnsi="Open Sans" w:cs="Times New Roman"/>
          <w:b/>
          <w:bCs/>
          <w:color w:val="474747"/>
          <w:sz w:val="36"/>
          <w:szCs w:val="36"/>
          <w:lang w:eastAsia="es-MX"/>
        </w:rPr>
      </w:pPr>
      <w:r w:rsidRPr="008014B9">
        <w:rPr>
          <w:rFonts w:ascii="Open Sans" w:eastAsia="Times New Roman" w:hAnsi="Open Sans" w:cs="Times New Roman"/>
          <w:b/>
          <w:bCs/>
          <w:color w:val="474747"/>
          <w:sz w:val="36"/>
          <w:szCs w:val="36"/>
          <w:lang w:eastAsia="es-MX"/>
        </w:rPr>
        <w:t xml:space="preserve">La función </w:t>
      </w:r>
      <w:proofErr w:type="gramStart"/>
      <w:r w:rsidRPr="008014B9">
        <w:rPr>
          <w:rFonts w:ascii="Open Sans" w:eastAsia="Times New Roman" w:hAnsi="Open Sans" w:cs="Times New Roman"/>
          <w:b/>
          <w:bCs/>
          <w:color w:val="474747"/>
          <w:sz w:val="36"/>
          <w:szCs w:val="36"/>
          <w:lang w:eastAsia="es-MX"/>
        </w:rPr>
        <w:t>open(</w:t>
      </w:r>
      <w:proofErr w:type="gramEnd"/>
      <w:r w:rsidRPr="008014B9">
        <w:rPr>
          <w:rFonts w:ascii="Open Sans" w:eastAsia="Times New Roman" w:hAnsi="Open Sans" w:cs="Times New Roman"/>
          <w:b/>
          <w:bCs/>
          <w:color w:val="474747"/>
          <w:sz w:val="36"/>
          <w:szCs w:val="36"/>
          <w:lang w:eastAsia="es-MX"/>
        </w:rPr>
        <w:t>) y sus modos</w:t>
      </w:r>
    </w:p>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En Python, para escribir en un fichero o simplemente leer su contenido utilizaremos la función predefinida </w:t>
      </w:r>
      <w:proofErr w:type="gramStart"/>
      <w:r w:rsidRPr="008014B9">
        <w:rPr>
          <w:rFonts w:ascii="Consolas" w:eastAsia="Times New Roman" w:hAnsi="Consolas" w:cs="Courier New"/>
          <w:color w:val="555555"/>
          <w:sz w:val="20"/>
          <w:szCs w:val="20"/>
          <w:bdr w:val="single" w:sz="6" w:space="0" w:color="E1E1E8" w:frame="1"/>
          <w:shd w:val="clear" w:color="auto" w:fill="F7F7F9"/>
          <w:lang w:eastAsia="es-MX"/>
        </w:rPr>
        <w:t>open(</w:t>
      </w:r>
      <w:proofErr w:type="gramEnd"/>
      <w:r w:rsidRPr="008014B9">
        <w:rPr>
          <w:rFonts w:ascii="Consolas" w:eastAsia="Times New Roman" w:hAnsi="Consolas" w:cs="Courier New"/>
          <w:color w:val="555555"/>
          <w:sz w:val="20"/>
          <w:szCs w:val="20"/>
          <w:bdr w:val="single" w:sz="6" w:space="0" w:color="E1E1E8" w:frame="1"/>
          <w:shd w:val="clear" w:color="auto" w:fill="F7F7F9"/>
          <w:lang w:eastAsia="es-MX"/>
        </w:rPr>
        <w:t>)</w:t>
      </w:r>
      <w:r w:rsidRPr="008014B9">
        <w:rPr>
          <w:rFonts w:ascii="Open Sans" w:eastAsia="Times New Roman" w:hAnsi="Open Sans" w:cs="Times New Roman"/>
          <w:color w:val="7A7A7A"/>
          <w:sz w:val="24"/>
          <w:szCs w:val="24"/>
          <w:lang w:eastAsia="es-MX"/>
        </w:rPr>
        <w:t>. Al invocar a esta, se crea un objeto de tipo </w:t>
      </w:r>
      <w:r w:rsidRPr="008014B9">
        <w:rPr>
          <w:rFonts w:ascii="Consolas" w:eastAsia="Times New Roman" w:hAnsi="Consolas" w:cs="Courier New"/>
          <w:color w:val="555555"/>
          <w:sz w:val="20"/>
          <w:szCs w:val="20"/>
          <w:bdr w:val="single" w:sz="6" w:space="0" w:color="E1E1E8" w:frame="1"/>
          <w:shd w:val="clear" w:color="auto" w:fill="F7F7F9"/>
          <w:lang w:eastAsia="es-MX"/>
        </w:rPr>
        <w:t>File</w:t>
      </w:r>
      <w:r w:rsidRPr="008014B9">
        <w:rPr>
          <w:rFonts w:ascii="Open Sans" w:eastAsia="Times New Roman" w:hAnsi="Open Sans" w:cs="Times New Roman"/>
          <w:color w:val="7A7A7A"/>
          <w:sz w:val="24"/>
          <w:szCs w:val="24"/>
          <w:lang w:eastAsia="es-MX"/>
        </w:rPr>
        <w:t>.</w:t>
      </w:r>
    </w:p>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Lo más común es llamar a la función </w:t>
      </w:r>
      <w:proofErr w:type="gramStart"/>
      <w:r w:rsidRPr="008014B9">
        <w:rPr>
          <w:rFonts w:ascii="Consolas" w:eastAsia="Times New Roman" w:hAnsi="Consolas" w:cs="Courier New"/>
          <w:color w:val="555555"/>
          <w:sz w:val="20"/>
          <w:szCs w:val="20"/>
          <w:bdr w:val="single" w:sz="6" w:space="0" w:color="E1E1E8" w:frame="1"/>
          <w:shd w:val="clear" w:color="auto" w:fill="F7F7F9"/>
          <w:lang w:eastAsia="es-MX"/>
        </w:rPr>
        <w:t>open(</w:t>
      </w:r>
      <w:proofErr w:type="gramEnd"/>
      <w:r w:rsidRPr="008014B9">
        <w:rPr>
          <w:rFonts w:ascii="Consolas" w:eastAsia="Times New Roman" w:hAnsi="Consolas" w:cs="Courier New"/>
          <w:color w:val="555555"/>
          <w:sz w:val="20"/>
          <w:szCs w:val="20"/>
          <w:bdr w:val="single" w:sz="6" w:space="0" w:color="E1E1E8" w:frame="1"/>
          <w:shd w:val="clear" w:color="auto" w:fill="F7F7F9"/>
          <w:lang w:eastAsia="es-MX"/>
        </w:rPr>
        <w:t>)</w:t>
      </w:r>
      <w:r w:rsidRPr="008014B9">
        <w:rPr>
          <w:rFonts w:ascii="Open Sans" w:eastAsia="Times New Roman" w:hAnsi="Open Sans" w:cs="Times New Roman"/>
          <w:color w:val="7A7A7A"/>
          <w:sz w:val="24"/>
          <w:szCs w:val="24"/>
          <w:lang w:eastAsia="es-MX"/>
        </w:rPr>
        <w:t> con dos parámetros:</w:t>
      </w:r>
    </w:p>
    <w:p w:rsidR="008014B9" w:rsidRPr="008014B9" w:rsidRDefault="008014B9" w:rsidP="008014B9">
      <w:pPr>
        <w:numPr>
          <w:ilvl w:val="0"/>
          <w:numId w:val="1"/>
        </w:numPr>
        <w:shd w:val="clear" w:color="auto" w:fill="FFFFFF"/>
        <w:spacing w:before="100" w:beforeAutospacing="1" w:after="150" w:line="240" w:lineRule="auto"/>
        <w:ind w:left="0"/>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El primero de ellos es la ruta del fichero (en la que está o donde se va a crear).</w:t>
      </w:r>
    </w:p>
    <w:p w:rsidR="008014B9" w:rsidRPr="008014B9" w:rsidRDefault="008014B9" w:rsidP="008014B9">
      <w:pPr>
        <w:numPr>
          <w:ilvl w:val="0"/>
          <w:numId w:val="1"/>
        </w:numPr>
        <w:shd w:val="clear" w:color="auto" w:fill="FFFFFF"/>
        <w:spacing w:before="100" w:beforeAutospacing="1" w:after="150" w:line="240" w:lineRule="auto"/>
        <w:ind w:left="0"/>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El segundo es el modo en el que se abre el fichero: lectura, escritura</w:t>
      </w:r>
      <w:proofErr w:type="gramStart"/>
      <w:r w:rsidRPr="008014B9">
        <w:rPr>
          <w:rFonts w:ascii="Open Sans" w:eastAsia="Times New Roman" w:hAnsi="Open Sans" w:cs="Times New Roman"/>
          <w:color w:val="7A7A7A"/>
          <w:sz w:val="24"/>
          <w:szCs w:val="24"/>
          <w:lang w:eastAsia="es-MX"/>
        </w:rPr>
        <w:t>, …</w:t>
      </w:r>
      <w:proofErr w:type="gramEnd"/>
    </w:p>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Por defecto, cuando se invoca a la función </w:t>
      </w:r>
      <w:proofErr w:type="gramStart"/>
      <w:r w:rsidRPr="008014B9">
        <w:rPr>
          <w:rFonts w:ascii="Consolas" w:eastAsia="Times New Roman" w:hAnsi="Consolas" w:cs="Courier New"/>
          <w:color w:val="555555"/>
          <w:sz w:val="20"/>
          <w:szCs w:val="20"/>
          <w:bdr w:val="single" w:sz="6" w:space="0" w:color="E1E1E8" w:frame="1"/>
          <w:shd w:val="clear" w:color="auto" w:fill="F7F7F9"/>
          <w:lang w:eastAsia="es-MX"/>
        </w:rPr>
        <w:t>open(</w:t>
      </w:r>
      <w:proofErr w:type="spellStart"/>
      <w:proofErr w:type="gramEnd"/>
      <w:r w:rsidRPr="008014B9">
        <w:rPr>
          <w:rFonts w:ascii="Consolas" w:eastAsia="Times New Roman" w:hAnsi="Consolas" w:cs="Courier New"/>
          <w:color w:val="555555"/>
          <w:sz w:val="20"/>
          <w:szCs w:val="20"/>
          <w:bdr w:val="single" w:sz="6" w:space="0" w:color="E1E1E8" w:frame="1"/>
          <w:shd w:val="clear" w:color="auto" w:fill="F7F7F9"/>
          <w:lang w:eastAsia="es-MX"/>
        </w:rPr>
        <w:t>path</w:t>
      </w:r>
      <w:proofErr w:type="spellEnd"/>
      <w:r w:rsidRPr="008014B9">
        <w:rPr>
          <w:rFonts w:ascii="Consolas" w:eastAsia="Times New Roman" w:hAnsi="Consolas" w:cs="Courier New"/>
          <w:color w:val="555555"/>
          <w:sz w:val="20"/>
          <w:szCs w:val="20"/>
          <w:bdr w:val="single" w:sz="6" w:space="0" w:color="E1E1E8" w:frame="1"/>
          <w:shd w:val="clear" w:color="auto" w:fill="F7F7F9"/>
          <w:lang w:eastAsia="es-MX"/>
        </w:rPr>
        <w:t>, modo)</w:t>
      </w:r>
      <w:r w:rsidRPr="008014B9">
        <w:rPr>
          <w:rFonts w:ascii="Open Sans" w:eastAsia="Times New Roman" w:hAnsi="Open Sans" w:cs="Times New Roman"/>
          <w:color w:val="7A7A7A"/>
          <w:sz w:val="24"/>
          <w:szCs w:val="24"/>
          <w:lang w:eastAsia="es-MX"/>
        </w:rPr>
        <w:t>, el fichero </w:t>
      </w:r>
      <w:r w:rsidRPr="008014B9">
        <w:rPr>
          <w:rFonts w:ascii="Open Sans" w:eastAsia="Times New Roman" w:hAnsi="Open Sans" w:cs="Times New Roman"/>
          <w:b/>
          <w:bCs/>
          <w:color w:val="7A7A7A"/>
          <w:sz w:val="24"/>
          <w:szCs w:val="24"/>
          <w:lang w:eastAsia="es-MX"/>
        </w:rPr>
        <w:t>se abre en modo texto</w:t>
      </w:r>
      <w:r w:rsidRPr="008014B9">
        <w:rPr>
          <w:rFonts w:ascii="Open Sans" w:eastAsia="Times New Roman" w:hAnsi="Open Sans" w:cs="Times New Roman"/>
          <w:color w:val="7A7A7A"/>
          <w:sz w:val="24"/>
          <w:szCs w:val="24"/>
          <w:lang w:eastAsia="es-MX"/>
        </w:rPr>
        <w:t>. Si quisiéramos abrir un fichero en forma binaria, habría que añadir el carácter </w:t>
      </w:r>
      <w:r w:rsidRPr="008014B9">
        <w:rPr>
          <w:rFonts w:ascii="Consolas" w:eastAsia="Times New Roman" w:hAnsi="Consolas" w:cs="Courier New"/>
          <w:color w:val="555555"/>
          <w:sz w:val="20"/>
          <w:szCs w:val="20"/>
          <w:bdr w:val="single" w:sz="6" w:space="0" w:color="E1E1E8" w:frame="1"/>
          <w:shd w:val="clear" w:color="auto" w:fill="F7F7F9"/>
          <w:lang w:eastAsia="es-MX"/>
        </w:rPr>
        <w:t>b</w:t>
      </w:r>
      <w:r w:rsidRPr="008014B9">
        <w:rPr>
          <w:rFonts w:ascii="Open Sans" w:eastAsia="Times New Roman" w:hAnsi="Open Sans" w:cs="Times New Roman"/>
          <w:color w:val="7A7A7A"/>
          <w:sz w:val="24"/>
          <w:szCs w:val="24"/>
          <w:lang w:eastAsia="es-MX"/>
        </w:rPr>
        <w:t> al parámetro </w:t>
      </w:r>
      <w:r w:rsidRPr="008014B9">
        <w:rPr>
          <w:rFonts w:ascii="Consolas" w:eastAsia="Times New Roman" w:hAnsi="Consolas" w:cs="Courier New"/>
          <w:color w:val="555555"/>
          <w:sz w:val="20"/>
          <w:szCs w:val="20"/>
          <w:bdr w:val="single" w:sz="6" w:space="0" w:color="E1E1E8" w:frame="1"/>
          <w:shd w:val="clear" w:color="auto" w:fill="F7F7F9"/>
          <w:lang w:eastAsia="es-MX"/>
        </w:rPr>
        <w:t>modo</w:t>
      </w:r>
      <w:r w:rsidRPr="008014B9">
        <w:rPr>
          <w:rFonts w:ascii="Open Sans" w:eastAsia="Times New Roman" w:hAnsi="Open Sans" w:cs="Times New Roman"/>
          <w:color w:val="7A7A7A"/>
          <w:sz w:val="24"/>
          <w:szCs w:val="24"/>
          <w:lang w:eastAsia="es-MX"/>
        </w:rPr>
        <w:t>.</w:t>
      </w:r>
    </w:p>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Los diferentes modos en los que se puede abrir un fichero son:</w:t>
      </w:r>
    </w:p>
    <w:tbl>
      <w:tblPr>
        <w:tblW w:w="0" w:type="auto"/>
        <w:tblBorders>
          <w:top w:val="single" w:sz="6" w:space="0" w:color="C4C4C4"/>
          <w:left w:val="single" w:sz="6" w:space="0" w:color="C4C4C4"/>
          <w:bottom w:val="single" w:sz="6" w:space="0" w:color="C4C4C4"/>
          <w:right w:val="single" w:sz="6" w:space="0" w:color="C4C4C4"/>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8622"/>
      </w:tblGrid>
      <w:tr w:rsidR="008014B9" w:rsidRPr="008014B9" w:rsidTr="008014B9">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0" w:type="dxa"/>
              <w:left w:w="150" w:type="dxa"/>
              <w:bottom w:w="150" w:type="dxa"/>
              <w:right w:w="150" w:type="dxa"/>
            </w:tcMar>
            <w:hideMark/>
          </w:tcPr>
          <w:p w:rsidR="008014B9" w:rsidRPr="008014B9" w:rsidRDefault="008014B9" w:rsidP="008014B9">
            <w:pPr>
              <w:spacing w:before="300" w:after="360" w:line="336" w:lineRule="atLeast"/>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lastRenderedPageBreak/>
              <w:t>r</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0" w:type="dxa"/>
              <w:left w:w="150" w:type="dxa"/>
              <w:bottom w:w="150" w:type="dxa"/>
              <w:right w:w="150" w:type="dxa"/>
            </w:tcMar>
            <w:hideMark/>
          </w:tcPr>
          <w:p w:rsidR="008014B9" w:rsidRPr="008014B9" w:rsidRDefault="008014B9" w:rsidP="008014B9">
            <w:pPr>
              <w:spacing w:before="300" w:after="360" w:line="336" w:lineRule="atLeast"/>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Solo lectura. El fichero solo se puede leer. Es el modo por defecto si no se indica.</w:t>
            </w:r>
          </w:p>
        </w:tc>
      </w:tr>
      <w:tr w:rsidR="008014B9" w:rsidRPr="008014B9" w:rsidTr="008014B9">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0" w:type="dxa"/>
              <w:left w:w="150" w:type="dxa"/>
              <w:bottom w:w="150" w:type="dxa"/>
              <w:right w:w="150" w:type="dxa"/>
            </w:tcMar>
            <w:hideMark/>
          </w:tcPr>
          <w:p w:rsidR="008014B9" w:rsidRPr="008014B9" w:rsidRDefault="008014B9" w:rsidP="008014B9">
            <w:pPr>
              <w:spacing w:before="300" w:after="360" w:line="336" w:lineRule="atLeast"/>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w</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0" w:type="dxa"/>
              <w:left w:w="150" w:type="dxa"/>
              <w:bottom w:w="150" w:type="dxa"/>
              <w:right w:w="150" w:type="dxa"/>
            </w:tcMar>
            <w:hideMark/>
          </w:tcPr>
          <w:p w:rsidR="008014B9" w:rsidRPr="008014B9" w:rsidRDefault="008014B9" w:rsidP="008014B9">
            <w:pPr>
              <w:spacing w:before="300" w:after="360" w:line="336" w:lineRule="atLeast"/>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Solo escritura. En el fichero solo se puede escribir. Si ya existe el fichero, machaca su contenido.</w:t>
            </w:r>
          </w:p>
        </w:tc>
      </w:tr>
      <w:tr w:rsidR="008014B9" w:rsidRPr="008014B9" w:rsidTr="008014B9">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0" w:type="dxa"/>
              <w:left w:w="150" w:type="dxa"/>
              <w:bottom w:w="150" w:type="dxa"/>
              <w:right w:w="150" w:type="dxa"/>
            </w:tcMar>
            <w:hideMark/>
          </w:tcPr>
          <w:p w:rsidR="008014B9" w:rsidRPr="008014B9" w:rsidRDefault="008014B9" w:rsidP="008014B9">
            <w:pPr>
              <w:spacing w:before="300" w:after="360" w:line="336" w:lineRule="atLeast"/>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a</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0" w:type="dxa"/>
              <w:left w:w="150" w:type="dxa"/>
              <w:bottom w:w="150" w:type="dxa"/>
              <w:right w:w="150" w:type="dxa"/>
            </w:tcMar>
            <w:hideMark/>
          </w:tcPr>
          <w:p w:rsidR="008014B9" w:rsidRPr="008014B9" w:rsidRDefault="008014B9" w:rsidP="008014B9">
            <w:pPr>
              <w:spacing w:before="300" w:after="360" w:line="336" w:lineRule="atLeast"/>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Adición. En el fichero solo se puede escribir. Si ya existe el fichero, todo lo que se escriba se añadirá al final del mismo.</w:t>
            </w:r>
          </w:p>
        </w:tc>
      </w:tr>
      <w:tr w:rsidR="008014B9" w:rsidRPr="008014B9" w:rsidTr="008014B9">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0" w:type="dxa"/>
              <w:left w:w="150" w:type="dxa"/>
              <w:bottom w:w="150" w:type="dxa"/>
              <w:right w:w="150" w:type="dxa"/>
            </w:tcMar>
            <w:hideMark/>
          </w:tcPr>
          <w:p w:rsidR="008014B9" w:rsidRPr="008014B9" w:rsidRDefault="008014B9" w:rsidP="008014B9">
            <w:pPr>
              <w:spacing w:before="300" w:after="360" w:line="336" w:lineRule="atLeast"/>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x</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0" w:type="dxa"/>
              <w:left w:w="150" w:type="dxa"/>
              <w:bottom w:w="150" w:type="dxa"/>
              <w:right w:w="150" w:type="dxa"/>
            </w:tcMar>
            <w:hideMark/>
          </w:tcPr>
          <w:p w:rsidR="008014B9" w:rsidRPr="008014B9" w:rsidRDefault="008014B9" w:rsidP="008014B9">
            <w:pPr>
              <w:spacing w:before="300" w:after="360" w:line="336" w:lineRule="atLeast"/>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Como ‘w’ pero si existe el fichero lanza una excepción.</w:t>
            </w:r>
          </w:p>
        </w:tc>
      </w:tr>
      <w:tr w:rsidR="008014B9" w:rsidRPr="008014B9" w:rsidTr="008014B9">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0" w:type="dxa"/>
              <w:left w:w="150" w:type="dxa"/>
              <w:bottom w:w="150" w:type="dxa"/>
              <w:right w:w="150" w:type="dxa"/>
            </w:tcMar>
            <w:hideMark/>
          </w:tcPr>
          <w:p w:rsidR="008014B9" w:rsidRPr="008014B9" w:rsidRDefault="008014B9" w:rsidP="008014B9">
            <w:pPr>
              <w:spacing w:before="300" w:after="360" w:line="336" w:lineRule="atLeast"/>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r+</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0" w:type="dxa"/>
              <w:left w:w="150" w:type="dxa"/>
              <w:bottom w:w="150" w:type="dxa"/>
              <w:right w:w="150" w:type="dxa"/>
            </w:tcMar>
            <w:hideMark/>
          </w:tcPr>
          <w:p w:rsidR="008014B9" w:rsidRPr="008014B9" w:rsidRDefault="008014B9" w:rsidP="008014B9">
            <w:pPr>
              <w:spacing w:before="300" w:after="360" w:line="336" w:lineRule="atLeast"/>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Lectura y escritura. El fichero se puede leer y escribir.</w:t>
            </w:r>
          </w:p>
        </w:tc>
      </w:tr>
    </w:tbl>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Como te he indicado, todos estos modos abren el fichero en modo texto. Su versión correspondiente para abrir el fichero en modo binario sería </w:t>
      </w:r>
      <w:proofErr w:type="spellStart"/>
      <w:r w:rsidRPr="008014B9">
        <w:rPr>
          <w:rFonts w:ascii="Consolas" w:eastAsia="Times New Roman" w:hAnsi="Consolas" w:cs="Courier New"/>
          <w:color w:val="555555"/>
          <w:sz w:val="20"/>
          <w:szCs w:val="20"/>
          <w:bdr w:val="single" w:sz="6" w:space="0" w:color="E1E1E8" w:frame="1"/>
          <w:shd w:val="clear" w:color="auto" w:fill="F7F7F9"/>
          <w:lang w:eastAsia="es-MX"/>
        </w:rPr>
        <w:t>rb</w:t>
      </w:r>
      <w:proofErr w:type="spellEnd"/>
      <w:r w:rsidRPr="008014B9">
        <w:rPr>
          <w:rFonts w:ascii="Open Sans" w:eastAsia="Times New Roman" w:hAnsi="Open Sans" w:cs="Times New Roman"/>
          <w:color w:val="7A7A7A"/>
          <w:sz w:val="24"/>
          <w:szCs w:val="24"/>
          <w:lang w:eastAsia="es-MX"/>
        </w:rPr>
        <w:t>, </w:t>
      </w:r>
      <w:proofErr w:type="spellStart"/>
      <w:r w:rsidRPr="008014B9">
        <w:rPr>
          <w:rFonts w:ascii="Consolas" w:eastAsia="Times New Roman" w:hAnsi="Consolas" w:cs="Courier New"/>
          <w:color w:val="555555"/>
          <w:sz w:val="20"/>
          <w:szCs w:val="20"/>
          <w:bdr w:val="single" w:sz="6" w:space="0" w:color="E1E1E8" w:frame="1"/>
          <w:shd w:val="clear" w:color="auto" w:fill="F7F7F9"/>
          <w:lang w:eastAsia="es-MX"/>
        </w:rPr>
        <w:t>wb</w:t>
      </w:r>
      <w:proofErr w:type="spellEnd"/>
      <w:r w:rsidRPr="008014B9">
        <w:rPr>
          <w:rFonts w:ascii="Open Sans" w:eastAsia="Times New Roman" w:hAnsi="Open Sans" w:cs="Times New Roman"/>
          <w:color w:val="7A7A7A"/>
          <w:sz w:val="24"/>
          <w:szCs w:val="24"/>
          <w:lang w:eastAsia="es-MX"/>
        </w:rPr>
        <w:t>, </w:t>
      </w:r>
      <w:r w:rsidRPr="008014B9">
        <w:rPr>
          <w:rFonts w:ascii="Consolas" w:eastAsia="Times New Roman" w:hAnsi="Consolas" w:cs="Courier New"/>
          <w:color w:val="555555"/>
          <w:sz w:val="20"/>
          <w:szCs w:val="20"/>
          <w:bdr w:val="single" w:sz="6" w:space="0" w:color="E1E1E8" w:frame="1"/>
          <w:shd w:val="clear" w:color="auto" w:fill="F7F7F9"/>
          <w:lang w:eastAsia="es-MX"/>
        </w:rPr>
        <w:t>ab</w:t>
      </w:r>
      <w:r w:rsidRPr="008014B9">
        <w:rPr>
          <w:rFonts w:ascii="Open Sans" w:eastAsia="Times New Roman" w:hAnsi="Open Sans" w:cs="Times New Roman"/>
          <w:color w:val="7A7A7A"/>
          <w:sz w:val="24"/>
          <w:szCs w:val="24"/>
          <w:lang w:eastAsia="es-MX"/>
        </w:rPr>
        <w:t>, </w:t>
      </w:r>
      <w:proofErr w:type="spellStart"/>
      <w:r w:rsidRPr="008014B9">
        <w:rPr>
          <w:rFonts w:ascii="Consolas" w:eastAsia="Times New Roman" w:hAnsi="Consolas" w:cs="Courier New"/>
          <w:color w:val="555555"/>
          <w:sz w:val="20"/>
          <w:szCs w:val="20"/>
          <w:bdr w:val="single" w:sz="6" w:space="0" w:color="E1E1E8" w:frame="1"/>
          <w:shd w:val="clear" w:color="auto" w:fill="F7F7F9"/>
          <w:lang w:eastAsia="es-MX"/>
        </w:rPr>
        <w:t>xb</w:t>
      </w:r>
      <w:proofErr w:type="spellEnd"/>
      <w:r w:rsidRPr="008014B9">
        <w:rPr>
          <w:rFonts w:ascii="Open Sans" w:eastAsia="Times New Roman" w:hAnsi="Open Sans" w:cs="Times New Roman"/>
          <w:color w:val="7A7A7A"/>
          <w:sz w:val="24"/>
          <w:szCs w:val="24"/>
          <w:lang w:eastAsia="es-MX"/>
        </w:rPr>
        <w:t>, </w:t>
      </w:r>
      <w:proofErr w:type="spellStart"/>
      <w:r w:rsidRPr="008014B9">
        <w:rPr>
          <w:rFonts w:ascii="Consolas" w:eastAsia="Times New Roman" w:hAnsi="Consolas" w:cs="Courier New"/>
          <w:color w:val="555555"/>
          <w:sz w:val="20"/>
          <w:szCs w:val="20"/>
          <w:bdr w:val="single" w:sz="6" w:space="0" w:color="E1E1E8" w:frame="1"/>
          <w:shd w:val="clear" w:color="auto" w:fill="F7F7F9"/>
          <w:lang w:eastAsia="es-MX"/>
        </w:rPr>
        <w:t>rb</w:t>
      </w:r>
      <w:proofErr w:type="spellEnd"/>
      <w:r w:rsidRPr="008014B9">
        <w:rPr>
          <w:rFonts w:ascii="Consolas" w:eastAsia="Times New Roman" w:hAnsi="Consolas" w:cs="Courier New"/>
          <w:color w:val="555555"/>
          <w:sz w:val="20"/>
          <w:szCs w:val="20"/>
          <w:bdr w:val="single" w:sz="6" w:space="0" w:color="E1E1E8" w:frame="1"/>
          <w:shd w:val="clear" w:color="auto" w:fill="F7F7F9"/>
          <w:lang w:eastAsia="es-MX"/>
        </w:rPr>
        <w:t>+</w:t>
      </w:r>
      <w:r w:rsidRPr="008014B9">
        <w:rPr>
          <w:rFonts w:ascii="Open Sans" w:eastAsia="Times New Roman" w:hAnsi="Open Sans" w:cs="Times New Roman"/>
          <w:color w:val="7A7A7A"/>
          <w:sz w:val="24"/>
          <w:szCs w:val="24"/>
          <w:lang w:eastAsia="es-MX"/>
        </w:rPr>
        <w:t>.</w:t>
      </w:r>
    </w:p>
    <w:p w:rsidR="008014B9" w:rsidRPr="008014B9" w:rsidRDefault="008014B9" w:rsidP="008014B9">
      <w:pPr>
        <w:shd w:val="clear" w:color="auto" w:fill="FFFFFF"/>
        <w:spacing w:before="750" w:after="300" w:line="240" w:lineRule="auto"/>
        <w:outlineLvl w:val="1"/>
        <w:rPr>
          <w:rFonts w:ascii="Open Sans" w:eastAsia="Times New Roman" w:hAnsi="Open Sans" w:cs="Times New Roman"/>
          <w:b/>
          <w:bCs/>
          <w:color w:val="474747"/>
          <w:sz w:val="36"/>
          <w:szCs w:val="36"/>
          <w:lang w:eastAsia="es-MX"/>
        </w:rPr>
      </w:pPr>
      <w:r w:rsidRPr="008014B9">
        <w:rPr>
          <w:rFonts w:ascii="Open Sans" w:eastAsia="Times New Roman" w:hAnsi="Open Sans" w:cs="Times New Roman"/>
          <w:b/>
          <w:bCs/>
          <w:color w:val="474747"/>
          <w:sz w:val="36"/>
          <w:szCs w:val="36"/>
          <w:lang w:eastAsia="es-MX"/>
        </w:rPr>
        <w:t>Chuleta para escribir en un fichero</w:t>
      </w:r>
    </w:p>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Bueno, ahora que ya conocemos los principales conceptos del objeto </w:t>
      </w:r>
      <w:r w:rsidRPr="008014B9">
        <w:rPr>
          <w:rFonts w:ascii="Consolas" w:eastAsia="Times New Roman" w:hAnsi="Consolas" w:cs="Courier New"/>
          <w:color w:val="555555"/>
          <w:sz w:val="20"/>
          <w:szCs w:val="20"/>
          <w:bdr w:val="single" w:sz="6" w:space="0" w:color="E1E1E8" w:frame="1"/>
          <w:shd w:val="clear" w:color="auto" w:fill="F7F7F9"/>
          <w:lang w:eastAsia="es-MX"/>
        </w:rPr>
        <w:t>File</w:t>
      </w:r>
      <w:r w:rsidRPr="008014B9">
        <w:rPr>
          <w:rFonts w:ascii="Open Sans" w:eastAsia="Times New Roman" w:hAnsi="Open Sans" w:cs="Times New Roman"/>
          <w:color w:val="7A7A7A"/>
          <w:sz w:val="24"/>
          <w:szCs w:val="24"/>
          <w:lang w:eastAsia="es-MX"/>
        </w:rPr>
        <w:t> y cómo trata Python a los ficheros, es hora de ver cómo escribir en un fichero en Python.</w:t>
      </w:r>
    </w:p>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La estructura para abrir un fichero en modo escritura es la siguiente:</w:t>
      </w:r>
    </w:p>
    <w:p w:rsidR="008014B9" w:rsidRPr="008014B9" w:rsidRDefault="008014B9" w:rsidP="008014B9">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val="en-US" w:eastAsia="es-MX"/>
        </w:rPr>
      </w:pPr>
      <w:r w:rsidRPr="008014B9">
        <w:rPr>
          <w:rFonts w:ascii="Consolas" w:eastAsia="Times New Roman" w:hAnsi="Consolas" w:cs="Courier New"/>
          <w:color w:val="555555"/>
          <w:sz w:val="20"/>
          <w:szCs w:val="20"/>
          <w:lang w:val="en-US" w:eastAsia="es-MX"/>
        </w:rPr>
        <w:t xml:space="preserve">f = </w:t>
      </w:r>
      <w:proofErr w:type="gramStart"/>
      <w:r w:rsidRPr="008014B9">
        <w:rPr>
          <w:rFonts w:ascii="Consolas" w:eastAsia="Times New Roman" w:hAnsi="Consolas" w:cs="Courier New"/>
          <w:color w:val="555555"/>
          <w:sz w:val="20"/>
          <w:szCs w:val="20"/>
          <w:lang w:val="en-US" w:eastAsia="es-MX"/>
        </w:rPr>
        <w:t>open(</w:t>
      </w:r>
      <w:proofErr w:type="gramEnd"/>
      <w:r w:rsidRPr="008014B9">
        <w:rPr>
          <w:rFonts w:ascii="Consolas" w:eastAsia="Times New Roman" w:hAnsi="Consolas" w:cs="Courier New"/>
          <w:color w:val="555555"/>
          <w:sz w:val="20"/>
          <w:szCs w:val="20"/>
          <w:lang w:val="en-US" w:eastAsia="es-MX"/>
        </w:rPr>
        <w:t>'</w:t>
      </w:r>
      <w:proofErr w:type="spellStart"/>
      <w:r w:rsidRPr="008014B9">
        <w:rPr>
          <w:rFonts w:ascii="Consolas" w:eastAsia="Times New Roman" w:hAnsi="Consolas" w:cs="Courier New"/>
          <w:color w:val="555555"/>
          <w:sz w:val="20"/>
          <w:szCs w:val="20"/>
          <w:lang w:val="en-US" w:eastAsia="es-MX"/>
        </w:rPr>
        <w:t>mi_fichero</w:t>
      </w:r>
      <w:proofErr w:type="spellEnd"/>
      <w:r w:rsidRPr="008014B9">
        <w:rPr>
          <w:rFonts w:ascii="Consolas" w:eastAsia="Times New Roman" w:hAnsi="Consolas" w:cs="Courier New"/>
          <w:color w:val="555555"/>
          <w:sz w:val="20"/>
          <w:szCs w:val="20"/>
          <w:lang w:val="en-US" w:eastAsia="es-MX"/>
        </w:rPr>
        <w:t>', 'w')</w:t>
      </w:r>
    </w:p>
    <w:p w:rsidR="008014B9" w:rsidRPr="008014B9" w:rsidRDefault="008014B9" w:rsidP="008014B9">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proofErr w:type="gramStart"/>
      <w:r w:rsidRPr="008014B9">
        <w:rPr>
          <w:rFonts w:ascii="Consolas" w:eastAsia="Times New Roman" w:hAnsi="Consolas" w:cs="Courier New"/>
          <w:color w:val="555555"/>
          <w:sz w:val="20"/>
          <w:szCs w:val="20"/>
          <w:lang w:eastAsia="es-MX"/>
        </w:rPr>
        <w:t>try</w:t>
      </w:r>
      <w:proofErr w:type="gramEnd"/>
      <w:r w:rsidRPr="008014B9">
        <w:rPr>
          <w:rFonts w:ascii="Consolas" w:eastAsia="Times New Roman" w:hAnsi="Consolas" w:cs="Courier New"/>
          <w:color w:val="555555"/>
          <w:sz w:val="20"/>
          <w:szCs w:val="20"/>
          <w:lang w:eastAsia="es-MX"/>
        </w:rPr>
        <w:t>:</w:t>
      </w:r>
    </w:p>
    <w:p w:rsidR="008014B9" w:rsidRPr="008014B9" w:rsidRDefault="008014B9" w:rsidP="008014B9">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8014B9">
        <w:rPr>
          <w:rFonts w:ascii="Consolas" w:eastAsia="Times New Roman" w:hAnsi="Consolas" w:cs="Courier New"/>
          <w:color w:val="555555"/>
          <w:sz w:val="20"/>
          <w:szCs w:val="20"/>
          <w:lang w:eastAsia="es-MX"/>
        </w:rPr>
        <w:t xml:space="preserve">    # Procesamiento para escribir en el fichero</w:t>
      </w:r>
    </w:p>
    <w:p w:rsidR="008014B9" w:rsidRPr="008014B9" w:rsidRDefault="008014B9" w:rsidP="008014B9">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proofErr w:type="spellStart"/>
      <w:proofErr w:type="gramStart"/>
      <w:r w:rsidRPr="008014B9">
        <w:rPr>
          <w:rFonts w:ascii="Consolas" w:eastAsia="Times New Roman" w:hAnsi="Consolas" w:cs="Courier New"/>
          <w:color w:val="555555"/>
          <w:sz w:val="20"/>
          <w:szCs w:val="20"/>
          <w:lang w:eastAsia="es-MX"/>
        </w:rPr>
        <w:t>finally</w:t>
      </w:r>
      <w:proofErr w:type="spellEnd"/>
      <w:proofErr w:type="gramEnd"/>
      <w:r w:rsidRPr="008014B9">
        <w:rPr>
          <w:rFonts w:ascii="Consolas" w:eastAsia="Times New Roman" w:hAnsi="Consolas" w:cs="Courier New"/>
          <w:color w:val="555555"/>
          <w:sz w:val="20"/>
          <w:szCs w:val="20"/>
          <w:lang w:eastAsia="es-MX"/>
        </w:rPr>
        <w:t>:</w:t>
      </w:r>
    </w:p>
    <w:p w:rsidR="008014B9" w:rsidRPr="008014B9" w:rsidRDefault="008014B9" w:rsidP="008014B9">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8014B9">
        <w:rPr>
          <w:rFonts w:ascii="Consolas" w:eastAsia="Times New Roman" w:hAnsi="Consolas" w:cs="Courier New"/>
          <w:color w:val="555555"/>
          <w:sz w:val="20"/>
          <w:szCs w:val="20"/>
          <w:lang w:eastAsia="es-MX"/>
        </w:rPr>
        <w:t xml:space="preserve">    </w:t>
      </w:r>
      <w:proofErr w:type="spellStart"/>
      <w:proofErr w:type="gramStart"/>
      <w:r w:rsidRPr="008014B9">
        <w:rPr>
          <w:rFonts w:ascii="Consolas" w:eastAsia="Times New Roman" w:hAnsi="Consolas" w:cs="Courier New"/>
          <w:color w:val="555555"/>
          <w:sz w:val="20"/>
          <w:szCs w:val="20"/>
          <w:lang w:eastAsia="es-MX"/>
        </w:rPr>
        <w:t>f.close</w:t>
      </w:r>
      <w:proofErr w:type="spellEnd"/>
      <w:r w:rsidRPr="008014B9">
        <w:rPr>
          <w:rFonts w:ascii="Consolas" w:eastAsia="Times New Roman" w:hAnsi="Consolas" w:cs="Courier New"/>
          <w:color w:val="555555"/>
          <w:sz w:val="20"/>
          <w:szCs w:val="20"/>
          <w:lang w:eastAsia="es-MX"/>
        </w:rPr>
        <w:t>()</w:t>
      </w:r>
      <w:proofErr w:type="gramEnd"/>
    </w:p>
    <w:p w:rsidR="00535F9E" w:rsidRDefault="00535F9E"/>
    <w:p w:rsidR="008014B9" w:rsidRDefault="008014B9">
      <w:pPr>
        <w:rPr>
          <w:rFonts w:ascii="Open Sans" w:hAnsi="Open Sans"/>
          <w:color w:val="7A7A7A"/>
          <w:shd w:val="clear" w:color="auto" w:fill="FFFFFF"/>
        </w:rPr>
      </w:pPr>
      <w:r>
        <w:rPr>
          <w:rFonts w:ascii="Open Sans" w:hAnsi="Open Sans"/>
          <w:color w:val="7A7A7A"/>
          <w:shd w:val="clear" w:color="auto" w:fill="FFFFFF"/>
        </w:rPr>
        <w:lastRenderedPageBreak/>
        <w:t>Aunque personalmente prefiero usar la sentencia </w:t>
      </w:r>
      <w:proofErr w:type="spellStart"/>
      <w:r>
        <w:rPr>
          <w:rStyle w:val="CdigoHTML"/>
          <w:rFonts w:ascii="Consolas" w:eastAsiaTheme="minorHAnsi" w:hAnsi="Consolas"/>
          <w:color w:val="555555"/>
          <w:bdr w:val="single" w:sz="6" w:space="0" w:color="E1E1E8" w:frame="1"/>
          <w:shd w:val="clear" w:color="auto" w:fill="F7F7F9"/>
        </w:rPr>
        <w:t>with</w:t>
      </w:r>
      <w:proofErr w:type="spellEnd"/>
      <w:r>
        <w:rPr>
          <w:rFonts w:ascii="Open Sans" w:hAnsi="Open Sans"/>
          <w:color w:val="7A7A7A"/>
          <w:shd w:val="clear" w:color="auto" w:fill="FFFFFF"/>
        </w:rPr>
        <w:t>, ya que ella se encarga de cerrar el fichero y liberar sus recursos (incluso si ocurre cualquier error):</w:t>
      </w:r>
    </w:p>
    <w:p w:rsidR="008014B9" w:rsidRPr="008014B9" w:rsidRDefault="008014B9" w:rsidP="008014B9">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8014B9">
        <w:rPr>
          <w:rFonts w:ascii="Consolas" w:hAnsi="Consolas"/>
          <w:color w:val="555555"/>
          <w:lang w:val="en-US"/>
        </w:rPr>
        <w:t>with</w:t>
      </w:r>
      <w:proofErr w:type="gramEnd"/>
      <w:r w:rsidRPr="008014B9">
        <w:rPr>
          <w:rFonts w:ascii="Consolas" w:hAnsi="Consolas"/>
          <w:color w:val="555555"/>
          <w:lang w:val="en-US"/>
        </w:rPr>
        <w:t xml:space="preserve"> open('</w:t>
      </w:r>
      <w:proofErr w:type="spellStart"/>
      <w:r w:rsidRPr="008014B9">
        <w:rPr>
          <w:rFonts w:ascii="Consolas" w:hAnsi="Consolas"/>
          <w:color w:val="555555"/>
          <w:lang w:val="en-US"/>
        </w:rPr>
        <w:t>mi_fichero</w:t>
      </w:r>
      <w:proofErr w:type="spellEnd"/>
      <w:r w:rsidRPr="008014B9">
        <w:rPr>
          <w:rFonts w:ascii="Consolas" w:hAnsi="Consolas"/>
          <w:color w:val="555555"/>
          <w:lang w:val="en-US"/>
        </w:rPr>
        <w:t>', 'w') as f:</w:t>
      </w:r>
    </w:p>
    <w:p w:rsidR="008014B9" w:rsidRDefault="008014B9" w:rsidP="008014B9">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sidRPr="008014B9">
        <w:rPr>
          <w:rFonts w:ascii="Consolas" w:hAnsi="Consolas"/>
          <w:color w:val="555555"/>
          <w:lang w:val="en-US"/>
        </w:rPr>
        <w:t xml:space="preserve">    </w:t>
      </w:r>
      <w:r>
        <w:rPr>
          <w:rFonts w:ascii="Consolas" w:hAnsi="Consolas"/>
          <w:color w:val="555555"/>
        </w:rPr>
        <w:t># Procesamiento del fichero</w:t>
      </w:r>
    </w:p>
    <w:p w:rsidR="008014B9" w:rsidRDefault="008014B9"/>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El objeto </w:t>
      </w:r>
      <w:r w:rsidRPr="008014B9">
        <w:rPr>
          <w:rFonts w:ascii="Consolas" w:eastAsia="Times New Roman" w:hAnsi="Consolas" w:cs="Courier New"/>
          <w:color w:val="555555"/>
          <w:sz w:val="20"/>
          <w:szCs w:val="20"/>
          <w:bdr w:val="single" w:sz="6" w:space="0" w:color="E1E1E8" w:frame="1"/>
          <w:shd w:val="clear" w:color="auto" w:fill="F7F7F9"/>
          <w:lang w:eastAsia="es-MX"/>
        </w:rPr>
        <w:t>f</w:t>
      </w:r>
      <w:r w:rsidRPr="008014B9">
        <w:rPr>
          <w:rFonts w:ascii="Open Sans" w:eastAsia="Times New Roman" w:hAnsi="Open Sans" w:cs="Times New Roman"/>
          <w:color w:val="7A7A7A"/>
          <w:sz w:val="24"/>
          <w:szCs w:val="24"/>
          <w:lang w:eastAsia="es-MX"/>
        </w:rPr>
        <w:t> de  los ejemplos anteriores representa un fichero y este pone a nuestra disposición el método </w:t>
      </w:r>
      <w:proofErr w:type="spellStart"/>
      <w:proofErr w:type="gramStart"/>
      <w:r w:rsidRPr="008014B9">
        <w:rPr>
          <w:rFonts w:ascii="Consolas" w:eastAsia="Times New Roman" w:hAnsi="Consolas" w:cs="Courier New"/>
          <w:color w:val="555555"/>
          <w:sz w:val="20"/>
          <w:szCs w:val="20"/>
          <w:bdr w:val="single" w:sz="6" w:space="0" w:color="E1E1E8" w:frame="1"/>
          <w:shd w:val="clear" w:color="auto" w:fill="F7F7F9"/>
          <w:lang w:eastAsia="es-MX"/>
        </w:rPr>
        <w:t>write</w:t>
      </w:r>
      <w:proofErr w:type="spellEnd"/>
      <w:r w:rsidRPr="008014B9">
        <w:rPr>
          <w:rFonts w:ascii="Consolas" w:eastAsia="Times New Roman" w:hAnsi="Consolas" w:cs="Courier New"/>
          <w:color w:val="555555"/>
          <w:sz w:val="20"/>
          <w:szCs w:val="20"/>
          <w:bdr w:val="single" w:sz="6" w:space="0" w:color="E1E1E8" w:frame="1"/>
          <w:shd w:val="clear" w:color="auto" w:fill="F7F7F9"/>
          <w:lang w:eastAsia="es-MX"/>
        </w:rPr>
        <w:t>(</w:t>
      </w:r>
      <w:proofErr w:type="gramEnd"/>
      <w:r w:rsidRPr="008014B9">
        <w:rPr>
          <w:rFonts w:ascii="Consolas" w:eastAsia="Times New Roman" w:hAnsi="Consolas" w:cs="Courier New"/>
          <w:color w:val="555555"/>
          <w:sz w:val="20"/>
          <w:szCs w:val="20"/>
          <w:bdr w:val="single" w:sz="6" w:space="0" w:color="E1E1E8" w:frame="1"/>
          <w:shd w:val="clear" w:color="auto" w:fill="F7F7F9"/>
          <w:lang w:eastAsia="es-MX"/>
        </w:rPr>
        <w:t>)</w:t>
      </w:r>
      <w:r w:rsidRPr="008014B9">
        <w:rPr>
          <w:rFonts w:ascii="Open Sans" w:eastAsia="Times New Roman" w:hAnsi="Open Sans" w:cs="Times New Roman"/>
          <w:color w:val="7A7A7A"/>
          <w:sz w:val="24"/>
          <w:szCs w:val="24"/>
          <w:lang w:eastAsia="es-MX"/>
        </w:rPr>
        <w:t> para escribir cualquier contenido sobre el fichero.</w:t>
      </w:r>
    </w:p>
    <w:p w:rsidR="008014B9" w:rsidRPr="008014B9" w:rsidRDefault="008014B9" w:rsidP="008014B9">
      <w:pPr>
        <w:shd w:val="clear" w:color="auto" w:fill="FFFFFF"/>
        <w:spacing w:after="100" w:afterAutospacing="1" w:line="240" w:lineRule="auto"/>
        <w:outlineLvl w:val="2"/>
        <w:rPr>
          <w:rFonts w:ascii="Open Sans" w:eastAsia="Times New Roman" w:hAnsi="Open Sans" w:cs="Times New Roman"/>
          <w:b/>
          <w:bCs/>
          <w:color w:val="474747"/>
          <w:sz w:val="27"/>
          <w:szCs w:val="27"/>
          <w:lang w:eastAsia="es-MX"/>
        </w:rPr>
      </w:pPr>
      <w:r w:rsidRPr="008014B9">
        <w:rPr>
          <w:rFonts w:ascii="Open Sans" w:eastAsia="Times New Roman" w:hAnsi="Open Sans" w:cs="Times New Roman"/>
          <w:b/>
          <w:bCs/>
          <w:color w:val="474747"/>
          <w:sz w:val="27"/>
          <w:szCs w:val="27"/>
          <w:lang w:eastAsia="es-MX"/>
        </w:rPr>
        <w:t>Escribir un fichero de texto</w:t>
      </w:r>
    </w:p>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Con todo lo anterior, si quisiéramos escribir un fichero de texto haríamos lo siguiente:</w:t>
      </w:r>
    </w:p>
    <w:p w:rsidR="008014B9" w:rsidRPr="008014B9" w:rsidRDefault="008014B9" w:rsidP="008014B9">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8014B9">
        <w:rPr>
          <w:rFonts w:ascii="Consolas" w:hAnsi="Consolas"/>
          <w:color w:val="555555"/>
          <w:lang w:val="en-US"/>
        </w:rPr>
        <w:t>with</w:t>
      </w:r>
      <w:proofErr w:type="gramEnd"/>
      <w:r w:rsidRPr="008014B9">
        <w:rPr>
          <w:rFonts w:ascii="Consolas" w:hAnsi="Consolas"/>
          <w:color w:val="555555"/>
          <w:lang w:val="en-US"/>
        </w:rPr>
        <w:t xml:space="preserve"> open('</w:t>
      </w:r>
      <w:proofErr w:type="spellStart"/>
      <w:r w:rsidRPr="008014B9">
        <w:rPr>
          <w:rFonts w:ascii="Consolas" w:hAnsi="Consolas"/>
          <w:color w:val="555555"/>
          <w:lang w:val="en-US"/>
        </w:rPr>
        <w:t>mi_fichero</w:t>
      </w:r>
      <w:proofErr w:type="spellEnd"/>
      <w:r w:rsidRPr="008014B9">
        <w:rPr>
          <w:rFonts w:ascii="Consolas" w:hAnsi="Consolas"/>
          <w:color w:val="555555"/>
          <w:lang w:val="en-US"/>
        </w:rPr>
        <w:t>', 'w') as f:</w:t>
      </w:r>
    </w:p>
    <w:p w:rsidR="008014B9" w:rsidRDefault="008014B9" w:rsidP="008014B9">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sidRPr="008014B9">
        <w:rPr>
          <w:rFonts w:ascii="Consolas" w:hAnsi="Consolas"/>
          <w:color w:val="555555"/>
          <w:lang w:val="en-US"/>
        </w:rPr>
        <w:t xml:space="preserve">    </w:t>
      </w:r>
      <w:proofErr w:type="spellStart"/>
      <w:proofErr w:type="gramStart"/>
      <w:r>
        <w:rPr>
          <w:rFonts w:ascii="Consolas" w:hAnsi="Consolas"/>
          <w:color w:val="555555"/>
        </w:rPr>
        <w:t>f.write</w:t>
      </w:r>
      <w:proofErr w:type="spellEnd"/>
      <w:r>
        <w:rPr>
          <w:rFonts w:ascii="Consolas" w:hAnsi="Consolas"/>
          <w:color w:val="555555"/>
        </w:rPr>
        <w:t>(</w:t>
      </w:r>
      <w:proofErr w:type="gramEnd"/>
      <w:r>
        <w:rPr>
          <w:rFonts w:ascii="Consolas" w:hAnsi="Consolas"/>
          <w:color w:val="555555"/>
        </w:rPr>
        <w:t>'Hola mundo\n')</w:t>
      </w:r>
    </w:p>
    <w:p w:rsidR="008014B9" w:rsidRDefault="008014B9"/>
    <w:p w:rsidR="008014B9" w:rsidRPr="008014B9" w:rsidRDefault="008014B9" w:rsidP="008014B9">
      <w:pPr>
        <w:shd w:val="clear" w:color="auto" w:fill="FFFFFF"/>
        <w:spacing w:after="100" w:afterAutospacing="1" w:line="240" w:lineRule="auto"/>
        <w:outlineLvl w:val="2"/>
        <w:rPr>
          <w:rFonts w:ascii="Open Sans" w:eastAsia="Times New Roman" w:hAnsi="Open Sans" w:cs="Times New Roman"/>
          <w:b/>
          <w:bCs/>
          <w:color w:val="474747"/>
          <w:sz w:val="27"/>
          <w:szCs w:val="27"/>
          <w:lang w:eastAsia="es-MX"/>
        </w:rPr>
      </w:pPr>
      <w:r w:rsidRPr="008014B9">
        <w:rPr>
          <w:rFonts w:ascii="Open Sans" w:eastAsia="Times New Roman" w:hAnsi="Open Sans" w:cs="Times New Roman"/>
          <w:b/>
          <w:bCs/>
          <w:color w:val="474747"/>
          <w:sz w:val="27"/>
          <w:szCs w:val="27"/>
          <w:lang w:eastAsia="es-MX"/>
        </w:rPr>
        <w:t>Escribir un fichero binario</w:t>
      </w:r>
    </w:p>
    <w:p w:rsidR="008014B9" w:rsidRPr="008014B9" w:rsidRDefault="008014B9" w:rsidP="008014B9">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8014B9">
        <w:rPr>
          <w:rFonts w:ascii="Open Sans" w:eastAsia="Times New Roman" w:hAnsi="Open Sans" w:cs="Times New Roman"/>
          <w:color w:val="7A7A7A"/>
          <w:sz w:val="24"/>
          <w:szCs w:val="24"/>
          <w:lang w:eastAsia="es-MX"/>
        </w:rPr>
        <w:t>Para escribir un fichero binario, simplemente añadimos el carácter </w:t>
      </w:r>
      <w:r w:rsidRPr="008014B9">
        <w:rPr>
          <w:rFonts w:ascii="Consolas" w:eastAsia="Times New Roman" w:hAnsi="Consolas" w:cs="Courier New"/>
          <w:color w:val="555555"/>
          <w:sz w:val="20"/>
          <w:szCs w:val="20"/>
          <w:bdr w:val="single" w:sz="6" w:space="0" w:color="E1E1E8" w:frame="1"/>
          <w:shd w:val="clear" w:color="auto" w:fill="F7F7F9"/>
          <w:lang w:eastAsia="es-MX"/>
        </w:rPr>
        <w:t>b</w:t>
      </w:r>
      <w:r w:rsidRPr="008014B9">
        <w:rPr>
          <w:rFonts w:ascii="Open Sans" w:eastAsia="Times New Roman" w:hAnsi="Open Sans" w:cs="Times New Roman"/>
          <w:color w:val="7A7A7A"/>
          <w:sz w:val="24"/>
          <w:szCs w:val="24"/>
          <w:lang w:eastAsia="es-MX"/>
        </w:rPr>
        <w:t> al parámetro modo y escribimos bytes:</w:t>
      </w:r>
    </w:p>
    <w:p w:rsidR="008014B9" w:rsidRPr="008014B9" w:rsidRDefault="008014B9" w:rsidP="008014B9">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8014B9">
        <w:rPr>
          <w:rFonts w:ascii="Consolas" w:hAnsi="Consolas"/>
          <w:color w:val="555555"/>
          <w:lang w:val="en-US"/>
        </w:rPr>
        <w:t>with</w:t>
      </w:r>
      <w:proofErr w:type="gramEnd"/>
      <w:r w:rsidRPr="008014B9">
        <w:rPr>
          <w:rFonts w:ascii="Consolas" w:hAnsi="Consolas"/>
          <w:color w:val="555555"/>
          <w:lang w:val="en-US"/>
        </w:rPr>
        <w:t xml:space="preserve"> open('</w:t>
      </w:r>
      <w:proofErr w:type="spellStart"/>
      <w:r w:rsidRPr="008014B9">
        <w:rPr>
          <w:rFonts w:ascii="Consolas" w:hAnsi="Consolas"/>
          <w:color w:val="555555"/>
          <w:lang w:val="en-US"/>
        </w:rPr>
        <w:t>mi_fichero</w:t>
      </w:r>
      <w:proofErr w:type="spellEnd"/>
      <w:r w:rsidRPr="008014B9">
        <w:rPr>
          <w:rFonts w:ascii="Consolas" w:hAnsi="Consolas"/>
          <w:color w:val="555555"/>
          <w:lang w:val="en-US"/>
        </w:rPr>
        <w:t>', '</w:t>
      </w:r>
      <w:proofErr w:type="spellStart"/>
      <w:r w:rsidRPr="008014B9">
        <w:rPr>
          <w:rFonts w:ascii="Consolas" w:hAnsi="Consolas"/>
          <w:color w:val="555555"/>
          <w:lang w:val="en-US"/>
        </w:rPr>
        <w:t>wb</w:t>
      </w:r>
      <w:proofErr w:type="spellEnd"/>
      <w:r w:rsidRPr="008014B9">
        <w:rPr>
          <w:rFonts w:ascii="Consolas" w:hAnsi="Consolas"/>
          <w:color w:val="555555"/>
          <w:lang w:val="en-US"/>
        </w:rPr>
        <w:t>') as f:</w:t>
      </w:r>
    </w:p>
    <w:p w:rsidR="008014B9" w:rsidRDefault="008014B9" w:rsidP="008014B9">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sidRPr="008014B9">
        <w:rPr>
          <w:rFonts w:ascii="Consolas" w:hAnsi="Consolas"/>
          <w:color w:val="555555"/>
          <w:lang w:val="en-US"/>
        </w:rPr>
        <w:t xml:space="preserve">    </w:t>
      </w:r>
      <w:proofErr w:type="spellStart"/>
      <w:proofErr w:type="gramStart"/>
      <w:r>
        <w:rPr>
          <w:rFonts w:ascii="Consolas" w:hAnsi="Consolas"/>
          <w:color w:val="555555"/>
        </w:rPr>
        <w:t>f.write</w:t>
      </w:r>
      <w:proofErr w:type="spellEnd"/>
      <w:r>
        <w:rPr>
          <w:rFonts w:ascii="Consolas" w:hAnsi="Consolas"/>
          <w:color w:val="555555"/>
        </w:rPr>
        <w:t>(</w:t>
      </w:r>
      <w:proofErr w:type="gramEnd"/>
      <w:r>
        <w:rPr>
          <w:rFonts w:ascii="Consolas" w:hAnsi="Consolas"/>
          <w:color w:val="555555"/>
        </w:rPr>
        <w:t>b'0x28')</w:t>
      </w:r>
    </w:p>
    <w:p w:rsidR="008014B9" w:rsidRDefault="008014B9"/>
    <w:p w:rsidR="008014B9" w:rsidRDefault="008014B9" w:rsidP="008014B9">
      <w:pPr>
        <w:pStyle w:val="Ttulo2"/>
        <w:shd w:val="clear" w:color="auto" w:fill="FFFFFF"/>
        <w:spacing w:before="750" w:beforeAutospacing="0" w:after="300" w:afterAutospacing="0"/>
        <w:rPr>
          <w:rFonts w:ascii="Open Sans" w:hAnsi="Open Sans"/>
          <w:color w:val="474747"/>
        </w:rPr>
      </w:pPr>
      <w:r>
        <w:rPr>
          <w:rFonts w:ascii="Open Sans" w:hAnsi="Open Sans"/>
          <w:color w:val="474747"/>
        </w:rPr>
        <w:t>Conclusión</w:t>
      </w:r>
    </w:p>
    <w:p w:rsidR="008014B9" w:rsidRDefault="008014B9" w:rsidP="008014B9">
      <w:pPr>
        <w:pStyle w:val="NormalWeb"/>
        <w:shd w:val="clear" w:color="auto" w:fill="FFFFFF"/>
        <w:rPr>
          <w:rFonts w:ascii="Open Sans" w:hAnsi="Open Sans"/>
          <w:color w:val="7A7A7A"/>
        </w:rPr>
      </w:pPr>
      <w:r>
        <w:rPr>
          <w:rFonts w:ascii="Open Sans" w:hAnsi="Open Sans"/>
          <w:color w:val="7A7A7A"/>
        </w:rPr>
        <w:t xml:space="preserve">Bueno, este post es muy importante tenerlo en cuenta para cualquier </w:t>
      </w:r>
      <w:proofErr w:type="spellStart"/>
      <w:r>
        <w:rPr>
          <w:rFonts w:ascii="Open Sans" w:hAnsi="Open Sans"/>
          <w:color w:val="7A7A7A"/>
        </w:rPr>
        <w:t>pythonista</w:t>
      </w:r>
      <w:proofErr w:type="spellEnd"/>
      <w:r>
        <w:rPr>
          <w:rFonts w:ascii="Open Sans" w:hAnsi="Open Sans"/>
          <w:color w:val="7A7A7A"/>
        </w:rPr>
        <w:t>. En él hemos repasado el objeto File de Python, los distintos tipos de ficheros que existen y cómo escribir en un fichero. Espero que te haya gustado.</w:t>
      </w:r>
    </w:p>
    <w:p w:rsidR="008014B9" w:rsidRDefault="008014B9">
      <w:bookmarkStart w:id="0" w:name="_GoBack"/>
      <w:bookmarkEnd w:id="0"/>
    </w:p>
    <w:sectPr w:rsidR="008014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7FAD"/>
    <w:multiLevelType w:val="multilevel"/>
    <w:tmpl w:val="EDB0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A95"/>
    <w:rsid w:val="002A2A95"/>
    <w:rsid w:val="003D3860"/>
    <w:rsid w:val="00535F9E"/>
    <w:rsid w:val="008014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014B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8014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014B9"/>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8014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8014B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014B9"/>
    <w:rPr>
      <w:color w:val="0000FF"/>
      <w:u w:val="single"/>
    </w:rPr>
  </w:style>
  <w:style w:type="character" w:styleId="Textoennegrita">
    <w:name w:val="Strong"/>
    <w:basedOn w:val="Fuentedeprrafopredeter"/>
    <w:uiPriority w:val="22"/>
    <w:qFormat/>
    <w:rsid w:val="008014B9"/>
    <w:rPr>
      <w:b/>
      <w:bCs/>
    </w:rPr>
  </w:style>
  <w:style w:type="paragraph" w:styleId="HTMLconformatoprevio">
    <w:name w:val="HTML Preformatted"/>
    <w:basedOn w:val="Normal"/>
    <w:link w:val="HTMLconformatoprevioCar"/>
    <w:uiPriority w:val="99"/>
    <w:semiHidden/>
    <w:unhideWhenUsed/>
    <w:rsid w:val="0080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014B9"/>
    <w:rPr>
      <w:rFonts w:ascii="Courier New" w:eastAsia="Times New Roman" w:hAnsi="Courier New" w:cs="Courier New"/>
      <w:sz w:val="20"/>
      <w:szCs w:val="20"/>
      <w:lang w:eastAsia="es-MX"/>
    </w:rPr>
  </w:style>
  <w:style w:type="character" w:customStyle="1" w:styleId="Ttulo3Car">
    <w:name w:val="Título 3 Car"/>
    <w:basedOn w:val="Fuentedeprrafopredeter"/>
    <w:link w:val="Ttulo3"/>
    <w:uiPriority w:val="9"/>
    <w:semiHidden/>
    <w:rsid w:val="008014B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014B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8014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014B9"/>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8014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8014B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014B9"/>
    <w:rPr>
      <w:color w:val="0000FF"/>
      <w:u w:val="single"/>
    </w:rPr>
  </w:style>
  <w:style w:type="character" w:styleId="Textoennegrita">
    <w:name w:val="Strong"/>
    <w:basedOn w:val="Fuentedeprrafopredeter"/>
    <w:uiPriority w:val="22"/>
    <w:qFormat/>
    <w:rsid w:val="008014B9"/>
    <w:rPr>
      <w:b/>
      <w:bCs/>
    </w:rPr>
  </w:style>
  <w:style w:type="paragraph" w:styleId="HTMLconformatoprevio">
    <w:name w:val="HTML Preformatted"/>
    <w:basedOn w:val="Normal"/>
    <w:link w:val="HTMLconformatoprevioCar"/>
    <w:uiPriority w:val="99"/>
    <w:semiHidden/>
    <w:unhideWhenUsed/>
    <w:rsid w:val="00801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014B9"/>
    <w:rPr>
      <w:rFonts w:ascii="Courier New" w:eastAsia="Times New Roman" w:hAnsi="Courier New" w:cs="Courier New"/>
      <w:sz w:val="20"/>
      <w:szCs w:val="20"/>
      <w:lang w:eastAsia="es-MX"/>
    </w:rPr>
  </w:style>
  <w:style w:type="character" w:customStyle="1" w:styleId="Ttulo3Car">
    <w:name w:val="Título 3 Car"/>
    <w:basedOn w:val="Fuentedeprrafopredeter"/>
    <w:link w:val="Ttulo3"/>
    <w:uiPriority w:val="9"/>
    <w:semiHidden/>
    <w:rsid w:val="008014B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56887">
      <w:bodyDiv w:val="1"/>
      <w:marLeft w:val="0"/>
      <w:marRight w:val="0"/>
      <w:marTop w:val="0"/>
      <w:marBottom w:val="0"/>
      <w:divBdr>
        <w:top w:val="none" w:sz="0" w:space="0" w:color="auto"/>
        <w:left w:val="none" w:sz="0" w:space="0" w:color="auto"/>
        <w:bottom w:val="none" w:sz="0" w:space="0" w:color="auto"/>
        <w:right w:val="none" w:sz="0" w:space="0" w:color="auto"/>
      </w:divBdr>
    </w:div>
    <w:div w:id="748111985">
      <w:bodyDiv w:val="1"/>
      <w:marLeft w:val="0"/>
      <w:marRight w:val="0"/>
      <w:marTop w:val="0"/>
      <w:marBottom w:val="0"/>
      <w:divBdr>
        <w:top w:val="none" w:sz="0" w:space="0" w:color="auto"/>
        <w:left w:val="none" w:sz="0" w:space="0" w:color="auto"/>
        <w:bottom w:val="none" w:sz="0" w:space="0" w:color="auto"/>
        <w:right w:val="none" w:sz="0" w:space="0" w:color="auto"/>
      </w:divBdr>
    </w:div>
    <w:div w:id="762998647">
      <w:bodyDiv w:val="1"/>
      <w:marLeft w:val="0"/>
      <w:marRight w:val="0"/>
      <w:marTop w:val="0"/>
      <w:marBottom w:val="0"/>
      <w:divBdr>
        <w:top w:val="none" w:sz="0" w:space="0" w:color="auto"/>
        <w:left w:val="none" w:sz="0" w:space="0" w:color="auto"/>
        <w:bottom w:val="none" w:sz="0" w:space="0" w:color="auto"/>
        <w:right w:val="none" w:sz="0" w:space="0" w:color="auto"/>
      </w:divBdr>
    </w:div>
    <w:div w:id="962728888">
      <w:bodyDiv w:val="1"/>
      <w:marLeft w:val="0"/>
      <w:marRight w:val="0"/>
      <w:marTop w:val="0"/>
      <w:marBottom w:val="0"/>
      <w:divBdr>
        <w:top w:val="none" w:sz="0" w:space="0" w:color="auto"/>
        <w:left w:val="none" w:sz="0" w:space="0" w:color="auto"/>
        <w:bottom w:val="none" w:sz="0" w:space="0" w:color="auto"/>
        <w:right w:val="none" w:sz="0" w:space="0" w:color="auto"/>
      </w:divBdr>
    </w:div>
    <w:div w:id="1088427820">
      <w:bodyDiv w:val="1"/>
      <w:marLeft w:val="0"/>
      <w:marRight w:val="0"/>
      <w:marTop w:val="0"/>
      <w:marBottom w:val="0"/>
      <w:divBdr>
        <w:top w:val="none" w:sz="0" w:space="0" w:color="auto"/>
        <w:left w:val="none" w:sz="0" w:space="0" w:color="auto"/>
        <w:bottom w:val="none" w:sz="0" w:space="0" w:color="auto"/>
        <w:right w:val="none" w:sz="0" w:space="0" w:color="auto"/>
      </w:divBdr>
    </w:div>
    <w:div w:id="1418283442">
      <w:bodyDiv w:val="1"/>
      <w:marLeft w:val="0"/>
      <w:marRight w:val="0"/>
      <w:marTop w:val="0"/>
      <w:marBottom w:val="0"/>
      <w:divBdr>
        <w:top w:val="none" w:sz="0" w:space="0" w:color="auto"/>
        <w:left w:val="none" w:sz="0" w:space="0" w:color="auto"/>
        <w:bottom w:val="none" w:sz="0" w:space="0" w:color="auto"/>
        <w:right w:val="none" w:sz="0" w:space="0" w:color="auto"/>
      </w:divBdr>
    </w:div>
    <w:div w:id="1795908706">
      <w:bodyDiv w:val="1"/>
      <w:marLeft w:val="0"/>
      <w:marRight w:val="0"/>
      <w:marTop w:val="0"/>
      <w:marBottom w:val="0"/>
      <w:divBdr>
        <w:top w:val="none" w:sz="0" w:space="0" w:color="auto"/>
        <w:left w:val="none" w:sz="0" w:space="0" w:color="auto"/>
        <w:bottom w:val="none" w:sz="0" w:space="0" w:color="auto"/>
        <w:right w:val="none" w:sz="0" w:space="0" w:color="auto"/>
      </w:divBdr>
    </w:div>
    <w:div w:id="1829320957">
      <w:bodyDiv w:val="1"/>
      <w:marLeft w:val="0"/>
      <w:marRight w:val="0"/>
      <w:marTop w:val="0"/>
      <w:marBottom w:val="0"/>
      <w:divBdr>
        <w:top w:val="none" w:sz="0" w:space="0" w:color="auto"/>
        <w:left w:val="none" w:sz="0" w:space="0" w:color="auto"/>
        <w:bottom w:val="none" w:sz="0" w:space="0" w:color="auto"/>
        <w:right w:val="none" w:sz="0" w:space="0" w:color="auto"/>
      </w:divBdr>
    </w:div>
    <w:div w:id="1837841843">
      <w:bodyDiv w:val="1"/>
      <w:marLeft w:val="0"/>
      <w:marRight w:val="0"/>
      <w:marTop w:val="0"/>
      <w:marBottom w:val="0"/>
      <w:divBdr>
        <w:top w:val="none" w:sz="0" w:space="0" w:color="auto"/>
        <w:left w:val="none" w:sz="0" w:space="0" w:color="auto"/>
        <w:bottom w:val="none" w:sz="0" w:space="0" w:color="auto"/>
        <w:right w:val="none" w:sz="0" w:space="0" w:color="auto"/>
      </w:divBdr>
    </w:div>
    <w:div w:id="189723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2logo.com/leer-fichero-linea-a-linea-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657</Words>
  <Characters>3617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Yamid Ortiz Muñoz</dc:creator>
  <cp:keywords/>
  <dc:description/>
  <cp:lastModifiedBy>Yamid Ortiz Muñoz</cp:lastModifiedBy>
  <cp:revision>2</cp:revision>
  <dcterms:created xsi:type="dcterms:W3CDTF">2020-09-29T18:00:00Z</dcterms:created>
  <dcterms:modified xsi:type="dcterms:W3CDTF">2020-09-29T18:02:00Z</dcterms:modified>
</cp:coreProperties>
</file>