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3CB47" w14:textId="591EF6C9" w:rsidR="0091046A" w:rsidRDefault="002A2869" w:rsidP="00E87FF7">
      <w:pPr>
        <w:pStyle w:val="Ttulo"/>
      </w:pPr>
      <w:r w:rsidRPr="002A2869">
        <w:t>Python</w:t>
      </w:r>
    </w:p>
    <w:sdt>
      <w:sdtPr>
        <w:id w:val="-135271545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576EC764" w14:textId="3B22AF25" w:rsidR="00E87FF7" w:rsidRDefault="00E87FF7">
          <w:pPr>
            <w:pStyle w:val="CabealhodoSumrio"/>
          </w:pPr>
          <w:r>
            <w:t>Sumário</w:t>
          </w:r>
        </w:p>
        <w:p w14:paraId="4856D4FF" w14:textId="7FD8BD5C" w:rsidR="001942A0" w:rsidRDefault="00E87FF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01732" w:history="1">
            <w:r w:rsidR="001942A0" w:rsidRPr="0028266E">
              <w:rPr>
                <w:rStyle w:val="Hyperlink"/>
                <w:noProof/>
              </w:rPr>
              <w:t>Estrutura de repetição ‘for’</w:t>
            </w:r>
            <w:r w:rsidR="001942A0">
              <w:rPr>
                <w:noProof/>
                <w:webHidden/>
              </w:rPr>
              <w:tab/>
            </w:r>
            <w:r w:rsidR="001942A0">
              <w:rPr>
                <w:noProof/>
                <w:webHidden/>
              </w:rPr>
              <w:fldChar w:fldCharType="begin"/>
            </w:r>
            <w:r w:rsidR="001942A0">
              <w:rPr>
                <w:noProof/>
                <w:webHidden/>
              </w:rPr>
              <w:instrText xml:space="preserve"> PAGEREF _Toc185001732 \h </w:instrText>
            </w:r>
            <w:r w:rsidR="001942A0">
              <w:rPr>
                <w:noProof/>
                <w:webHidden/>
              </w:rPr>
            </w:r>
            <w:r w:rsidR="001942A0">
              <w:rPr>
                <w:noProof/>
                <w:webHidden/>
              </w:rPr>
              <w:fldChar w:fldCharType="separate"/>
            </w:r>
            <w:r w:rsidR="001942A0">
              <w:rPr>
                <w:noProof/>
                <w:webHidden/>
              </w:rPr>
              <w:t>1</w:t>
            </w:r>
            <w:r w:rsidR="001942A0">
              <w:rPr>
                <w:noProof/>
                <w:webHidden/>
              </w:rPr>
              <w:fldChar w:fldCharType="end"/>
            </w:r>
          </w:hyperlink>
        </w:p>
        <w:p w14:paraId="46360EB5" w14:textId="168100B1" w:rsidR="001942A0" w:rsidRDefault="001942A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5001733" w:history="1">
            <w:r w:rsidRPr="0028266E">
              <w:rPr>
                <w:rStyle w:val="Hyperlink"/>
                <w:noProof/>
              </w:rPr>
              <w:t>Programação orientada a objeto (POO)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07F4" w14:textId="013C75AA" w:rsidR="001942A0" w:rsidRDefault="001942A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5001734" w:history="1">
            <w:r w:rsidRPr="0028266E">
              <w:rPr>
                <w:rStyle w:val="Hyperlink"/>
                <w:noProof/>
              </w:rPr>
              <w:t>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D915" w14:textId="75102715" w:rsidR="001942A0" w:rsidRDefault="001942A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5001735" w:history="1">
            <w:r w:rsidRPr="0028266E">
              <w:rPr>
                <w:rStyle w:val="Hyperlink"/>
                <w:noProof/>
              </w:rPr>
              <w:t>Encapsulamento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D260" w14:textId="09803186" w:rsidR="001942A0" w:rsidRDefault="001942A0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5001736" w:history="1">
            <w:r w:rsidRPr="0028266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8266E">
              <w:rPr>
                <w:rStyle w:val="Hyperlink"/>
                <w:noProof/>
              </w:rPr>
              <w:t>Atributos e métodos públicos (padrão)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54E2" w14:textId="52140759" w:rsidR="001942A0" w:rsidRDefault="001942A0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5001737" w:history="1">
            <w:r w:rsidRPr="0028266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8266E">
              <w:rPr>
                <w:rStyle w:val="Hyperlink"/>
                <w:noProof/>
              </w:rPr>
              <w:t>Atributos e métodos privados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6228" w14:textId="1B00B196" w:rsidR="001942A0" w:rsidRDefault="001942A0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5001738" w:history="1">
            <w:r w:rsidRPr="0028266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8266E">
              <w:rPr>
                <w:rStyle w:val="Hyperlink"/>
                <w:noProof/>
              </w:rPr>
              <w:t>Métodos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5C57" w14:textId="140BCC55" w:rsidR="001942A0" w:rsidRDefault="001942A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5001739" w:history="1">
            <w:r w:rsidRPr="0028266E">
              <w:rPr>
                <w:rStyle w:val="Hyperlink"/>
                <w:noProof/>
              </w:rPr>
              <w:t>Polimorfismo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5E34" w14:textId="5245D7F6" w:rsidR="001942A0" w:rsidRDefault="001942A0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5001740" w:history="1">
            <w:r w:rsidRPr="0028266E">
              <w:rPr>
                <w:rStyle w:val="Hyperlink"/>
                <w:noProof/>
                <w:spacing w:val="15"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8266E">
              <w:rPr>
                <w:rStyle w:val="Hyperlink"/>
                <w:noProof/>
              </w:rPr>
              <w:t>Polimorfismo em método: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E09C" w14:textId="71FACF91" w:rsidR="001942A0" w:rsidRDefault="001942A0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5001741" w:history="1">
            <w:r w:rsidRPr="0028266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8266E">
              <w:rPr>
                <w:rStyle w:val="Hyperlink"/>
                <w:noProof/>
              </w:rPr>
              <w:t>Polimorfismo por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2C1B" w14:textId="339C93EB" w:rsidR="00E87FF7" w:rsidRDefault="00E87FF7">
          <w:r>
            <w:rPr>
              <w:b/>
              <w:bCs/>
            </w:rPr>
            <w:fldChar w:fldCharType="end"/>
          </w:r>
        </w:p>
      </w:sdtContent>
    </w:sdt>
    <w:p w14:paraId="52192496" w14:textId="086D8258" w:rsidR="00E87FF7" w:rsidRDefault="00E87FF7" w:rsidP="00E87FF7">
      <w:pPr>
        <w:pStyle w:val="Ttulo1"/>
      </w:pPr>
      <w:bookmarkStart w:id="0" w:name="_Toc185001732"/>
      <w:r>
        <w:t>Estrutura de repetição ‘for’</w:t>
      </w:r>
      <w:bookmarkEnd w:id="0"/>
    </w:p>
    <w:p w14:paraId="626C2EE0" w14:textId="48730D9B" w:rsidR="00E87FF7" w:rsidRDefault="00E87FF7" w:rsidP="00D5417A">
      <w:pPr>
        <w:pStyle w:val="Sub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E3E646" wp14:editId="2424D29A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3879215" cy="2219325"/>
            <wp:effectExtent l="0" t="0" r="6985" b="0"/>
            <wp:wrapTight wrapText="bothSides">
              <wp:wrapPolygon edited="0">
                <wp:start x="0" y="0"/>
                <wp:lineTo x="0" y="21322"/>
                <wp:lineTo x="21533" y="21322"/>
                <wp:lineTo x="21533" y="0"/>
                <wp:lineTo x="0" y="0"/>
              </wp:wrapPolygon>
            </wp:wrapTight>
            <wp:docPr id="1311708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08404" name="Imagem 13117084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004" cy="2220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É utilizada para iterar sobre uma sequência</w:t>
      </w:r>
    </w:p>
    <w:p w14:paraId="786DD2C1" w14:textId="65B8B425" w:rsidR="00D5417A" w:rsidRDefault="00D5417A" w:rsidP="00D5417A">
      <w:pPr>
        <w:rPr>
          <w:i/>
          <w:iCs/>
        </w:rPr>
      </w:pPr>
      <w:r>
        <w:t>Aqui usei dicioná</w:t>
      </w:r>
      <w:r>
        <w:t>rio (</w:t>
      </w:r>
      <w:proofErr w:type="spellStart"/>
      <w:r>
        <w:t>dados_carro</w:t>
      </w:r>
      <w:proofErr w:type="spellEnd"/>
      <w:r>
        <w:t>), ‘</w:t>
      </w:r>
      <w:r>
        <w:rPr>
          <w:i/>
          <w:iCs/>
        </w:rPr>
        <w:t xml:space="preserve">for chave, valor in </w:t>
      </w:r>
      <w:proofErr w:type="spellStart"/>
      <w:r>
        <w:rPr>
          <w:i/>
          <w:iCs/>
        </w:rPr>
        <w:t>dados_</w:t>
      </w:r>
      <w:proofErr w:type="gramStart"/>
      <w:r>
        <w:rPr>
          <w:i/>
          <w:iCs/>
        </w:rPr>
        <w:t>carro.items</w:t>
      </w:r>
      <w:proofErr w:type="spellEnd"/>
      <w:proofErr w:type="gramEnd"/>
      <w:r>
        <w:rPr>
          <w:i/>
          <w:iCs/>
        </w:rPr>
        <w:t xml:space="preserve">()’ </w:t>
      </w:r>
      <w:r w:rsidRPr="00D5417A">
        <w:t>esse trecho significa que o loop irá iterar sobre os pares de chave e valor do dicionário.</w:t>
      </w:r>
    </w:p>
    <w:p w14:paraId="412F8F6D" w14:textId="79E3D411" w:rsidR="00D5417A" w:rsidRDefault="00D5417A" w:rsidP="00D5417A">
      <w:proofErr w:type="spellStart"/>
      <w:proofErr w:type="gramStart"/>
      <w:r>
        <w:rPr>
          <w:u w:val="single"/>
        </w:rPr>
        <w:t>Items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>
        <w:t>, o método do dicionário retorna uma sequencia de tuplas, cada tupla possui um par de chave e valor. Seria algo como: [(“marca”, “HONDA”), (“modelo”, “HRV”)].</w:t>
      </w:r>
    </w:p>
    <w:p w14:paraId="50EBF72B" w14:textId="50989677" w:rsidR="00D5417A" w:rsidRDefault="00D5417A" w:rsidP="00D5417A">
      <w:pPr>
        <w:pStyle w:val="Ttulo1"/>
      </w:pPr>
      <w:bookmarkStart w:id="1" w:name="_Toc185001733"/>
      <w:r>
        <w:t>Programação orientada a objeto (POO)</w:t>
      </w:r>
      <w:bookmarkEnd w:id="1"/>
    </w:p>
    <w:p w14:paraId="5EBB2E3B" w14:textId="4D9464CD" w:rsidR="00D5417A" w:rsidRPr="00D5417A" w:rsidRDefault="00D5417A" w:rsidP="00D5417A">
      <w:r w:rsidRPr="00D5417A">
        <w:t>Porque usar POO?</w:t>
      </w:r>
    </w:p>
    <w:p w14:paraId="103EB453" w14:textId="1BDA0046" w:rsidR="00255B0E" w:rsidRDefault="00D5417A" w:rsidP="00D5417A">
      <w:pPr>
        <w:pStyle w:val="PargrafodaLista"/>
      </w:pPr>
      <w:r>
        <w:t>Podemos usar objetos o que torna o programa mais “fácil” e traz diversas possibilidades que não seriam sem a utilização de objetos.</w:t>
      </w:r>
    </w:p>
    <w:p w14:paraId="1549413E" w14:textId="77777777" w:rsidR="00255B0E" w:rsidRDefault="00255B0E">
      <w:r>
        <w:br w:type="page"/>
      </w:r>
    </w:p>
    <w:p w14:paraId="39C37E88" w14:textId="77777777" w:rsidR="00D5417A" w:rsidRDefault="00D5417A" w:rsidP="00D5417A">
      <w:pPr>
        <w:pStyle w:val="PargrafodaLista"/>
      </w:pPr>
    </w:p>
    <w:p w14:paraId="75D6B1E4" w14:textId="49C9D489" w:rsidR="00D5417A" w:rsidRDefault="00D5417A" w:rsidP="00D5417A">
      <w:pPr>
        <w:pStyle w:val="Ttulo2"/>
      </w:pPr>
      <w:bookmarkStart w:id="2" w:name="_Toc185001734"/>
      <w:r>
        <w:t>Herança</w:t>
      </w:r>
      <w:bookmarkEnd w:id="2"/>
    </w:p>
    <w:p w14:paraId="087D79A6" w14:textId="3F470F5A" w:rsidR="00D5417A" w:rsidRDefault="00D5417A" w:rsidP="00D5417A">
      <w:pPr>
        <w:pStyle w:val="Subttulo"/>
      </w:pPr>
      <w:r>
        <w:t>Permite que uma classe herde atributos e métodos de outra classe. Sendo assim pode reutilizar, modificar ou estender o comportamento da classe pai.</w:t>
      </w:r>
    </w:p>
    <w:p w14:paraId="132230EC" w14:textId="5FCDAC99" w:rsidR="00255B0E" w:rsidRDefault="00255B0E" w:rsidP="00255B0E">
      <w:r>
        <w:rPr>
          <w:noProof/>
        </w:rPr>
        <w:drawing>
          <wp:anchor distT="0" distB="0" distL="114300" distR="114300" simplePos="0" relativeHeight="251659264" behindDoc="1" locked="0" layoutInCell="1" allowOverlap="1" wp14:anchorId="367428C8" wp14:editId="2358D2B5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952875" cy="4359597"/>
            <wp:effectExtent l="0" t="0" r="0" b="3175"/>
            <wp:wrapTight wrapText="bothSides">
              <wp:wrapPolygon edited="0">
                <wp:start x="0" y="0"/>
                <wp:lineTo x="0" y="21521"/>
                <wp:lineTo x="21444" y="21521"/>
                <wp:lineTo x="21444" y="0"/>
                <wp:lineTo x="0" y="0"/>
              </wp:wrapPolygon>
            </wp:wrapTight>
            <wp:docPr id="17079270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27057" name="Imagem 17079270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5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Classe Animal: __</w:t>
      </w:r>
      <w:proofErr w:type="spellStart"/>
      <w:r>
        <w:t>init</w:t>
      </w:r>
      <w:proofErr w:type="spellEnd"/>
      <w:r>
        <w:t>__ inicializa o nome e a idade do animal.</w:t>
      </w:r>
    </w:p>
    <w:p w14:paraId="6F44BA18" w14:textId="27C9369E" w:rsidR="00255B0E" w:rsidRDefault="00255B0E" w:rsidP="00255B0E">
      <w:proofErr w:type="spellStart"/>
      <w:r>
        <w:t>fazer_som</w:t>
      </w:r>
      <w:proofErr w:type="spellEnd"/>
      <w:r>
        <w:t xml:space="preserve"> é uma função genérica para animais.</w:t>
      </w:r>
    </w:p>
    <w:p w14:paraId="74AF0451" w14:textId="77777777" w:rsidR="00255B0E" w:rsidRDefault="00255B0E" w:rsidP="00255B0E"/>
    <w:p w14:paraId="7ADFEF60" w14:textId="02F3E0A1" w:rsidR="00255B0E" w:rsidRDefault="00255B0E" w:rsidP="00255B0E">
      <w:r>
        <w:t>Classe Cachorro:</w:t>
      </w:r>
    </w:p>
    <w:p w14:paraId="6D0FD8C8" w14:textId="27C97363" w:rsidR="00255B0E" w:rsidRDefault="00255B0E" w:rsidP="00255B0E">
      <w:r>
        <w:t>Herda os atributos de animal e métodos.</w:t>
      </w:r>
    </w:p>
    <w:p w14:paraId="54520DFD" w14:textId="0F1DD3EA" w:rsidR="00255B0E" w:rsidRDefault="00255B0E" w:rsidP="00255B0E">
      <w:r>
        <w:t xml:space="preserve">Porem a subclasse modifica o método </w:t>
      </w:r>
      <w:proofErr w:type="spellStart"/>
      <w:r>
        <w:t>fazer_som</w:t>
      </w:r>
      <w:proofErr w:type="spellEnd"/>
      <w:r>
        <w:t>.</w:t>
      </w:r>
    </w:p>
    <w:p w14:paraId="62D484F1" w14:textId="5DC8F8F8" w:rsidR="00255B0E" w:rsidRDefault="00255B0E" w:rsidP="00255B0E">
      <w:proofErr w:type="gramStart"/>
      <w:r>
        <w:t>Super(</w:t>
      </w:r>
      <w:proofErr w:type="gramEnd"/>
      <w:r>
        <w:t>) para chamar o construtor de Animal.</w:t>
      </w:r>
    </w:p>
    <w:p w14:paraId="73A7A65F" w14:textId="77777777" w:rsidR="00255B0E" w:rsidRDefault="00255B0E" w:rsidP="00255B0E"/>
    <w:p w14:paraId="6BB487B5" w14:textId="77777777" w:rsidR="00255B0E" w:rsidRDefault="00255B0E" w:rsidP="00255B0E"/>
    <w:p w14:paraId="7BEAD731" w14:textId="77777777" w:rsidR="00255B0E" w:rsidRDefault="00255B0E" w:rsidP="00255B0E"/>
    <w:p w14:paraId="07E749D9" w14:textId="04555B7A" w:rsidR="00255B0E" w:rsidRDefault="00255B0E" w:rsidP="00255B0E">
      <w:pPr>
        <w:pStyle w:val="Ttulo2"/>
      </w:pPr>
      <w:bookmarkStart w:id="3" w:name="_Toc185001735"/>
      <w:r>
        <w:t>Encapsulamento</w:t>
      </w:r>
      <w:bookmarkEnd w:id="3"/>
    </w:p>
    <w:p w14:paraId="39ACFFE9" w14:textId="547DB3A8" w:rsidR="00B14103" w:rsidRDefault="00255B0E" w:rsidP="00B14103">
      <w:pPr>
        <w:pStyle w:val="Subttulo"/>
      </w:pPr>
      <w:r>
        <w:t>Permite que os dados dentro de um objeto sejam acessados e manipulados de maneira controlada</w:t>
      </w:r>
      <w:r w:rsidR="00B14103">
        <w:t>.</w:t>
      </w:r>
    </w:p>
    <w:p w14:paraId="512D6DFB" w14:textId="260177F1" w:rsidR="00B14103" w:rsidRDefault="00B14103" w:rsidP="00B14103">
      <w:pPr>
        <w:pStyle w:val="Ttulo3"/>
        <w:numPr>
          <w:ilvl w:val="0"/>
          <w:numId w:val="3"/>
        </w:numPr>
      </w:pPr>
      <w:bookmarkStart w:id="4" w:name="_Toc185001736"/>
      <w:r>
        <w:t>Atributos e métodos públicos (padrão)</w:t>
      </w:r>
      <w:bookmarkEnd w:id="4"/>
    </w:p>
    <w:p w14:paraId="70AECD8E" w14:textId="6B3CC4A0" w:rsidR="00B14103" w:rsidRDefault="00B14103" w:rsidP="00B14103">
      <w:pPr>
        <w:pStyle w:val="Subttulo"/>
        <w:ind w:left="708"/>
      </w:pPr>
      <w:r>
        <w:t>Por padrão em Python todos os atributos e métodos de uma classe são públicos, ou seja, podem ser acessados diretamente de fora da classe.</w:t>
      </w:r>
    </w:p>
    <w:p w14:paraId="3E33D3AD" w14:textId="5DF4858C" w:rsidR="00B14103" w:rsidRPr="00B14103" w:rsidRDefault="00B14103" w:rsidP="00B14103">
      <w:r>
        <w:rPr>
          <w:noProof/>
        </w:rPr>
        <w:drawing>
          <wp:anchor distT="0" distB="0" distL="114300" distR="114300" simplePos="0" relativeHeight="251660288" behindDoc="1" locked="0" layoutInCell="1" allowOverlap="1" wp14:anchorId="08B43BE2" wp14:editId="13B4730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676775" cy="2635885"/>
            <wp:effectExtent l="0" t="0" r="9525" b="0"/>
            <wp:wrapTight wrapText="bothSides">
              <wp:wrapPolygon edited="0">
                <wp:start x="0" y="0"/>
                <wp:lineTo x="0" y="21387"/>
                <wp:lineTo x="21556" y="21387"/>
                <wp:lineTo x="21556" y="0"/>
                <wp:lineTo x="0" y="0"/>
              </wp:wrapPolygon>
            </wp:wrapTight>
            <wp:docPr id="15919545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4585" name="Imagem 15919545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C352E" w14:textId="77777777" w:rsidR="00D5417A" w:rsidRDefault="00D5417A" w:rsidP="00D5417A"/>
    <w:p w14:paraId="73EA9A07" w14:textId="77777777" w:rsidR="00B14103" w:rsidRPr="00B14103" w:rsidRDefault="00B14103" w:rsidP="00B14103"/>
    <w:p w14:paraId="1E086424" w14:textId="77777777" w:rsidR="00B14103" w:rsidRPr="00B14103" w:rsidRDefault="00B14103" w:rsidP="00B14103"/>
    <w:p w14:paraId="05DCD0AA" w14:textId="77777777" w:rsidR="00B14103" w:rsidRPr="00B14103" w:rsidRDefault="00B14103" w:rsidP="00B14103"/>
    <w:p w14:paraId="7032F3C1" w14:textId="77777777" w:rsidR="00B14103" w:rsidRPr="00B14103" w:rsidRDefault="00B14103" w:rsidP="00B14103"/>
    <w:p w14:paraId="32C6CA11" w14:textId="77777777" w:rsidR="00B14103" w:rsidRPr="00B14103" w:rsidRDefault="00B14103" w:rsidP="00B14103"/>
    <w:p w14:paraId="0FB5567E" w14:textId="77777777" w:rsidR="00B14103" w:rsidRPr="00B14103" w:rsidRDefault="00B14103" w:rsidP="00B14103"/>
    <w:p w14:paraId="044A1E69" w14:textId="77777777" w:rsidR="00B14103" w:rsidRDefault="00B14103" w:rsidP="00B14103"/>
    <w:p w14:paraId="25674524" w14:textId="77777777" w:rsidR="00B14103" w:rsidRDefault="00B14103" w:rsidP="00B14103">
      <w:pPr>
        <w:pStyle w:val="Ttulo3"/>
      </w:pPr>
    </w:p>
    <w:p w14:paraId="3C8C41BC" w14:textId="0C4643DD" w:rsidR="00B14103" w:rsidRDefault="00B14103" w:rsidP="00B14103">
      <w:pPr>
        <w:pStyle w:val="Ttulo3"/>
        <w:numPr>
          <w:ilvl w:val="0"/>
          <w:numId w:val="3"/>
        </w:numPr>
      </w:pPr>
      <w:bookmarkStart w:id="5" w:name="_Toc185001737"/>
      <w:r>
        <w:t>Atributos e métodos privados</w:t>
      </w:r>
      <w:bookmarkEnd w:id="5"/>
    </w:p>
    <w:p w14:paraId="6EB8AACD" w14:textId="0090F9C3" w:rsidR="00B14103" w:rsidRDefault="000D24F2" w:rsidP="000D24F2">
      <w:pPr>
        <w:rPr>
          <w:noProof/>
        </w:rPr>
      </w:pPr>
      <w:r>
        <w:rPr>
          <w:noProof/>
        </w:rPr>
        <w:drawing>
          <wp:inline distT="0" distB="0" distL="0" distR="0" wp14:anchorId="54CA545A" wp14:editId="64369091">
            <wp:extent cx="5400040" cy="3637280"/>
            <wp:effectExtent l="0" t="0" r="0" b="1270"/>
            <wp:docPr id="10637910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91071" name="Imagem 10637910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F7D1" w14:textId="4FACC290" w:rsidR="000D24F2" w:rsidRDefault="000D24F2" w:rsidP="000D24F2">
      <w:pPr>
        <w:pStyle w:val="Ttulo3"/>
        <w:numPr>
          <w:ilvl w:val="0"/>
          <w:numId w:val="3"/>
        </w:numPr>
      </w:pPr>
      <w:bookmarkStart w:id="6" w:name="_Toc185001738"/>
      <w:r>
        <w:t>Métodos de acesso</w:t>
      </w:r>
      <w:bookmarkEnd w:id="6"/>
    </w:p>
    <w:p w14:paraId="345023ED" w14:textId="6F0EFA38" w:rsidR="000D24F2" w:rsidRPr="000D24F2" w:rsidRDefault="000D24F2" w:rsidP="000D24F2">
      <w:pPr>
        <w:pStyle w:val="Subttulo"/>
        <w:rPr>
          <w:i/>
          <w:iCs/>
        </w:rPr>
      </w:pPr>
      <w:proofErr w:type="spellStart"/>
      <w:r>
        <w:t>Getter</w:t>
      </w:r>
      <w:proofErr w:type="spellEnd"/>
      <w:r>
        <w:t xml:space="preserve">: acessar o valor do atributo </w:t>
      </w:r>
      <w:r>
        <w:rPr>
          <w:i/>
          <w:iCs/>
        </w:rPr>
        <w:t>@property</w:t>
      </w:r>
    </w:p>
    <w:p w14:paraId="6942E34C" w14:textId="323C5359" w:rsidR="000D24F2" w:rsidRDefault="000D24F2" w:rsidP="000D24F2">
      <w:pPr>
        <w:pStyle w:val="Subttulo"/>
        <w:rPr>
          <w:i/>
          <w:iCs/>
        </w:rPr>
      </w:pPr>
      <w:proofErr w:type="spellStart"/>
      <w:r>
        <w:t>Setter</w:t>
      </w:r>
      <w:proofErr w:type="spellEnd"/>
      <w:r>
        <w:t xml:space="preserve">: modifica o valor do atributo </w:t>
      </w:r>
      <w:r>
        <w:rPr>
          <w:i/>
          <w:iCs/>
        </w:rPr>
        <w:t>@(</w:t>
      </w:r>
      <w:r w:rsidR="005F7FA6">
        <w:rPr>
          <w:i/>
          <w:iCs/>
        </w:rPr>
        <w:t>função</w:t>
      </w:r>
      <w:proofErr w:type="gramStart"/>
      <w:r>
        <w:rPr>
          <w:i/>
          <w:iCs/>
        </w:rPr>
        <w:t>).setter</w:t>
      </w:r>
      <w:proofErr w:type="gramEnd"/>
    </w:p>
    <w:p w14:paraId="407F06D9" w14:textId="3B62B6DD" w:rsidR="000D24F2" w:rsidRDefault="005F7FA6" w:rsidP="000D24F2">
      <w:r>
        <w:rPr>
          <w:noProof/>
        </w:rPr>
        <w:drawing>
          <wp:inline distT="0" distB="0" distL="0" distR="0" wp14:anchorId="550E124D" wp14:editId="3D6F085D">
            <wp:extent cx="3914775" cy="4329546"/>
            <wp:effectExtent l="0" t="0" r="0" b="0"/>
            <wp:docPr id="151835475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54759" name="Imagem 15183547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78" cy="43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8C5B" w14:textId="77777777" w:rsidR="005F7FA6" w:rsidRDefault="005F7FA6" w:rsidP="000D24F2"/>
    <w:p w14:paraId="2B865C21" w14:textId="77777777" w:rsidR="005F7FA6" w:rsidRDefault="005F7FA6" w:rsidP="000D24F2"/>
    <w:p w14:paraId="13587DEC" w14:textId="5247F9AC" w:rsidR="005F7FA6" w:rsidRDefault="005F7FA6" w:rsidP="005F7FA6">
      <w:pPr>
        <w:pStyle w:val="Ttulo2"/>
      </w:pPr>
      <w:bookmarkStart w:id="7" w:name="_Toc185001739"/>
      <w:r>
        <w:lastRenderedPageBreak/>
        <w:t>Polimorfismo</w:t>
      </w:r>
      <w:bookmarkEnd w:id="7"/>
    </w:p>
    <w:p w14:paraId="3A2A2C74" w14:textId="531747F0" w:rsidR="005F7FA6" w:rsidRDefault="005F7FA6" w:rsidP="005F7FA6">
      <w:pPr>
        <w:pStyle w:val="Subttulo"/>
      </w:pPr>
      <w:r>
        <w:t>Método de mesmo nome terem comportamentos diferentes, dependendo do objeto que são chamados.</w:t>
      </w:r>
    </w:p>
    <w:p w14:paraId="47293B29" w14:textId="36CEB201" w:rsidR="001942A0" w:rsidRPr="001942A0" w:rsidRDefault="001942A0" w:rsidP="001942A0">
      <w:pPr>
        <w:pStyle w:val="Ttulo3"/>
        <w:numPr>
          <w:ilvl w:val="0"/>
          <w:numId w:val="4"/>
        </w:numPr>
        <w:rPr>
          <w:rFonts w:eastAsiaTheme="minorEastAsia"/>
          <w:color w:val="5A5A5A" w:themeColor="text1" w:themeTint="A5"/>
          <w:spacing w:val="15"/>
        </w:rPr>
      </w:pPr>
      <w:bookmarkStart w:id="8" w:name="_Toc185001740"/>
      <w:r>
        <w:t>Polimorfismo em método</w:t>
      </w:r>
      <w:bookmarkEnd w:id="8"/>
    </w:p>
    <w:p w14:paraId="1F313959" w14:textId="3754B179" w:rsidR="005F7FA6" w:rsidRPr="001942A0" w:rsidRDefault="001942A0" w:rsidP="001942A0">
      <w:pPr>
        <w:pStyle w:val="Subttulo"/>
        <w:rPr>
          <w:rStyle w:val="SubttuloChar"/>
        </w:rPr>
      </w:pPr>
      <w:r w:rsidRPr="001942A0">
        <w:rPr>
          <w:rStyle w:val="SubttuloChar"/>
        </w:rPr>
        <w:t>Um método com mesmo nome pode funcionar de forma distinta em diferentes classes.</w:t>
      </w:r>
    </w:p>
    <w:p w14:paraId="502A910F" w14:textId="6B1A4062" w:rsidR="001942A0" w:rsidRDefault="001942A0" w:rsidP="001942A0">
      <w:pPr>
        <w:pStyle w:val="Ttulo3"/>
        <w:numPr>
          <w:ilvl w:val="0"/>
          <w:numId w:val="4"/>
        </w:numPr>
      </w:pPr>
      <w:bookmarkStart w:id="9" w:name="_Toc185001741"/>
      <w:r>
        <w:t>Polimorfismo por herança</w:t>
      </w:r>
      <w:bookmarkEnd w:id="9"/>
    </w:p>
    <w:p w14:paraId="44143D01" w14:textId="3B8E70BD" w:rsidR="001942A0" w:rsidRDefault="00497259" w:rsidP="00497259">
      <w:pPr>
        <w:pStyle w:val="Subttulo"/>
      </w:pPr>
      <w:r>
        <w:t>Quando uma classe filha subscreve um método da classe pai para oferecer uma implementação específica.</w:t>
      </w:r>
    </w:p>
    <w:p w14:paraId="1031770A" w14:textId="40D5044A" w:rsidR="00497259" w:rsidRDefault="00497259" w:rsidP="00497259">
      <w:r>
        <w:rPr>
          <w:noProof/>
        </w:rPr>
        <w:drawing>
          <wp:inline distT="0" distB="0" distL="0" distR="0" wp14:anchorId="47126ADE" wp14:editId="22082009">
            <wp:extent cx="4962525" cy="3802424"/>
            <wp:effectExtent l="0" t="0" r="0" b="7620"/>
            <wp:docPr id="485692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9265" name="Imagem 485692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476" cy="38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BD80" w14:textId="22CBEA82" w:rsidR="00497259" w:rsidRDefault="00497259" w:rsidP="00497259">
      <w:pPr>
        <w:pStyle w:val="Ttulo3"/>
        <w:numPr>
          <w:ilvl w:val="0"/>
          <w:numId w:val="4"/>
        </w:numPr>
      </w:pP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</w:p>
    <w:p w14:paraId="32D6808D" w14:textId="18678C5F" w:rsidR="00497259" w:rsidRDefault="00497259" w:rsidP="00497259">
      <w:pPr>
        <w:pStyle w:val="Subttulo"/>
      </w:pPr>
      <w:r>
        <w:t>O foco está no comportamento do objeto e não na sua classe</w:t>
      </w:r>
    </w:p>
    <w:p w14:paraId="0B0798E3" w14:textId="2372CA2F" w:rsidR="00497259" w:rsidRDefault="00386B96" w:rsidP="00497259">
      <w:r>
        <w:rPr>
          <w:noProof/>
        </w:rPr>
        <w:drawing>
          <wp:inline distT="0" distB="0" distL="0" distR="0" wp14:anchorId="05C3396E" wp14:editId="5BEB502E">
            <wp:extent cx="5010067" cy="3524250"/>
            <wp:effectExtent l="0" t="0" r="635" b="0"/>
            <wp:docPr id="199075044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50446" name="Imagem 19907504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01" cy="35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CD8" w14:textId="77777777" w:rsidR="00386B96" w:rsidRPr="00497259" w:rsidRDefault="00386B96" w:rsidP="00497259"/>
    <w:sectPr w:rsidR="00386B96" w:rsidRPr="00497259" w:rsidSect="00B14103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54DD"/>
    <w:multiLevelType w:val="hybridMultilevel"/>
    <w:tmpl w:val="BC161C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2917"/>
    <w:multiLevelType w:val="hybridMultilevel"/>
    <w:tmpl w:val="E08A8A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87772"/>
    <w:multiLevelType w:val="hybridMultilevel"/>
    <w:tmpl w:val="4F46C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C4DA9"/>
    <w:multiLevelType w:val="hybridMultilevel"/>
    <w:tmpl w:val="22044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958854">
    <w:abstractNumId w:val="3"/>
  </w:num>
  <w:num w:numId="2" w16cid:durableId="264389980">
    <w:abstractNumId w:val="2"/>
  </w:num>
  <w:num w:numId="3" w16cid:durableId="1098675630">
    <w:abstractNumId w:val="0"/>
  </w:num>
  <w:num w:numId="4" w16cid:durableId="81495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69"/>
    <w:rsid w:val="00052B2C"/>
    <w:rsid w:val="000D24F2"/>
    <w:rsid w:val="001942A0"/>
    <w:rsid w:val="00255B0E"/>
    <w:rsid w:val="00287BF6"/>
    <w:rsid w:val="002A2869"/>
    <w:rsid w:val="00386B96"/>
    <w:rsid w:val="00497259"/>
    <w:rsid w:val="005F7FA6"/>
    <w:rsid w:val="007E67C8"/>
    <w:rsid w:val="0091046A"/>
    <w:rsid w:val="00B14103"/>
    <w:rsid w:val="00D5417A"/>
    <w:rsid w:val="00E8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C925"/>
  <w15:chartTrackingRefBased/>
  <w15:docId w15:val="{B6BAEDAB-F2B8-40A3-BF73-2D634C5C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17A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E87FF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7FF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410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7FF7"/>
    <w:rPr>
      <w:rFonts w:ascii="Arial" w:eastAsiaTheme="majorEastAsia" w:hAnsi="Arial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7FF7"/>
    <w:pPr>
      <w:outlineLvl w:val="9"/>
    </w:pPr>
    <w:rPr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E87FF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7FF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E87FF7"/>
    <w:pPr>
      <w:spacing w:after="100"/>
    </w:pPr>
  </w:style>
  <w:style w:type="character" w:styleId="Hyperlink">
    <w:name w:val="Hyperlink"/>
    <w:basedOn w:val="Fontepargpadro"/>
    <w:uiPriority w:val="99"/>
    <w:unhideWhenUsed/>
    <w:rsid w:val="00E87F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87FF7"/>
    <w:rPr>
      <w:rFonts w:ascii="Arial" w:eastAsiaTheme="majorEastAsia" w:hAnsi="Arial" w:cstheme="majorBidi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87FF7"/>
    <w:pPr>
      <w:spacing w:after="100"/>
      <w:ind w:left="220"/>
    </w:pPr>
  </w:style>
  <w:style w:type="character" w:styleId="nfase">
    <w:name w:val="Emphasis"/>
    <w:basedOn w:val="Fontepargpadro"/>
    <w:uiPriority w:val="20"/>
    <w:qFormat/>
    <w:rsid w:val="00E87FF7"/>
    <w:rPr>
      <w:rFonts w:ascii="Arial" w:hAnsi="Arial"/>
      <w:i/>
      <w:iCs/>
    </w:rPr>
  </w:style>
  <w:style w:type="paragraph" w:styleId="Subttulo">
    <w:name w:val="Subtitle"/>
    <w:basedOn w:val="Normal"/>
    <w:next w:val="Normal"/>
    <w:link w:val="SubttuloChar"/>
    <w:uiPriority w:val="11"/>
    <w:qFormat/>
    <w:rsid w:val="00E87F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87FF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D5417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14103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141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AE2A2-DD6A-4EC5-BE97-73B9E350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Ribeiro Souza</dc:creator>
  <cp:keywords/>
  <dc:description/>
  <cp:lastModifiedBy>Guilherme Ribeiro Souza</cp:lastModifiedBy>
  <cp:revision>1</cp:revision>
  <dcterms:created xsi:type="dcterms:W3CDTF">2024-12-13T18:47:00Z</dcterms:created>
  <dcterms:modified xsi:type="dcterms:W3CDTF">2024-12-13T20:24:00Z</dcterms:modified>
</cp:coreProperties>
</file>