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622F5" w14:textId="07D02DB9" w:rsidR="00AB7979" w:rsidRDefault="00AB7979" w:rsidP="00AB7979">
      <w:pPr>
        <w:pStyle w:val="1"/>
        <w:rPr>
          <w:rFonts w:hint="eastAsia"/>
        </w:rPr>
      </w:pPr>
      <w:r>
        <w:rPr>
          <w:rFonts w:hint="eastAsia"/>
        </w:rPr>
        <w:t>MFNMI</w:t>
      </w:r>
    </w:p>
    <w:p w14:paraId="7FF402E5" w14:textId="50FD8BA1" w:rsidR="00CE10A3" w:rsidRDefault="00CE10A3" w:rsidP="00CE10A3">
      <w:pPr>
        <w:ind w:firstLine="390"/>
        <w:rPr>
          <w:rFonts w:hint="eastAsia"/>
        </w:rPr>
      </w:pPr>
      <w:r>
        <w:rPr>
          <w:noProof/>
        </w:rPr>
        <w:drawing>
          <wp:inline distT="0" distB="0" distL="0" distR="0" wp14:anchorId="29E27881" wp14:editId="1E8A4DE2">
            <wp:extent cx="5274310" cy="3608705"/>
            <wp:effectExtent l="0" t="0" r="2540" b="0"/>
            <wp:docPr id="645296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96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32A9" w14:textId="77777777" w:rsidR="0038164D" w:rsidRDefault="0038164D" w:rsidP="00CE10A3">
      <w:pPr>
        <w:ind w:firstLine="390"/>
        <w:rPr>
          <w:rFonts w:hint="eastAsia"/>
        </w:rPr>
      </w:pPr>
    </w:p>
    <w:p w14:paraId="4A971C80" w14:textId="77777777" w:rsidR="00D82B24" w:rsidRDefault="00D82B24" w:rsidP="00D82B24">
      <w:pPr>
        <w:ind w:firstLine="390"/>
        <w:rPr>
          <w:rFonts w:hint="eastAsia"/>
        </w:rPr>
      </w:pPr>
      <w:r>
        <w:rPr>
          <w:rFonts w:hint="eastAsia"/>
        </w:rPr>
        <w:t xml:space="preserve">  MFNMI算法</w:t>
      </w:r>
    </w:p>
    <w:p w14:paraId="222D25CE" w14:textId="77777777" w:rsidR="00D82B24" w:rsidRDefault="00D82B24" w:rsidP="00D82B24">
      <w:pPr>
        <w:ind w:firstLine="390"/>
        <w:rPr>
          <w:rFonts w:hint="eastAsia"/>
        </w:rPr>
      </w:pPr>
      <w:r>
        <w:rPr>
          <w:rFonts w:hint="eastAsia"/>
        </w:rPr>
        <w:t xml:space="preserve">  - 引入 θ（互信息停止阈值）[小点]</w:t>
      </w:r>
    </w:p>
    <w:p w14:paraId="3910185E" w14:textId="77777777" w:rsidR="00D82B24" w:rsidRDefault="00D82B24" w:rsidP="00D82B24">
      <w:pPr>
        <w:ind w:firstLine="390"/>
        <w:rPr>
          <w:rFonts w:hint="eastAsia"/>
        </w:rPr>
      </w:pPr>
      <w:r>
        <w:rPr>
          <w:rFonts w:hint="eastAsia"/>
        </w:rPr>
        <w:t xml:space="preserve">    - 原前向贪心停止条件：</w:t>
      </w:r>
      <w:proofErr w:type="spellStart"/>
      <w:r>
        <w:rPr>
          <w:rFonts w:hint="eastAsia"/>
        </w:rPr>
        <w:t>mutual_info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one_red</w:t>
      </w:r>
      <w:proofErr w:type="spellEnd"/>
      <w:r>
        <w:rPr>
          <w:rFonts w:hint="eastAsia"/>
        </w:rPr>
        <w:t xml:space="preserve">) == </w:t>
      </w:r>
      <w:proofErr w:type="spellStart"/>
      <w:r>
        <w:rPr>
          <w:rFonts w:hint="eastAsia"/>
        </w:rPr>
        <w:t>mu_in_cd</w:t>
      </w:r>
      <w:proofErr w:type="spellEnd"/>
    </w:p>
    <w:p w14:paraId="3983A165" w14:textId="77777777" w:rsidR="00D82B24" w:rsidRDefault="00D82B24" w:rsidP="00D82B24">
      <w:pPr>
        <w:ind w:firstLine="390"/>
      </w:pPr>
      <w:r>
        <w:t xml:space="preserve">    - 拟改为：当 |</w:t>
      </w:r>
      <w:proofErr w:type="spellStart"/>
      <w:r>
        <w:t>mutual_info</w:t>
      </w:r>
      <w:proofErr w:type="spellEnd"/>
      <w:r>
        <w:t>(</w:t>
      </w:r>
      <w:proofErr w:type="spellStart"/>
      <w:r>
        <w:t>one_red</w:t>
      </w:r>
      <w:proofErr w:type="spellEnd"/>
      <w:r>
        <w:t xml:space="preserve">) </w:t>
      </w:r>
      <w:r>
        <w:rPr>
          <w:rFonts w:ascii="Cambria Math" w:hAnsi="Cambria Math" w:cs="Cambria Math"/>
        </w:rPr>
        <w:t>−</w:t>
      </w:r>
      <w:r>
        <w:t xml:space="preserve"> </w:t>
      </w:r>
      <w:proofErr w:type="spellStart"/>
      <w:r>
        <w:t>mu_in_cd</w:t>
      </w:r>
      <w:proofErr w:type="spellEnd"/>
      <w:r>
        <w:t xml:space="preserve">| &lt;= </w:t>
      </w:r>
      <w:r>
        <w:rPr>
          <w:rFonts w:ascii="等线" w:eastAsia="等线" w:hAnsi="等线" w:cs="等线" w:hint="eastAsia"/>
        </w:rPr>
        <w:t>θ</w:t>
      </w:r>
      <w:r>
        <w:t xml:space="preserve"> 时停止扩张（达到“足够接近全属性互信息”）</w:t>
      </w:r>
    </w:p>
    <w:p w14:paraId="09D371F7" w14:textId="77777777" w:rsidR="00D82B24" w:rsidRDefault="00D82B24" w:rsidP="00D82B24">
      <w:pPr>
        <w:ind w:firstLine="390"/>
        <w:rPr>
          <w:rFonts w:hint="eastAsia"/>
        </w:rPr>
      </w:pPr>
    </w:p>
    <w:p w14:paraId="0FC7D525" w14:textId="77777777" w:rsidR="00D82B24" w:rsidRDefault="00D82B24" w:rsidP="00D82B24">
      <w:pPr>
        <w:ind w:firstLine="390"/>
        <w:rPr>
          <w:rFonts w:hint="eastAsia"/>
        </w:rPr>
      </w:pPr>
      <w:r>
        <w:rPr>
          <w:rFonts w:hint="eastAsia"/>
        </w:rPr>
        <w:t xml:space="preserve">  - 引入 δ（相似度截断阈值）[大点]</w:t>
      </w:r>
    </w:p>
    <w:p w14:paraId="004899B4" w14:textId="77777777" w:rsidR="00D82B24" w:rsidRDefault="00D82B24" w:rsidP="00D82B24">
      <w:pPr>
        <w:ind w:firstLine="390"/>
        <w:rPr>
          <w:rFonts w:hint="eastAsia"/>
        </w:rPr>
      </w:pPr>
      <w:r>
        <w:rPr>
          <w:rFonts w:hint="eastAsia"/>
        </w:rPr>
        <w:t xml:space="preserve">    - 原 </w:t>
      </w:r>
      <w:proofErr w:type="spellStart"/>
      <w:r>
        <w:rPr>
          <w:rFonts w:hint="eastAsia"/>
        </w:rPr>
        <w:t>metric_fsr</w:t>
      </w:r>
      <w:proofErr w:type="spellEnd"/>
      <w:r>
        <w:rPr>
          <w:rFonts w:hint="eastAsia"/>
        </w:rPr>
        <w:t xml:space="preserve"> 数值型为样本对的绝对差、名义型为不等/相等二值</w:t>
      </w:r>
    </w:p>
    <w:p w14:paraId="7C3D36C6" w14:textId="77777777" w:rsidR="00D82B24" w:rsidRDefault="00D82B24" w:rsidP="00D82B24">
      <w:pPr>
        <w:ind w:firstLine="390"/>
        <w:rPr>
          <w:rFonts w:hint="eastAsia"/>
        </w:rPr>
      </w:pPr>
      <w:r>
        <w:rPr>
          <w:rFonts w:hint="eastAsia"/>
        </w:rPr>
        <w:t xml:space="preserve">    - 拟改为对得到的 r(</w:t>
      </w:r>
      <w:proofErr w:type="spellStart"/>
      <w:r>
        <w:rPr>
          <w:rFonts w:hint="eastAsia"/>
        </w:rPr>
        <w:t>i,j</w:t>
      </w:r>
      <w:proofErr w:type="spellEnd"/>
      <w:r>
        <w:rPr>
          <w:rFonts w:hint="eastAsia"/>
        </w:rPr>
        <w:t>) 进行阈值化：</w:t>
      </w:r>
    </w:p>
    <w:p w14:paraId="536B4676" w14:textId="77777777" w:rsidR="00D82B24" w:rsidRDefault="00D82B24" w:rsidP="00D82B24">
      <w:pPr>
        <w:ind w:firstLine="390"/>
        <w:rPr>
          <w:rFonts w:hint="eastAsia"/>
        </w:rPr>
      </w:pPr>
      <w:r>
        <w:rPr>
          <w:rFonts w:hint="eastAsia"/>
        </w:rPr>
        <w:t xml:space="preserve">      - 若 r(</w:t>
      </w:r>
      <w:proofErr w:type="spellStart"/>
      <w:r>
        <w:rPr>
          <w:rFonts w:hint="eastAsia"/>
        </w:rPr>
        <w:t>i,j</w:t>
      </w:r>
      <w:proofErr w:type="spellEnd"/>
      <w:r>
        <w:rPr>
          <w:rFonts w:hint="eastAsia"/>
        </w:rPr>
        <w:t>) &gt;= δ，则令 r(</w:t>
      </w:r>
      <w:proofErr w:type="spellStart"/>
      <w:r>
        <w:rPr>
          <w:rFonts w:hint="eastAsia"/>
        </w:rPr>
        <w:t>i,j</w:t>
      </w:r>
      <w:proofErr w:type="spellEnd"/>
      <w:r>
        <w:rPr>
          <w:rFonts w:hint="eastAsia"/>
        </w:rPr>
        <w:t>) = 1</w:t>
      </w:r>
    </w:p>
    <w:p w14:paraId="557B00BF" w14:textId="77777777" w:rsidR="00D82B24" w:rsidRDefault="00D82B24" w:rsidP="00D82B24">
      <w:pPr>
        <w:ind w:firstLine="390"/>
        <w:rPr>
          <w:rFonts w:hint="eastAsia"/>
        </w:rPr>
      </w:pPr>
      <w:r>
        <w:rPr>
          <w:rFonts w:hint="eastAsia"/>
        </w:rPr>
        <w:t xml:space="preserve">      - 若 r(</w:t>
      </w:r>
      <w:proofErr w:type="spellStart"/>
      <w:r>
        <w:rPr>
          <w:rFonts w:hint="eastAsia"/>
        </w:rPr>
        <w:t>i,j</w:t>
      </w:r>
      <w:proofErr w:type="spellEnd"/>
      <w:r>
        <w:rPr>
          <w:rFonts w:hint="eastAsia"/>
        </w:rPr>
        <w:t>) &lt; δ，则保持原值不变</w:t>
      </w:r>
    </w:p>
    <w:p w14:paraId="2CBF2D81" w14:textId="6AD87E18" w:rsidR="0038164D" w:rsidRDefault="00D82B24" w:rsidP="00D82B24">
      <w:pPr>
        <w:ind w:firstLine="390"/>
        <w:rPr>
          <w:rFonts w:hint="eastAsia"/>
        </w:rPr>
      </w:pPr>
      <w:r>
        <w:rPr>
          <w:rFonts w:hint="eastAsia"/>
        </w:rPr>
        <w:lastRenderedPageBreak/>
        <w:t xml:space="preserve">    - 注：这会在“属性诱导相似关系”的层面加强高相似对（提升为1），低于阈值的不动，影响后续 max 聚合与互信息计算</w:t>
      </w:r>
    </w:p>
    <w:p w14:paraId="12EF24DF" w14:textId="77777777" w:rsidR="0038164D" w:rsidRDefault="0038164D" w:rsidP="00CE10A3">
      <w:pPr>
        <w:ind w:firstLine="390"/>
        <w:rPr>
          <w:rFonts w:hint="eastAsia"/>
        </w:rPr>
      </w:pPr>
    </w:p>
    <w:p w14:paraId="1EADE8EA" w14:textId="77777777" w:rsidR="0038164D" w:rsidRDefault="0038164D" w:rsidP="00CE10A3">
      <w:pPr>
        <w:ind w:firstLine="390"/>
        <w:rPr>
          <w:rFonts w:hint="eastAsia"/>
        </w:rPr>
      </w:pPr>
    </w:p>
    <w:p w14:paraId="2913984D" w14:textId="77777777" w:rsidR="0038164D" w:rsidRDefault="0038164D" w:rsidP="00CE10A3">
      <w:pPr>
        <w:ind w:firstLine="390"/>
        <w:rPr>
          <w:rFonts w:hint="eastAsia"/>
        </w:rPr>
      </w:pPr>
    </w:p>
    <w:p w14:paraId="2FEA1C88" w14:textId="77777777" w:rsidR="0038164D" w:rsidRDefault="0038164D" w:rsidP="00CE10A3">
      <w:pPr>
        <w:ind w:firstLine="390"/>
        <w:rPr>
          <w:rFonts w:hint="eastAsia"/>
        </w:rPr>
      </w:pPr>
    </w:p>
    <w:p w14:paraId="3BA94D1D" w14:textId="77777777" w:rsidR="0038164D" w:rsidRDefault="0038164D" w:rsidP="00CE10A3">
      <w:pPr>
        <w:ind w:firstLine="390"/>
        <w:rPr>
          <w:rFonts w:hint="eastAsia"/>
        </w:rPr>
      </w:pPr>
    </w:p>
    <w:p w14:paraId="47B2065B" w14:textId="77777777" w:rsidR="0038164D" w:rsidRDefault="0038164D" w:rsidP="00CE10A3">
      <w:pPr>
        <w:ind w:firstLine="390"/>
        <w:rPr>
          <w:rFonts w:hint="eastAsia"/>
        </w:rPr>
      </w:pPr>
    </w:p>
    <w:p w14:paraId="15990929" w14:textId="77777777" w:rsidR="0038164D" w:rsidRDefault="0038164D" w:rsidP="00CE10A3">
      <w:pPr>
        <w:ind w:firstLine="390"/>
        <w:rPr>
          <w:rFonts w:hint="eastAsia"/>
        </w:rPr>
      </w:pPr>
    </w:p>
    <w:p w14:paraId="665D4556" w14:textId="77777777" w:rsidR="0038164D" w:rsidRDefault="0038164D" w:rsidP="00CE10A3">
      <w:pPr>
        <w:ind w:firstLine="390"/>
        <w:rPr>
          <w:rFonts w:hint="eastAsia"/>
        </w:rPr>
      </w:pPr>
    </w:p>
    <w:p w14:paraId="7C95426F" w14:textId="77777777" w:rsidR="0038164D" w:rsidRDefault="0038164D" w:rsidP="00CE10A3">
      <w:pPr>
        <w:ind w:firstLine="390"/>
        <w:rPr>
          <w:rFonts w:hint="eastAsia"/>
        </w:rPr>
      </w:pPr>
    </w:p>
    <w:p w14:paraId="0D26F0E4" w14:textId="77777777" w:rsidR="00B430C4" w:rsidRPr="00CE10A3" w:rsidRDefault="00B430C4">
      <w:pPr>
        <w:rPr>
          <w:rFonts w:hint="eastAsia"/>
        </w:rPr>
      </w:pPr>
    </w:p>
    <w:sectPr w:rsidR="00B430C4" w:rsidRPr="00CE10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21078" w14:textId="77777777" w:rsidR="007B1C4C" w:rsidRDefault="007B1C4C" w:rsidP="00D82B2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A3354B" w14:textId="77777777" w:rsidR="007B1C4C" w:rsidRDefault="007B1C4C" w:rsidP="00D82B2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E4D90" w14:textId="77777777" w:rsidR="007B1C4C" w:rsidRDefault="007B1C4C" w:rsidP="00D82B2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F3A593D" w14:textId="77777777" w:rsidR="007B1C4C" w:rsidRDefault="007B1C4C" w:rsidP="00D82B2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2A7"/>
    <w:rsid w:val="001328A0"/>
    <w:rsid w:val="0028345F"/>
    <w:rsid w:val="0038164D"/>
    <w:rsid w:val="005423A7"/>
    <w:rsid w:val="007B1C4C"/>
    <w:rsid w:val="008852D7"/>
    <w:rsid w:val="009F6A5F"/>
    <w:rsid w:val="00A94858"/>
    <w:rsid w:val="00AB7979"/>
    <w:rsid w:val="00B430C4"/>
    <w:rsid w:val="00C71159"/>
    <w:rsid w:val="00CE10A3"/>
    <w:rsid w:val="00CF1079"/>
    <w:rsid w:val="00D149FF"/>
    <w:rsid w:val="00D1779D"/>
    <w:rsid w:val="00D82B24"/>
    <w:rsid w:val="00E04A30"/>
    <w:rsid w:val="00F312A7"/>
    <w:rsid w:val="00FC7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5B5090"/>
  <w15:chartTrackingRefBased/>
  <w15:docId w15:val="{9AEE24F3-F697-4610-BD36-83A936365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52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1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12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12A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12A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12A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12A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12A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12A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">
    <w:name w:val="b_附录"/>
    <w:basedOn w:val="1"/>
    <w:autoRedefine/>
    <w:qFormat/>
    <w:rsid w:val="008852D7"/>
    <w:pPr>
      <w:spacing w:beforeLines="50" w:before="50" w:afterLines="50" w:after="50" w:line="300" w:lineRule="auto"/>
      <w:jc w:val="center"/>
    </w:pPr>
    <w:rPr>
      <w:rFonts w:eastAsia="黑体"/>
      <w:color w:val="000000" w:themeColor="text1"/>
      <w:sz w:val="32"/>
    </w:rPr>
  </w:style>
  <w:style w:type="character" w:customStyle="1" w:styleId="10">
    <w:name w:val="标题 1 字符"/>
    <w:basedOn w:val="a0"/>
    <w:link w:val="1"/>
    <w:uiPriority w:val="9"/>
    <w:rsid w:val="008852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1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1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12A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12A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312A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12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12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12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12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1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12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12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1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12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12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12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1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12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12A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82B2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82B2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82B2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82B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 P</dc:creator>
  <cp:keywords/>
  <dc:description/>
  <cp:lastModifiedBy>GR P</cp:lastModifiedBy>
  <cp:revision>9</cp:revision>
  <dcterms:created xsi:type="dcterms:W3CDTF">2026-05-26T15:46:00Z</dcterms:created>
  <dcterms:modified xsi:type="dcterms:W3CDTF">2026-05-28T14:48:00Z</dcterms:modified>
</cp:coreProperties>
</file>