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Documento de Definição de Requisitos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&lt;&lt;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Recicle+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Responsáveis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 &lt;&lt;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Pedro,Guilherme,Nathalia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Este documento apresenta os requisitos de usuário do sistema &lt;&lt;nome do sistema&gt;&gt; e está organizado da seguinte forma: a Seção 2 contém uma descrição do propósito do sistema; e a Seção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apresenta as listas de requisitos de usuário levantados junto ao cliente.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2. Descrição do Propósito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aplicativo é focado em aumentar a conscientização e ajudar os cidadãos a reciclar e oferecer compensações para usuários assíduos com a reciclagem.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.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Tomando por base o contexto do sistema, foram identificados os seguintes requisitos de usuário: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Requisitos e Regras de Negócio</w:t>
      </w:r>
    </w:p>
    <w:tbl>
      <w:tblPr>
        <w:tblStyle w:val="Table1"/>
        <w:tblW w:w="8835.0" w:type="dxa"/>
        <w:jc w:val="left"/>
        <w:tblInd w:w="-40.0" w:type="dxa"/>
        <w:tblLayout w:type="fixed"/>
        <w:tblLook w:val="0000"/>
      </w:tblPr>
      <w:tblGrid>
        <w:gridCol w:w="1500"/>
        <w:gridCol w:w="1500"/>
        <w:gridCol w:w="1500"/>
        <w:gridCol w:w="4335"/>
        <w:tblGridChange w:id="0">
          <w:tblGrid>
            <w:gridCol w:w="1500"/>
            <w:gridCol w:w="1500"/>
            <w:gridCol w:w="150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Depende 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RF01,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Tela de login empresarial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RF02,RF06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Registro de despejo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RF05,RF06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Registro no banco de dados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Registro no banco de dados de empresas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Postgres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de metas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Sistema de verificação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RF04,RF01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Linguagem javascript E auxiliares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 sistema adicionar novos usuários em até 5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RF05,RF01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 sistema deve adicionar os pontos pela reciclagem em até 1 minuto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RF04,RF09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hXyidKjrp7dDfZhuqH/FQ6yEg==">CgMxLjA4AHIhMTFqbXd3dTVUdkJrQVAyS2lWN3pLNUx1RlBIMU51SWht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