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color w:val="1F4E79"/>
          <w:sz w:val="28"/>
        </w:rPr>
        <w:t>《AI辅助编程》  深圳技术大学 · 人工智能学院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color w:val="1F4E79"/>
          <w:sz w:val="44"/>
        </w:rPr>
        <w:t>实验指导书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color w:val="000000"/>
          <w:sz w:val="32"/>
        </w:rPr>
        <w:t>实验一 详细教程　AI编程工具环境搭建与初体验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Lab 1 Tutorial · Setting Up AI Coding Tools &amp; First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实验学时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2 学时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每组人数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1 人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对应章节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第一章 AI编程概论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实验类型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验证性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配套代码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实验示例代码/实验一-环境与初体验/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运行依赖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无（仅 Python 标准库）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一、学习目标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【掌握】独立完成 VS Code + Claude Code / Codex 的安装、配置与基础操作。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【了解】三种 AI 交互形态：行内补全、对话生成、命令执行。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二、配套代码总览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本实验提供一套可直接运行的示例成果，建议边做边对照：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实验一-环境与初体验/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check_env.py     # 环境自检：Python 版本 / API Key / 标准库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hello.py         # 行内补全完成并加注释的示例函数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test_hello.py    # hello.py 的单元测试（unittest）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index.html       # 自然语言生成的网页骨架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└── README.md        # 运行说明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三、任务一　环境配置与接入验证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步骤1　</w:t>
      </w:r>
      <w:r>
        <w:rPr>
          <w:rFonts w:ascii="宋体" w:hAnsi="宋体" w:eastAsia="宋体"/>
          <w:b w:val="0"/>
          <w:i w:val="0"/>
          <w:sz w:val="24"/>
        </w:rPr>
        <w:t>安装 VS Code 与基础扩展（语言支持、Git）；熟悉命令面板（Ctrl/Cmd+Shift+P）。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步骤2　</w:t>
      </w:r>
      <w:r>
        <w:rPr>
          <w:rFonts w:ascii="宋体" w:hAnsi="宋体" w:eastAsia="宋体"/>
          <w:b w:val="0"/>
          <w:i w:val="0"/>
          <w:sz w:val="24"/>
        </w:rPr>
        <w:t>安装 Claude Code / Codex 的扩展或 CLI（按官方文档）。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步骤3　</w:t>
      </w:r>
      <w:r>
        <w:rPr>
          <w:rFonts w:ascii="宋体" w:hAnsi="宋体" w:eastAsia="宋体"/>
          <w:b w:val="0"/>
          <w:i w:val="0"/>
          <w:sz w:val="24"/>
        </w:rPr>
        <w:t>用环境变量配置 API Key（</w:t>
      </w:r>
      <w:r>
        <w:rPr>
          <w:rFonts w:ascii="宋体" w:hAnsi="宋体" w:eastAsia="宋体"/>
          <w:b/>
          <w:i w:val="0"/>
          <w:sz w:val="24"/>
        </w:rPr>
        <w:t>切勿写死在代码里</w:t>
      </w:r>
      <w:r>
        <w:rPr>
          <w:rFonts w:ascii="宋体" w:hAnsi="宋体" w:eastAsia="宋体"/>
          <w:b w:val="0"/>
          <w:i w:val="0"/>
          <w:sz w:val="24"/>
        </w:rPr>
        <w:t>）：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# macOS / Linux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export ANTHROPIC_API_KEY="你的_key"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# Windows PowerShell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$Env:ANTHROPIC_API_KEY="你的_key"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步骤4　</w:t>
      </w:r>
      <w:r>
        <w:rPr>
          <w:rFonts w:ascii="宋体" w:hAnsi="宋体" w:eastAsia="宋体"/>
          <w:b w:val="0"/>
          <w:i w:val="0"/>
          <w:sz w:val="24"/>
        </w:rPr>
        <w:t>运行环境自检脚本，确认基础环境就绪：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python3 check_env.py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# 期望输出（节选）：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[✔] Python 版本：3.10.x（要求 &gt;= 3.10）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[✔] 已检测到环境变量 ANTHROPIC_API_KEY（长度 ..，内容已隐藏）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[✔] 标准库可用：sqlite3 / http.server / unittest ...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基础环境就绪。下一步：在工具中完成 API Key 接入验证。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check_env.py 只检查 Key 是否存在，不读取内容、不联网，安全可靠。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四、任务二　工具基础功能体验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4.1 行内补全 + 注释生成（hello.py）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在编辑器中输入函数签名与一行注释，触发行内补全；接受后再让 AI 补 docstring。下面是经过补全与注释的成果片段：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def celsius_to_fahrenheit(c: float) -&gt; float: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"""将摄氏度转换为华氏度。公式：F = C * 9/5 + 32"""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return c * 9 / 5 + 32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def is_prime(n: int) -&gt; bool: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"""判断 n 是否为质数；n&lt;2 返回 False；只需试除到 sqrt(n)。"""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if n &lt; 2: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return False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i = 2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while i * i &lt;= n: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if n % i == 0: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    return False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i += 1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return True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操作要点：Tab 接受、逐词部分接受、Esc 拒绝、改注释重新触发。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运行与测试：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python3 hello.py                    # 查看演示输出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python3 -m unittest test_hello -v   # 运行单元测试，应全部 OK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4.2 自然语言生成网页骨架（index.html）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对 AI 说明需求，让它生成完整的 HTML 页面骨架。示例提示词：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请生成一个基础 HTML5 页面骨架，包含：标题“我的第一个AI页面”、一个一级标题、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一段欢迎文字和一个按钮；附少量内联 CSS 使其居中美观。只输出 index.html 的完整代码。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生成后双击 index.html，或 `python3 -m http.server 8000` 后在浏览器查看。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五、动手练习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让 AI 为 hello.py 再补充一个“判断回文字符串”的函数，并补测试。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修改 index.html 的提示词，让按钮点击后显示当前时间。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六、提交物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环境配置与接入验证截图；hello.py 与测试通过截图；index.html 及浏览效果。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七、思考题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行内补全与对话生成分别适合哪些场景？为什么配置 Key 要用环境变量？</w:t>
      </w:r>
    </w:p>
    <w:p>
      <w:pPr>
        <w:spacing w:before="60" w:after="80"/>
        <w:ind w:left="240" w:right="120"/>
        <w:shd w:val="clear" w:fill="FFF4E0"/>
        <w:pBdr>
          <w:top w:val="single" w:sz="18" w:space="6" w:color="E6C97A"/>
          <w:bottom w:val="single" w:sz="18" w:space="6" w:color="E6C97A"/>
          <w:left w:val="single" w:sz="18" w:space="6" w:color="E6C97A"/>
          <w:right w:val="single" w:sz="18" w:space="6" w:color="E6C97A"/>
        </w:pBdr>
      </w:pPr>
      <w:r>
        <w:rPr>
          <w:rFonts w:ascii="黑体" w:hAnsi="黑体" w:eastAsia="黑体"/>
          <w:b/>
          <w:i w:val="0"/>
          <w:color w:val="B06A00"/>
          <w:sz w:val="22"/>
        </w:rPr>
        <w:t>⚠ 注意：</w:t>
      </w:r>
      <w:r>
        <w:rPr>
          <w:rFonts w:ascii="宋体" w:hAnsi="宋体" w:eastAsia="宋体"/>
          <w:b w:val="0"/>
          <w:i w:val="0"/>
          <w:sz w:val="22"/>
        </w:rPr>
        <w:t>AI 生成的每一段代码都要读懂、运行、测试后再使用——从第一天就养成习惯。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配套考核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本实验成绩按 100 分制：预习实验报告 10%、现场编程操作 40%、项目/成果展示 50%。详细评分见对应《实验指导书》。</w:t>
      </w:r>
    </w:p>
    <w:sectPr w:rsidR="00FC693F" w:rsidRPr="0006063C" w:rsidSect="00034616"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