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5fe3741ca3562f6e65a9487f5f1f4d70b0387c7"/>
    <w:p>
      <w:pPr>
        <w:pStyle w:val="Heading1"/>
      </w:pPr>
      <w:r>
        <w:t xml:space="preserve">BRIEFING DE DESIGN — SITE INSTITUCIONAL TSHIRTERIA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Abril de 2026</w:t>
      </w:r>
      <w:r>
        <w:br/>
      </w:r>
      <w:r>
        <w:rPr>
          <w:bCs/>
          <w:b/>
        </w:rPr>
        <w:t xml:space="preserve">Módulo atual:</w:t>
      </w:r>
      <w:r>
        <w:t xml:space="preserve"> </w:t>
      </w:r>
      <w:r>
        <w:t xml:space="preserve">4 de 4 — Revendedores (Mapa Interativo)</w:t>
      </w:r>
    </w:p>
    <w:p>
      <w:r>
        <w:pict>
          <v:rect style="width:0;height:1.5pt" o:hralign="center" o:hrstd="t" o:hr="t"/>
        </w:pict>
      </w:r>
    </w:p>
    <w:bookmarkStart w:id="20" w:name="sobre-este-documento"/>
    <w:p>
      <w:pPr>
        <w:pStyle w:val="Heading2"/>
      </w:pPr>
      <w:r>
        <w:t xml:space="preserve">1. SOBRE ESTE DOCUMENTO</w:t>
      </w:r>
    </w:p>
    <w:p>
      <w:pPr>
        <w:pStyle w:val="FirstParagraph"/>
      </w:pPr>
      <w:r>
        <w:t xml:space="preserve">Este documento é o</w:t>
      </w:r>
      <w:r>
        <w:t xml:space="preserve"> </w:t>
      </w:r>
      <w:r>
        <w:rPr>
          <w:bCs/>
          <w:b/>
        </w:rPr>
        <w:t xml:space="preserve">Módulo 4</w:t>
      </w:r>
      <w:r>
        <w:t xml:space="preserve"> </w:t>
      </w:r>
      <w:r>
        <w:t xml:space="preserve">do briefing do site institucional Tshirteria, focado na página de</w:t>
      </w:r>
      <w:r>
        <w:t xml:space="preserve"> </w:t>
      </w:r>
      <w:r>
        <w:rPr>
          <w:bCs/>
          <w:b/>
        </w:rPr>
        <w:t xml:space="preserve">Revendedores</w:t>
      </w:r>
      <w:r>
        <w:t xml:space="preserve"> </w:t>
      </w:r>
      <w:r>
        <w:t xml:space="preserve">— uma experiência interativa em que o consumidor final encontra revendedores autorizados em sua cidade.</w:t>
      </w:r>
    </w:p>
    <w:p>
      <w:pPr>
        <w:pStyle w:val="BodyText"/>
      </w:pPr>
      <w:r>
        <w:t xml:space="preserve">Deve ser lido em conjunto com os demais módulos e manter consistência visual de navegação com eles.</w:t>
      </w:r>
    </w:p>
    <w:p>
      <w:pPr>
        <w:pStyle w:val="BodyText"/>
      </w:pPr>
      <w:r>
        <w:rPr>
          <w:bCs/>
          <w:b/>
        </w:rPr>
        <w:t xml:space="preserve">Sobre identidade visual:</w:t>
      </w:r>
      <w:r>
        <w:t xml:space="preserve"> </w:t>
      </w:r>
      <w:r>
        <w:t xml:space="preserve">cores, tipografia, estilo e referências visuais são definidos diretamente entre o cliente e o designer, fora deste documento.</w:t>
      </w:r>
    </w:p>
    <w:p>
      <w:pPr>
        <w:pStyle w:val="BodyText"/>
      </w:pPr>
      <w:r>
        <w:rPr>
          <w:bCs/>
          <w:b/>
        </w:rPr>
        <w:t xml:space="preserve">Natureza desta página: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uma única seção interativa e funcional</w:t>
      </w:r>
      <w:r>
        <w:t xml:space="preserve">, não uma página composta de várias seções informativas como os módulos anteriores. O foco é a ferramenta de busca, e não a produção de conteúdo textual.</w:t>
      </w:r>
    </w:p>
    <w:p>
      <w:pPr>
        <w:pStyle w:val="BodyText"/>
      </w:pPr>
      <w:r>
        <w:rPr>
          <w:bCs/>
          <w:b/>
        </w:rPr>
        <w:t xml:space="preserve">Como ler este documento:</w:t>
      </w:r>
      <w:r>
        <w:t xml:space="preserve"> </w:t>
      </w:r>
      <w:r>
        <w:t xml:space="preserve">seções marcadas com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indicam pontos onde o cliente fornecerá informações adicionais diretamente na ferramenta.</w:t>
      </w:r>
    </w:p>
    <w:p>
      <w:r>
        <w:pict>
          <v:rect style="width:0;height:1.5pt" o:hralign="center" o:hrstd="t" o:hr="t"/>
        </w:pict>
      </w:r>
    </w:p>
    <w:bookmarkEnd w:id="20"/>
    <w:bookmarkStart w:id="25" w:name="visão-geral-da-página"/>
    <w:p>
      <w:pPr>
        <w:pStyle w:val="Heading2"/>
      </w:pPr>
      <w:r>
        <w:t xml:space="preserve">2. VISÃO GERAL DA PÁGINA</w:t>
      </w:r>
    </w:p>
    <w:bookmarkStart w:id="21" w:name="propósito"/>
    <w:p>
      <w:pPr>
        <w:pStyle w:val="Heading3"/>
      </w:pPr>
      <w:r>
        <w:t xml:space="preserve">2.1. Propósito</w:t>
      </w:r>
    </w:p>
    <w:p>
      <w:pPr>
        <w:pStyle w:val="FirstParagraph"/>
      </w:pPr>
      <w:r>
        <w:t xml:space="preserve">Esta é a página onde</w:t>
      </w:r>
      <w:r>
        <w:t xml:space="preserve"> </w:t>
      </w:r>
      <w:r>
        <w:rPr>
          <w:bCs/>
          <w:b/>
        </w:rPr>
        <w:t xml:space="preserve">o consumidor final</w:t>
      </w:r>
      <w:r>
        <w:t xml:space="preserve"> </w:t>
      </w:r>
      <w:r>
        <w:t xml:space="preserve">(varejo) encontra revendedores credenciados da Tshirteria em sua cidade para comprar produtos oficiais localmente.</w:t>
      </w:r>
    </w:p>
    <w:bookmarkEnd w:id="21"/>
    <w:bookmarkStart w:id="22" w:name="objetivo-da-página"/>
    <w:p>
      <w:pPr>
        <w:pStyle w:val="Heading3"/>
      </w:pPr>
      <w:r>
        <w:t xml:space="preserve">2.2. Objetivo da página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Conectar</w:t>
      </w:r>
      <w:r>
        <w:t xml:space="preserve"> </w:t>
      </w:r>
      <w:r>
        <w:t xml:space="preserve">o consumidor final a revendedores autorizados na sua região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 escala</w:t>
      </w:r>
      <w:r>
        <w:t xml:space="preserve"> </w:t>
      </w:r>
      <w:r>
        <w:t xml:space="preserve">à rede de revendedores — transformar a capilaridade em argumento visual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Captar</w:t>
      </w:r>
      <w:r>
        <w:t xml:space="preserve"> </w:t>
      </w:r>
      <w:r>
        <w:t xml:space="preserve">novos revendedores em cidades sem cobertura (empty state com CTA)</w:t>
      </w:r>
    </w:p>
    <w:bookmarkEnd w:id="22"/>
    <w:bookmarkStart w:id="23" w:name="X08f53cd29db1accc5436ad17bc5d07b47eb8190"/>
    <w:p>
      <w:pPr>
        <w:pStyle w:val="Heading3"/>
      </w:pPr>
      <w:r>
        <w:t xml:space="preserve">2.3. Público-alvo (diferente dos outros módulos)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Primário:</w:t>
      </w:r>
      <w:r>
        <w:t xml:space="preserve"> </w:t>
      </w:r>
      <w:r>
        <w:t xml:space="preserve">consumidores finais buscando onde comprar Tshirteria localmente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Secundário:</w:t>
      </w:r>
      <w:r>
        <w:t xml:space="preserve"> </w:t>
      </w:r>
      <w:r>
        <w:t xml:space="preserve">empreendedores avaliando regiões descobertas para virar revendedor (via empty state)</w:t>
      </w:r>
    </w:p>
    <w:bookmarkEnd w:id="23"/>
    <w:bookmarkStart w:id="24" w:name="diferença-para-as-outras-páginas"/>
    <w:p>
      <w:pPr>
        <w:pStyle w:val="Heading3"/>
      </w:pPr>
      <w:r>
        <w:t xml:space="preserve">2.4. Diferença para as outras páginas</w:t>
      </w:r>
    </w:p>
    <w:p>
      <w:pPr>
        <w:pStyle w:val="FirstParagraph"/>
      </w:pPr>
      <w:r>
        <w:t xml:space="preserve">As outras três páginas do site têm conteúdo institucional e múltiplas seções. Esta página é</w:t>
      </w:r>
      <w:r>
        <w:t xml:space="preserve"> </w:t>
      </w:r>
      <w:r>
        <w:rPr>
          <w:bCs/>
          <w:b/>
        </w:rPr>
        <w:t xml:space="preserve">uma ferramenta em si</w:t>
      </w:r>
      <w:r>
        <w:t xml:space="preserve">: o usuário chega aqui com uma intenção clara (</w:t>
      </w:r>
      <w:r>
        <w:t xml:space="preserve">“</w:t>
      </w:r>
      <w:r>
        <w:t xml:space="preserve">onde eu compro na minha cidade?</w:t>
      </w:r>
      <w:r>
        <w:t xml:space="preserve">”</w:t>
      </w:r>
      <w:r>
        <w:t xml:space="preserve">) e a página precisa responder isso em poucos segundos.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rquitetura-de-navegação"/>
    <w:p>
      <w:pPr>
        <w:pStyle w:val="Heading2"/>
      </w:pPr>
      <w:r>
        <w:t xml:space="preserve">3. ARQUITETURA DE NAVEGAÇÃO</w:t>
      </w:r>
    </w:p>
    <w:p>
      <w:pPr>
        <w:pStyle w:val="FirstParagraph"/>
      </w:pPr>
      <w:r>
        <w:t xml:space="preserve">Referência dos 4 menus principais do site: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MÓDULO</w:t>
            </w:r>
          </w:p>
        </w:tc>
      </w:tr>
    </w:tbl>
    <w:p>
      <w:pPr>
        <w:pStyle w:val="BodyText"/>
      </w:pPr>
      <w:r>
        <w:t xml:space="preserve">Header e rodapé seguem o padrão definido no Módulo 1.</w:t>
      </w:r>
    </w:p>
    <w:p>
      <w:r>
        <w:pict>
          <v:rect style="width:0;height:1.5pt" o:hralign="center" o:hrstd="t" o:hr="t"/>
        </w:pict>
      </w:r>
    </w:p>
    <w:bookmarkEnd w:id="26"/>
    <w:bookmarkStart w:id="42" w:name="módulo-4-página-de-revendedores"/>
    <w:p>
      <w:pPr>
        <w:pStyle w:val="Heading2"/>
      </w:pPr>
      <w:r>
        <w:t xml:space="preserve">4. MÓDULO 4 — PÁGINA DE REVENDEDORES</w:t>
      </w:r>
    </w:p>
    <w:bookmarkStart w:id="27" w:name="objetivo-da-página-1"/>
    <w:p>
      <w:pPr>
        <w:pStyle w:val="Heading3"/>
      </w:pPr>
      <w:r>
        <w:t xml:space="preserve">4.1. Objetivo da página</w:t>
      </w:r>
    </w:p>
    <w:p>
      <w:pPr>
        <w:pStyle w:val="FirstParagraph"/>
      </w:pPr>
      <w:r>
        <w:t xml:space="preserve">Permitir que o visitante encontre rapidamente revendedores autorizados da Tshirteria em sua cidade, através de um mapa interativo e um sistema de busca por estado e cidade.</w:t>
      </w:r>
    </w:p>
    <w:bookmarkEnd w:id="27"/>
    <w:bookmarkStart w:id="28" w:name="diretriz-de-conteúdo"/>
    <w:p>
      <w:pPr>
        <w:pStyle w:val="Heading3"/>
      </w:pPr>
      <w:r>
        <w:t xml:space="preserve">4.2. Diretriz de conteúdo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Funcionalidade acima de texto:</w:t>
      </w:r>
      <w:r>
        <w:t xml:space="preserve"> </w:t>
      </w:r>
      <w:r>
        <w:t xml:space="preserve">o herói da página é a ferramenta, não o copy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Resposta em poucos cliques:</w:t>
      </w:r>
      <w:r>
        <w:t xml:space="preserve"> </w:t>
      </w:r>
      <w:r>
        <w:t xml:space="preserve">o usuário deve encontrar revendedores (ou descobrir que não há) em até 3 interações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Animações fluidas:</w:t>
      </w:r>
      <w:r>
        <w:t xml:space="preserve"> </w:t>
      </w:r>
      <w:r>
        <w:t xml:space="preserve">transições entre estados precisam ser suaves para não quebrar a experiência</w:t>
      </w:r>
    </w:p>
    <w:bookmarkEnd w:id="28"/>
    <w:bookmarkStart w:id="29" w:name="estrutura-da-página-seção-única"/>
    <w:p>
      <w:pPr>
        <w:pStyle w:val="Heading3"/>
      </w:pPr>
      <w:r>
        <w:t xml:space="preserve">4.3. Estrutura da página (seção única)</w:t>
      </w:r>
    </w:p>
    <w:p>
      <w:pPr>
        <w:pStyle w:val="FirstParagraph"/>
      </w:pPr>
      <w:r>
        <w:t xml:space="preserve">A página tem uma estrutura contínua, dividida em duas áreas verticais: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Área superior — Mapa + Busca:</w:t>
      </w:r>
      <w:r>
        <w:t xml:space="preserve"> </w:t>
      </w:r>
      <w:r>
        <w:t xml:space="preserve">mapa interativo do Brasil à esquerda (ou centralizado no mobile) e ferramenta de busca à direita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Área inferior — Resultados:</w:t>
      </w:r>
      <w:r>
        <w:t xml:space="preserve"> </w:t>
      </w:r>
      <w:r>
        <w:t xml:space="preserve">surge com animação após a busca, mostrando os revendedores encontrados</w:t>
      </w:r>
    </w:p>
    <w:p>
      <w:pPr>
        <w:pStyle w:val="FirstParagraph"/>
      </w:pPr>
      <w:r>
        <w:t xml:space="preserve">Acima do mapa, um</w:t>
      </w:r>
      <w:r>
        <w:t xml:space="preserve"> </w:t>
      </w:r>
      <w:r>
        <w:rPr>
          <w:bCs/>
          <w:b/>
        </w:rPr>
        <w:t xml:space="preserve">cabeçalho curto</w:t>
      </w:r>
      <w:r>
        <w:t xml:space="preserve"> </w:t>
      </w:r>
      <w:r>
        <w:t xml:space="preserve">apresenta a página.</w:t>
      </w:r>
    </w:p>
    <w:p>
      <w:r>
        <w:pict>
          <v:rect style="width:0;height:1.5pt" o:hralign="center" o:hrstd="t" o:hr="t"/>
        </w:pict>
      </w:r>
    </w:p>
    <w:bookmarkEnd w:id="29"/>
    <w:bookmarkStart w:id="35" w:name="detalhamento-dos-componentes"/>
    <w:p>
      <w:pPr>
        <w:pStyle w:val="Heading3"/>
      </w:pPr>
      <w:r>
        <w:t xml:space="preserve">4.4. DETALHAMENTO DOS COMPONENTES</w:t>
      </w:r>
    </w:p>
    <w:p>
      <w:r>
        <w:pict>
          <v:rect style="width:0;height:1.5pt" o:hralign="center" o:hrstd="t" o:hr="t"/>
        </w:pict>
      </w:r>
    </w:p>
    <w:bookmarkStart w:id="30" w:name="cabeçalho-da-página-topo"/>
    <w:p>
      <w:pPr>
        <w:pStyle w:val="Heading4"/>
      </w:pPr>
      <w:r>
        <w:t xml:space="preserve">4.4.1. CABEÇALHO DA PÁGINA (TOPO)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Comunicar em uma linha o que o usuário faz aqui.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principal:</w:t>
      </w:r>
      <w:r>
        <w:t xml:space="preserve"> </w:t>
      </w:r>
      <w:r>
        <w:rPr>
          <w:rStyle w:val="VerbatimChar"/>
        </w:rPr>
        <w:t xml:space="preserve">[COMPLEMENTAR — sugestão: "Encontre um revendedor Tshirteria perto de você"]</w:t>
      </w:r>
      <w:r>
        <w:t xml:space="preserve"> </w:t>
      </w:r>
      <w:r>
        <w:t xml:space="preserve">- Subtítulo:</w:t>
      </w:r>
      <w:r>
        <w:t xml:space="preserve"> </w:t>
      </w:r>
      <w:r>
        <w:rPr>
          <w:rStyle w:val="VerbatimChar"/>
        </w:rPr>
        <w:t xml:space="preserve">[COMPLEMENTAR — sugestão: "Compre produtos oficiais com revendedores autorizados em todo o Brasil."]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Bloco compacto, sem ocupar muita altura (o mapa é o protagonista)</w:t>
      </w:r>
      <w:r>
        <w:t xml:space="preserve"> </w:t>
      </w:r>
      <w:r>
        <w:t xml:space="preserve">- Centralizado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Fade-in simples ao carregar</w:t>
      </w:r>
    </w:p>
    <w:p>
      <w:r>
        <w:pict>
          <v:rect style="width:0;height:1.5pt" o:hralign="center" o:hrstd="t" o:hr="t"/>
        </w:pict>
      </w:r>
    </w:p>
    <w:bookmarkEnd w:id="30"/>
    <w:bookmarkStart w:id="31" w:name="X25da74f373d2587df977b32aa3e5e12d437e6aa"/>
    <w:p>
      <w:pPr>
        <w:pStyle w:val="Heading4"/>
      </w:pPr>
      <w:r>
        <w:t xml:space="preserve">4.4.2. MAPA INTERATIVO DO BRASIL</w:t>
      </w:r>
      <w:r>
        <w:t xml:space="preserve"> </w:t>
      </w:r>
      <w:r>
        <w:rPr>
          <w:rStyle w:val="VerbatimChar"/>
        </w:rPr>
        <w:t xml:space="preserve">[ELEMENTO PRINCIPAL]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Visualizar a cobertura nacional da rede de revendedores e permitir exploração visual por estado.</w:t>
      </w:r>
    </w:p>
    <w:p>
      <w:pPr>
        <w:pStyle w:val="BodyText"/>
      </w:pPr>
      <w:r>
        <w:rPr>
          <w:bCs/>
          <w:b/>
        </w:rPr>
        <w:t xml:space="preserve">Conteúdo e comportamento:</w:t>
      </w:r>
    </w:p>
    <w:p>
      <w:pPr>
        <w:pStyle w:val="BodyText"/>
      </w:pPr>
      <w:r>
        <w:rPr>
          <w:bCs/>
          <w:b/>
        </w:rPr>
        <w:t xml:space="preserve">Visualização base:</w:t>
      </w:r>
      <w:r>
        <w:t xml:space="preserve"> </w:t>
      </w:r>
      <w:r>
        <w:t xml:space="preserve">- Mapa do Brasil com os 27 estados (26 + DF) em SVG</w:t>
      </w:r>
      <w:r>
        <w:t xml:space="preserve"> </w:t>
      </w:r>
      <w:r>
        <w:t xml:space="preserve">- Em cada estado, um</w:t>
      </w:r>
      <w:r>
        <w:t xml:space="preserve"> </w:t>
      </w:r>
      <w:r>
        <w:rPr>
          <w:bCs/>
          <w:b/>
        </w:rPr>
        <w:t xml:space="preserve">ponto/marcador</w:t>
      </w:r>
      <w:r>
        <w:t xml:space="preserve"> </w:t>
      </w:r>
      <w:r>
        <w:t xml:space="preserve">com um número mostrando a quantidade de revendedores naquele estado</w:t>
      </w:r>
      <w:r>
        <w:t xml:space="preserve"> </w:t>
      </w:r>
      <w:r>
        <w:t xml:space="preserve">- Estados com revendedores ativos têm destaque visual diferente dos estados sem cobertura (opcional)</w:t>
      </w:r>
    </w:p>
    <w:p>
      <w:pPr>
        <w:pStyle w:val="BodyText"/>
      </w:pPr>
      <w:r>
        <w:rPr>
          <w:bCs/>
          <w:b/>
        </w:rPr>
        <w:t xml:space="preserve">Interações: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Hover em um estado (desktop):</w:t>
      </w:r>
    </w:p>
    <w:p>
      <w:pPr>
        <w:numPr>
          <w:ilvl w:val="1"/>
          <w:numId w:val="1006"/>
        </w:numPr>
        <w:pStyle w:val="Compact"/>
      </w:pPr>
      <w:r>
        <w:t xml:space="preserve">Estado muda de cor/destaque</w:t>
      </w:r>
    </w:p>
    <w:p>
      <w:pPr>
        <w:numPr>
          <w:ilvl w:val="1"/>
          <w:numId w:val="1006"/>
        </w:numPr>
        <w:pStyle w:val="Compact"/>
      </w:pPr>
      <w:r>
        <w:t xml:space="preserve">Tooltip aparece com: nome do estado + quantidade de revendedores</w:t>
      </w:r>
    </w:p>
    <w:p>
      <w:pPr>
        <w:numPr>
          <w:ilvl w:val="1"/>
          <w:numId w:val="1006"/>
        </w:numPr>
        <w:pStyle w:val="Compact"/>
      </w:pPr>
      <w:r>
        <w:t xml:space="preserve">Cursor vira</w:t>
      </w:r>
      <w:r>
        <w:t xml:space="preserve"> </w:t>
      </w:r>
      <w:r>
        <w:t xml:space="preserve">“</w:t>
      </w:r>
      <w:r>
        <w:t xml:space="preserve">pointer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Click em um estado:</w:t>
      </w:r>
    </w:p>
    <w:p>
      <w:pPr>
        <w:numPr>
          <w:ilvl w:val="1"/>
          <w:numId w:val="1007"/>
        </w:numPr>
        <w:pStyle w:val="Compact"/>
      </w:pPr>
      <w:r>
        <w:t xml:space="preserve">O dropdown da área de busca é automaticamente preenchido com aquele estado</w:t>
      </w:r>
    </w:p>
    <w:p>
      <w:pPr>
        <w:numPr>
          <w:ilvl w:val="1"/>
          <w:numId w:val="1007"/>
        </w:numPr>
        <w:pStyle w:val="Compact"/>
      </w:pPr>
      <w:r>
        <w:t xml:space="preserve">O search box de cidade fica em foco, pronto para digitação</w:t>
      </w:r>
    </w:p>
    <w:p>
      <w:pPr>
        <w:numPr>
          <w:ilvl w:val="1"/>
          <w:numId w:val="1007"/>
        </w:numPr>
        <w:pStyle w:val="Compact"/>
      </w:pPr>
      <w:r>
        <w:t xml:space="preserve">O mapa dá um leve zoom no estado selecionado (opcional)</w:t>
      </w:r>
    </w:p>
    <w:p>
      <w:pPr>
        <w:numPr>
          <w:ilvl w:val="1"/>
          <w:numId w:val="1007"/>
        </w:numPr>
        <w:pStyle w:val="Compact"/>
      </w:pPr>
      <w:r>
        <w:t xml:space="preserve">Estado selecionado fica destacado visualmente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Tap em um estado (mobile):</w:t>
      </w:r>
    </w:p>
    <w:p>
      <w:pPr>
        <w:numPr>
          <w:ilvl w:val="1"/>
          <w:numId w:val="1008"/>
        </w:numPr>
        <w:pStyle w:val="Compact"/>
      </w:pPr>
      <w:r>
        <w:t xml:space="preserve">Mesmo comportamento do click no desktop</w:t>
      </w:r>
    </w:p>
    <w:p>
      <w:pPr>
        <w:numPr>
          <w:ilvl w:val="1"/>
          <w:numId w:val="1008"/>
        </w:numPr>
        <w:pStyle w:val="Compact"/>
      </w:pPr>
      <w:r>
        <w:t xml:space="preserve">Tooltip pode aparecer brevemente antes do dropdown ser preenchido</w:t>
      </w:r>
    </w:p>
    <w:p>
      <w:pPr>
        <w:pStyle w:val="FirstParagraph"/>
      </w:pPr>
      <w:r>
        <w:rPr>
          <w:bCs/>
          <w:b/>
        </w:rPr>
        <w:t xml:space="preserve">Dados necessários: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[COMPLEMENTAR — fonte dos dados: quantidade de revendedores por estado deve vir de um JSON, API ou CMS]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Posição no desktop: lado esquerdo (ocupando ~60% da largura)</w:t>
      </w:r>
      <w:r>
        <w:t xml:space="preserve"> </w:t>
      </w:r>
      <w:r>
        <w:t xml:space="preserve">- Posição no mobile: topo, largura total</w:t>
      </w:r>
      <w:r>
        <w:t xml:space="preserve"> </w:t>
      </w:r>
      <w:r>
        <w:t xml:space="preserve">- Altura: proporcional para garantir legibilidade do mapa</w:t>
      </w:r>
      <w:r>
        <w:t xml:space="preserve"> </w:t>
      </w:r>
      <w:r>
        <w:t xml:space="preserve">- Legenda discreta (opcional):</w:t>
      </w:r>
      <w:r>
        <w:t xml:space="preserve"> </w:t>
      </w:r>
      <w:r>
        <w:t xml:space="preserve">“</w:t>
      </w:r>
      <w:r>
        <w:t xml:space="preserve">X revendedores em todo o Brasil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Ao carregar: estados surgem em sequência rápida (Norte → Sul, ou de forma aleatória)</w:t>
      </w:r>
      <w:r>
        <w:t xml:space="preserve"> </w:t>
      </w:r>
      <w:r>
        <w:t xml:space="preserve">- Pontos/números aparecem com efeito pop + fade</w:t>
      </w:r>
      <w:r>
        <w:t xml:space="preserve"> </w:t>
      </w:r>
      <w:r>
        <w:t xml:space="preserve">- Hover: transição suave de cor (200ms)</w:t>
      </w:r>
      <w:r>
        <w:t xml:space="preserve"> </w:t>
      </w:r>
      <w:r>
        <w:t xml:space="preserve">- Click: estado selecionado pulsa uma vez para feedback</w:t>
      </w:r>
      <w:r>
        <w:t xml:space="preserve"> </w:t>
      </w:r>
      <w:r>
        <w:t xml:space="preserve">- Contador total de revendedores com animação de contagem (0 → X) ao carregar</w:t>
      </w:r>
    </w:p>
    <w:p>
      <w:r>
        <w:pict>
          <v:rect style="width:0;height:1.5pt" o:hralign="center" o:hrstd="t" o:hr="t"/>
        </w:pict>
      </w:r>
    </w:p>
    <w:bookmarkEnd w:id="31"/>
    <w:bookmarkStart w:id="32" w:name="barra-de-busca"/>
    <w:p>
      <w:pPr>
        <w:pStyle w:val="Heading4"/>
      </w:pPr>
      <w:r>
        <w:t xml:space="preserve">4.4.3. BARRA DE BUSCA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Permitir busca direta sem depender do mapa.</w:t>
      </w:r>
    </w:p>
    <w:p>
      <w:pPr>
        <w:pStyle w:val="BodyText"/>
      </w:pPr>
      <w:r>
        <w:rPr>
          <w:bCs/>
          <w:b/>
        </w:rPr>
        <w:t xml:space="preserve">Conteúdo e comportamento:</w:t>
      </w:r>
    </w:p>
    <w:p>
      <w:pPr>
        <w:pStyle w:val="BodyText"/>
      </w:pPr>
      <w:r>
        <w:rPr>
          <w:bCs/>
          <w:b/>
        </w:rPr>
        <w:t xml:space="preserve">Componente 1 — Dropdown de Estado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Estado</w:t>
      </w:r>
      <w:r>
        <w:t xml:space="preserve">”</w:t>
      </w:r>
      <w:r>
        <w:t xml:space="preserve"> </w:t>
      </w:r>
      <w:r>
        <w:t xml:space="preserve">- Lista de todos os 27 estados (26 + DF) em ordem alfabética</w:t>
      </w:r>
      <w:r>
        <w:t xml:space="preserve"> </w:t>
      </w:r>
      <w:r>
        <w:t xml:space="preserve">- Ao selecionar um estado:</w:t>
      </w:r>
      <w:r>
        <w:t xml:space="preserve"> </w:t>
      </w:r>
      <w:r>
        <w:t xml:space="preserve">- O search box de cidade fica ativo (antes estava desabilitado)</w:t>
      </w:r>
      <w:r>
        <w:t xml:space="preserve"> </w:t>
      </w:r>
      <w:r>
        <w:t xml:space="preserve">- O mapa destaca o estado selecionado</w:t>
      </w:r>
      <w:r>
        <w:t xml:space="preserve"> </w:t>
      </w:r>
      <w:r>
        <w:t xml:space="preserve">- O search box de cidade é populado com a lista de cidades daquele estado</w:t>
      </w:r>
    </w:p>
    <w:p>
      <w:pPr>
        <w:pStyle w:val="BodyText"/>
      </w:pPr>
      <w:r>
        <w:rPr>
          <w:bCs/>
          <w:b/>
        </w:rPr>
        <w:t xml:space="preserve">Componente 2 — Search Box de Cidade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Cidade</w:t>
      </w:r>
      <w:r>
        <w:t xml:space="preserve">”</w:t>
      </w:r>
      <w:r>
        <w:t xml:space="preserve"> </w:t>
      </w:r>
      <w:r>
        <w:t xml:space="preserve">- Estado inicial:</w:t>
      </w:r>
      <w:r>
        <w:t xml:space="preserve"> </w:t>
      </w:r>
      <w:r>
        <w:rPr>
          <w:bCs/>
          <w:b/>
        </w:rPr>
        <w:t xml:space="preserve">desabilitado</w:t>
      </w:r>
      <w:r>
        <w:t xml:space="preserve"> </w:t>
      </w:r>
      <w:r>
        <w:t xml:space="preserve">com placeholder</w:t>
      </w:r>
      <w:r>
        <w:t xml:space="preserve"> </w:t>
      </w:r>
      <w:r>
        <w:t xml:space="preserve">“</w:t>
      </w:r>
      <w:r>
        <w:t xml:space="preserve">Selecione um estado primeiro</w:t>
      </w:r>
      <w:r>
        <w:t xml:space="preserve">”</w:t>
      </w:r>
      <w:r>
        <w:t xml:space="preserve"> </w:t>
      </w:r>
      <w:r>
        <w:t xml:space="preserve">- Quando ativo:</w:t>
      </w:r>
      <w:r>
        <w:t xml:space="preserve"> </w:t>
      </w:r>
      <w:r>
        <w:t xml:space="preserve">- Placeholder:</w:t>
      </w:r>
      <w:r>
        <w:t xml:space="preserve"> </w:t>
      </w:r>
      <w:r>
        <w:t xml:space="preserve">“</w:t>
      </w:r>
      <w:r>
        <w:t xml:space="preserve">Digite o nome da sua cidade</w:t>
      </w:r>
      <w:r>
        <w:t xml:space="preserve">”</w:t>
      </w:r>
      <w:r>
        <w:t xml:space="preserve"> </w:t>
      </w:r>
      <w:r>
        <w:t xml:space="preserve">- Autocomplete exibe cidades do estado selecionado conforme o usuário digita</w:t>
      </w:r>
      <w:r>
        <w:t xml:space="preserve"> </w:t>
      </w:r>
      <w:r>
        <w:t xml:space="preserve">- Lista dropdown aparece abaixo do input</w:t>
      </w:r>
      <w:r>
        <w:t xml:space="preserve"> </w:t>
      </w:r>
      <w:r>
        <w:t xml:space="preserve">- Suporte a busca sem acento (digitar</w:t>
      </w:r>
      <w:r>
        <w:t xml:space="preserve"> </w:t>
      </w:r>
      <w:r>
        <w:t xml:space="preserve">“</w:t>
      </w:r>
      <w:r>
        <w:t xml:space="preserve">sao paulo</w:t>
      </w:r>
      <w:r>
        <w:t xml:space="preserve">”</w:t>
      </w:r>
      <w:r>
        <w:t xml:space="preserve"> </w:t>
      </w:r>
      <w:r>
        <w:t xml:space="preserve">acha</w:t>
      </w:r>
      <w:r>
        <w:t xml:space="preserve"> </w:t>
      </w:r>
      <w:r>
        <w:t xml:space="preserve">“</w:t>
      </w:r>
      <w:r>
        <w:t xml:space="preserve">São Paulo</w:t>
      </w:r>
      <w:r>
        <w:t xml:space="preserve">”</w:t>
      </w:r>
      <w:r>
        <w:t xml:space="preserve">)</w:t>
      </w:r>
      <w:r>
        <w:t xml:space="preserve"> </w:t>
      </w:r>
      <w:r>
        <w:t xml:space="preserve">- Ao selecionar uma cidade:</w:t>
      </w:r>
      <w:r>
        <w:t xml:space="preserve"> </w:t>
      </w:r>
      <w:r>
        <w:t xml:space="preserve">- A área inferior de resultados é acionada com animação</w:t>
      </w:r>
    </w:p>
    <w:p>
      <w:pPr>
        <w:pStyle w:val="BodyText"/>
      </w:pPr>
      <w:r>
        <w:rPr>
          <w:bCs/>
          <w:b/>
        </w:rPr>
        <w:t xml:space="preserve">Componente 3 — Botão de busca (opcional)</w:t>
      </w:r>
      <w:r>
        <w:t xml:space="preserve"> </w:t>
      </w:r>
      <w:r>
        <w:t xml:space="preserve">- Pode ser dispensado se a busca for disparada automaticamente ao selecionar a cidade</w:t>
      </w:r>
      <w:r>
        <w:t xml:space="preserve"> </w:t>
      </w:r>
      <w:r>
        <w:t xml:space="preserve">- Alternativamente: botão</w:t>
      </w:r>
      <w:r>
        <w:t xml:space="preserve"> </w:t>
      </w:r>
      <w:r>
        <w:t xml:space="preserve">“</w:t>
      </w:r>
      <w:r>
        <w:t xml:space="preserve">Buscar revendedores</w:t>
      </w:r>
      <w:r>
        <w:t xml:space="preserve">”</w:t>
      </w:r>
      <w:r>
        <w:t xml:space="preserve"> </w:t>
      </w:r>
      <w:r>
        <w:t xml:space="preserve">explícito</w:t>
      </w:r>
    </w:p>
    <w:p>
      <w:pPr>
        <w:pStyle w:val="BodyText"/>
      </w:pPr>
      <w:r>
        <w:rPr>
          <w:bCs/>
          <w:b/>
        </w:rPr>
        <w:t xml:space="preserve">Dados necessários:</w:t>
      </w:r>
      <w:r>
        <w:t xml:space="preserve"> </w:t>
      </w:r>
      <w:r>
        <w:t xml:space="preserve">- Lista de estados (fixa)</w:t>
      </w:r>
      <w:r>
        <w:t xml:space="preserve"> </w:t>
      </w:r>
      <w:r>
        <w:t xml:space="preserve">- Lista de cidades por estado — sugestão: usar base do IBGE (municípios brasileiros)</w:t>
      </w:r>
      <w:r>
        <w:t xml:space="preserve"> </w:t>
      </w:r>
      <w:r>
        <w:t xml:space="preserve">- Lista de revendedores com: nome, cidade, estado, tipo (física/online), endereço, contatos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[COMPLEMENTAR — fonte/estrutura dos dados de revendedores]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Posição no desktop: lado direito do mapa (~40% da largura)</w:t>
      </w:r>
      <w:r>
        <w:t xml:space="preserve"> </w:t>
      </w:r>
      <w:r>
        <w:t xml:space="preserve">- Posição no mobile: acima do mapa OU abaixo (a definir com designer)</w:t>
      </w:r>
      <w:r>
        <w:t xml:space="preserve"> </w:t>
      </w:r>
      <w:r>
        <w:t xml:space="preserve">- Card com leve elevação para destacar do mapa</w:t>
      </w:r>
      <w:r>
        <w:t xml:space="preserve"> </w:t>
      </w:r>
      <w:r>
        <w:t xml:space="preserve">- Campos com visual claro de ativo/inativo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Ao selecionar estado: search box de cidade</w:t>
      </w:r>
      <w:r>
        <w:t xml:space="preserve"> </w:t>
      </w:r>
      <w:r>
        <w:t xml:space="preserve">“</w:t>
      </w:r>
      <w:r>
        <w:t xml:space="preserve">destrava</w:t>
      </w:r>
      <w:r>
        <w:t xml:space="preserve">”</w:t>
      </w:r>
      <w:r>
        <w:t xml:space="preserve"> </w:t>
      </w:r>
      <w:r>
        <w:t xml:space="preserve">com animação suave (opacidade + leve movimento)</w:t>
      </w:r>
      <w:r>
        <w:t xml:space="preserve"> </w:t>
      </w:r>
      <w:r>
        <w:t xml:space="preserve">- Autocomplete aparece com slide down + fade</w:t>
      </w:r>
      <w:r>
        <w:t xml:space="preserve"> </w:t>
      </w:r>
      <w:r>
        <w:t xml:space="preserve">- Item do autocomplete com hover destacado</w:t>
      </w:r>
    </w:p>
    <w:p>
      <w:r>
        <w:pict>
          <v:rect style="width:0;height:1.5pt" o:hralign="center" o:hrstd="t" o:hr="t"/>
        </w:pict>
      </w:r>
    </w:p>
    <w:bookmarkEnd w:id="32"/>
    <w:bookmarkStart w:id="33" w:name="área-de-resultados-aparece-após-a-busca"/>
    <w:p>
      <w:pPr>
        <w:pStyle w:val="Heading4"/>
      </w:pPr>
      <w:r>
        <w:t xml:space="preserve">4.4.4. ÁREA DE RESULTADOS (APARECE APÓS A BUSCA)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os revendedores da cidade selecionada ou o empty state motivador.</w:t>
      </w:r>
    </w:p>
    <w:p>
      <w:pPr>
        <w:pStyle w:val="BodyText"/>
      </w:pPr>
      <w:r>
        <w:rPr>
          <w:bCs/>
          <w:b/>
        </w:rPr>
        <w:t xml:space="preserve">Comportamento geral:</w:t>
      </w:r>
      <w:r>
        <w:t xml:space="preserve"> </w:t>
      </w:r>
      <w:r>
        <w:t xml:space="preserve">- Invisível no estado inicial</w:t>
      </w:r>
      <w:r>
        <w:t xml:space="preserve"> </w:t>
      </w:r>
      <w:r>
        <w:t xml:space="preserve">- Surge abaixo do mapa/busca com</w:t>
      </w:r>
      <w:r>
        <w:t xml:space="preserve"> </w:t>
      </w:r>
      <w:r>
        <w:rPr>
          <w:bCs/>
          <w:b/>
        </w:rPr>
        <w:t xml:space="preserve">animação fluida</w:t>
      </w:r>
      <w:r>
        <w:t xml:space="preserve"> </w:t>
      </w:r>
      <w:r>
        <w:t xml:space="preserve">(slide up + fade) após a seleção da cidade</w:t>
      </w:r>
      <w:r>
        <w:t xml:space="preserve"> </w:t>
      </w:r>
      <w:r>
        <w:t xml:space="preserve">- Rolagem automática suave da página até essa área nova (behavior: smooth)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 A — Revendedores encontrados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dinâmico:</w:t>
      </w:r>
      <w:r>
        <w:t xml:space="preserve"> </w:t>
      </w:r>
      <w:r>
        <w:t xml:space="preserve">“</w:t>
      </w:r>
      <w:r>
        <w:t xml:space="preserve">Revendedores em [Cidade] / [UF]</w:t>
      </w:r>
      <w:r>
        <w:t xml:space="preserve">”</w:t>
      </w:r>
      <w:r>
        <w:t xml:space="preserve"> </w:t>
      </w:r>
      <w:r>
        <w:t xml:space="preserve">- Contador:</w:t>
      </w:r>
      <w:r>
        <w:t xml:space="preserve"> </w:t>
      </w:r>
      <w:r>
        <w:t xml:space="preserve">“</w:t>
      </w:r>
      <w:r>
        <w:t xml:space="preserve">Encontramos X revendedores na sua cidade</w:t>
      </w:r>
      <w:r>
        <w:t xml:space="preserve">”</w:t>
      </w:r>
      <w:r>
        <w:t xml:space="preserve"> </w:t>
      </w:r>
      <w:r>
        <w:t xml:space="preserve">- Grid de cards, um para cada revendedor</w:t>
      </w:r>
    </w:p>
    <w:p>
      <w:pPr>
        <w:pStyle w:val="BodyText"/>
      </w:pPr>
      <w:r>
        <w:rPr>
          <w:bCs/>
          <w:b/>
        </w:rPr>
        <w:t xml:space="preserve">Card de cada revendedor — informações:</w:t>
      </w:r>
      <w:r>
        <w:t xml:space="preserve"> </w:t>
      </w:r>
      <w:r>
        <w:t xml:space="preserve">- Nome do revendedor / nome da loja</w:t>
      </w:r>
      <w:r>
        <w:t xml:space="preserve"> </w:t>
      </w:r>
      <w:r>
        <w:t xml:space="preserve">- Tipo: loja física / online / ambos</w:t>
      </w:r>
      <w:r>
        <w:t xml:space="preserve"> </w:t>
      </w:r>
      <w:r>
        <w:rPr>
          <w:rStyle w:val="VerbatimChar"/>
        </w:rPr>
        <w:t xml:space="preserve">[COMPLEMENTAR — se é relevante]</w:t>
      </w:r>
      <w:r>
        <w:t xml:space="preserve"> </w:t>
      </w:r>
      <w:r>
        <w:t xml:space="preserve">- Endereço (se física)</w:t>
      </w:r>
      <w:r>
        <w:t xml:space="preserve"> </w:t>
      </w:r>
      <w:r>
        <w:t xml:space="preserve">- Instagram ou outra rede social (link)</w:t>
      </w:r>
      <w:r>
        <w:t xml:space="preserve"> </w:t>
      </w:r>
      <w:r>
        <w:t xml:space="preserve">- WhatsApp ou telefone (botão que abre conversa)</w:t>
      </w:r>
      <w:r>
        <w:t xml:space="preserve"> </w:t>
      </w:r>
      <w:r>
        <w:t xml:space="preserve">- Foto/logo do revendedor (opcional)</w:t>
      </w:r>
      <w:r>
        <w:t xml:space="preserve"> </w:t>
      </w:r>
      <w:r>
        <w:rPr>
          <w:rStyle w:val="VerbatimChar"/>
        </w:rPr>
        <w:t xml:space="preserve">[COMPLEMENTAR — se há esses dados]</w:t>
      </w:r>
      <w:r>
        <w:t xml:space="preserve"> </w:t>
      </w:r>
      <w:r>
        <w:t xml:space="preserve">- Badge de</w:t>
      </w:r>
      <w:r>
        <w:t xml:space="preserve"> </w:t>
      </w:r>
      <w:r>
        <w:t xml:space="preserve">“</w:t>
      </w:r>
      <w:r>
        <w:t xml:space="preserve">Revendedor Credenciado</w:t>
      </w:r>
      <w:r>
        <w:t xml:space="preserve">”</w:t>
      </w:r>
      <w:r>
        <w:t xml:space="preserve"> </w:t>
      </w:r>
      <w:r>
        <w:t xml:space="preserve">ou selo de autenticidade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Grid responsivo: 3 colunas (desktop), 2 colunas (tablet), 1 coluna (mobile)</w:t>
      </w:r>
      <w:r>
        <w:t xml:space="preserve"> </w:t>
      </w:r>
      <w:r>
        <w:t xml:space="preserve">- Cards com leve sombra e hover destacado</w:t>
      </w:r>
      <w:r>
        <w:t xml:space="preserve"> </w:t>
      </w:r>
      <w:r>
        <w:t xml:space="preserve">- CTAs dentro do card (WhatsApp, Instagram, localização)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Área de resultados surge com slide up + fade</w:t>
      </w:r>
      <w:r>
        <w:t xml:space="preserve"> </w:t>
      </w:r>
      <w:r>
        <w:t xml:space="preserve">- Cards aparecem em sequência com stagger (delay de ~80ms entre um e outro)</w:t>
      </w:r>
      <w:r>
        <w:t xml:space="preserve"> </w:t>
      </w:r>
      <w:r>
        <w:t xml:space="preserve">- Hover nos cards com leve elevação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 B — Nenhum revendedor encontrado (EMPTY STATE)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Transformar a ausência de revendedores em oportunidade de conversão.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Ilustração ou ícone amigável (não deve transmitir frustração)</w:t>
      </w:r>
      <w:r>
        <w:t xml:space="preserve"> </w:t>
      </w:r>
      <w:r>
        <w:t xml:space="preserve">- Título:</w:t>
      </w:r>
      <w:r>
        <w:t xml:space="preserve"> </w:t>
      </w:r>
      <w:r>
        <w:rPr>
          <w:rStyle w:val="VerbatimChar"/>
        </w:rPr>
        <w:t xml:space="preserve">[COMPLEMENTAR — sugestão: "Ainda não temos revendedores em [Cidade]"]</w:t>
      </w:r>
      <w:r>
        <w:t xml:space="preserve"> </w:t>
      </w:r>
      <w:r>
        <w:t xml:space="preserve">- Mensagem motivacional:</w:t>
      </w:r>
      <w:r>
        <w:t xml:space="preserve"> </w:t>
      </w:r>
      <w:r>
        <w:rPr>
          <w:rStyle w:val="VerbatimChar"/>
        </w:rPr>
        <w:t xml:space="preserve">[COMPLEMENTAR — sugestão: "E essa pode ser a sua grande oportunidade. Cidades sem cobertura são um mercado aberto para quem quer começar a revender com exclusividade na região."]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CTA primário: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Quero ser o primeiro revendedor em [Cidade]</w:t>
      </w:r>
      <w:r>
        <w:rPr>
          <w:bCs/>
          <w:b/>
        </w:rPr>
        <w:t xml:space="preserve">”</w:t>
      </w:r>
      <w:r>
        <w:t xml:space="preserve"> </w:t>
      </w:r>
      <w:r>
        <w:t xml:space="preserve">→ WhatsApp com mensagem pré-preenchida (ex:</w:t>
      </w:r>
      <w:r>
        <w:t xml:space="preserve"> </w:t>
      </w:r>
      <w:r>
        <w:rPr>
          <w:rStyle w:val="VerbatimChar"/>
        </w:rPr>
        <w:t xml:space="preserve">https://wa.me/5562999895357?text=Olá%20quero%20ser%20o%20primeiro%20revendedor%20da%20Tshirteria%20em%20[Cidade]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CTA secundário:</w:t>
      </w:r>
      <w:r>
        <w:t xml:space="preserve"> </w:t>
      </w:r>
      <w:r>
        <w:t xml:space="preserve">“</w:t>
      </w:r>
      <w:r>
        <w:t xml:space="preserve">Ver cidades próximas com revendedores</w:t>
      </w:r>
      <w:r>
        <w:t xml:space="preserve">”</w:t>
      </w:r>
      <w:r>
        <w:t xml:space="preserve"> </w:t>
      </w:r>
      <w:r>
        <w:t xml:space="preserve">(opcional — se viável, mostra cidades vizinhas com revendedores)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Layout centralizado</w:t>
      </w:r>
      <w:r>
        <w:t xml:space="preserve"> </w:t>
      </w:r>
      <w:r>
        <w:t xml:space="preserve">- CTA grande e com destaque</w:t>
      </w:r>
      <w:r>
        <w:t xml:space="preserve"> </w:t>
      </w:r>
      <w:r>
        <w:t xml:space="preserve">- A cidade digitada pelo usuário aparece dinamicamente no título e na mensagem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Ilustração aparece com leve bounce</w:t>
      </w:r>
      <w:r>
        <w:t xml:space="preserve"> </w:t>
      </w:r>
      <w:r>
        <w:t xml:space="preserve">- CTA com efeito de pulse ou brilho para chamar atenção</w:t>
      </w:r>
      <w:r>
        <w:t xml:space="preserve"> </w:t>
      </w:r>
      <w:r>
        <w:t xml:space="preserve">- Mensagem digita com efeito typewriter (opcional)</w:t>
      </w:r>
    </w:p>
    <w:p>
      <w:r>
        <w:pict>
          <v:rect style="width:0;height:1.5pt" o:hralign="center" o:hrstd="t" o:hr="t"/>
        </w:pict>
      </w:r>
    </w:p>
    <w:bookmarkEnd w:id="33"/>
    <w:bookmarkStart w:id="34" w:name="estados-intermediários-da-interface"/>
    <w:p>
      <w:pPr>
        <w:pStyle w:val="Heading4"/>
      </w:pPr>
      <w:r>
        <w:t xml:space="preserve">4.4.5. ESTADOS INTERMEDIÁRIOS DA INTERFACE</w:t>
      </w:r>
    </w:p>
    <w:p>
      <w:pPr>
        <w:pStyle w:val="FirstParagraph"/>
      </w:pPr>
      <w:r>
        <w:t xml:space="preserve">Para garantir experiência fluida, o designer deve considerar:</w:t>
      </w:r>
    </w:p>
    <w:p>
      <w:pPr>
        <w:pStyle w:val="BodyText"/>
      </w:pPr>
      <w:r>
        <w:rPr>
          <w:bCs/>
          <w:b/>
        </w:rPr>
        <w:t xml:space="preserve">Estado inicial (usuário chega na página):</w:t>
      </w:r>
      <w:r>
        <w:t xml:space="preserve"> </w:t>
      </w:r>
      <w:r>
        <w:t xml:space="preserve">- Mapa totalmente visível</w:t>
      </w:r>
      <w:r>
        <w:t xml:space="preserve"> </w:t>
      </w:r>
      <w:r>
        <w:t xml:space="preserve">- Busca com estado em</w:t>
      </w:r>
      <w:r>
        <w:t xml:space="preserve"> </w:t>
      </w:r>
      <w:r>
        <w:t xml:space="preserve">“</w:t>
      </w:r>
      <w:r>
        <w:t xml:space="preserve">selecione</w:t>
      </w:r>
      <w:r>
        <w:t xml:space="preserve">”</w:t>
      </w:r>
      <w:r>
        <w:t xml:space="preserve"> </w:t>
      </w:r>
      <w:r>
        <w:t xml:space="preserve">- Cidade desabilitada</w:t>
      </w:r>
      <w:r>
        <w:t xml:space="preserve"> </w:t>
      </w:r>
      <w:r>
        <w:t xml:space="preserve">- Área de resultados não existe (ou tem um placeholder discreto dizendo</w:t>
      </w:r>
      <w:r>
        <w:t xml:space="preserve"> </w:t>
      </w:r>
      <w:r>
        <w:t xml:space="preserve">“</w:t>
      </w:r>
      <w:r>
        <w:t xml:space="preserve">Selecione estado e cidade para ver revendedores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Estado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carregando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(opcional):</w:t>
      </w:r>
      <w:r>
        <w:t xml:space="preserve"> </w:t>
      </w:r>
      <w:r>
        <w:t xml:space="preserve">- Após seleção da cidade, um skeleton loader aparece enquanto os resultados são buscados</w:t>
      </w:r>
      <w:r>
        <w:t xml:space="preserve"> </w:t>
      </w:r>
      <w:r>
        <w:t xml:space="preserve">- Transição suave do skeleton para os resultados reais</w:t>
      </w:r>
    </w:p>
    <w:p>
      <w:pPr>
        <w:pStyle w:val="BodyText"/>
      </w:pPr>
      <w:r>
        <w:rPr>
          <w:bCs/>
          <w:b/>
        </w:rPr>
        <w:t xml:space="preserve">Estado após scroll para os resultados:</w:t>
      </w:r>
      <w:r>
        <w:t xml:space="preserve"> </w:t>
      </w:r>
      <w:r>
        <w:t xml:space="preserve">- O mapa continua acessível acima — usuário pode mudar de cidade e nova busca dispara</w:t>
      </w:r>
    </w:p>
    <w:p>
      <w:pPr>
        <w:pStyle w:val="BodyText"/>
      </w:pPr>
      <w:r>
        <w:rPr>
          <w:bCs/>
          <w:b/>
        </w:rPr>
        <w:t xml:space="preserve">Estado de nova busca:</w:t>
      </w:r>
      <w:r>
        <w:t xml:space="preserve"> </w:t>
      </w:r>
      <w:r>
        <w:t xml:space="preserve">- Ao usuário alterar cidade/estado, resultados anteriores somem com fade e novos aparecem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luxo-completo-do-usuário-resumo"/>
    <w:p>
      <w:pPr>
        <w:pStyle w:val="Heading3"/>
      </w:pPr>
      <w:r>
        <w:t xml:space="preserve">4.5. FLUXO COMPLETO DO USUÁRIO (resumo)</w:t>
      </w:r>
    </w:p>
    <w:p>
      <w:pPr>
        <w:numPr>
          <w:ilvl w:val="0"/>
          <w:numId w:val="1009"/>
        </w:numPr>
        <w:pStyle w:val="Compact"/>
      </w:pPr>
      <w:r>
        <w:t xml:space="preserve">Usuário entra na página</w:t>
      </w:r>
    </w:p>
    <w:p>
      <w:pPr>
        <w:numPr>
          <w:ilvl w:val="0"/>
          <w:numId w:val="1009"/>
        </w:numPr>
        <w:pStyle w:val="Compact"/>
      </w:pPr>
      <w:r>
        <w:t xml:space="preserve">Vê o mapa do Brasil com pontos/números em cada estado</w:t>
      </w:r>
    </w:p>
    <w:p>
      <w:pPr>
        <w:numPr>
          <w:ilvl w:val="0"/>
          <w:numId w:val="1009"/>
        </w:numPr>
        <w:pStyle w:val="Compact"/>
      </w:pPr>
      <w:r>
        <w:t xml:space="preserve">Opção A: clica em um estado no mapa → dropdown é preenchido automaticamente</w:t>
      </w:r>
      <w:r>
        <w:t xml:space="preserve"> </w:t>
      </w:r>
      <w:r>
        <w:t xml:space="preserve">Opção B: usa o dropdown direto para escolher o estado</w:t>
      </w:r>
    </w:p>
    <w:p>
      <w:pPr>
        <w:numPr>
          <w:ilvl w:val="0"/>
          <w:numId w:val="1009"/>
        </w:numPr>
        <w:pStyle w:val="Compact"/>
      </w:pPr>
      <w:r>
        <w:t xml:space="preserve">Com o estado selecionado, o search box de cidade fica ativo</w:t>
      </w:r>
    </w:p>
    <w:p>
      <w:pPr>
        <w:numPr>
          <w:ilvl w:val="0"/>
          <w:numId w:val="1009"/>
        </w:numPr>
        <w:pStyle w:val="Compact"/>
      </w:pPr>
      <w:r>
        <w:t xml:space="preserve">Usuário digita a cidade e escolhe uma opção do autocomplete</w:t>
      </w:r>
    </w:p>
    <w:p>
      <w:pPr>
        <w:numPr>
          <w:ilvl w:val="0"/>
          <w:numId w:val="1009"/>
        </w:numPr>
        <w:pStyle w:val="Compact"/>
      </w:pPr>
      <w:r>
        <w:t xml:space="preserve">Área de resultados surge com animação</w:t>
      </w:r>
    </w:p>
    <w:p>
      <w:pPr>
        <w:numPr>
          <w:ilvl w:val="0"/>
          <w:numId w:val="1009"/>
        </w:numPr>
        <w:pStyle w:val="Compact"/>
      </w:pPr>
      <w:r>
        <w:t xml:space="preserve">Se há revendedores: grid com cards e informações de contato</w:t>
      </w:r>
    </w:p>
    <w:p>
      <w:pPr>
        <w:numPr>
          <w:ilvl w:val="0"/>
          <w:numId w:val="1009"/>
        </w:numPr>
        <w:pStyle w:val="Compact"/>
      </w:pPr>
      <w:r>
        <w:t xml:space="preserve">Se não há revendedores: empty state com CTA para virar o primeiro revendedor da cidade</w:t>
      </w:r>
    </w:p>
    <w:p>
      <w:r>
        <w:pict>
          <v:rect style="width:0;height:1.5pt" o:hralign="center" o:hrstd="t" o:hr="t"/>
        </w:pict>
      </w:r>
    </w:p>
    <w:bookmarkEnd w:id="36"/>
    <w:bookmarkStart w:id="37" w:name="considerações-técnicas-de-dados"/>
    <w:p>
      <w:pPr>
        <w:pStyle w:val="Heading3"/>
      </w:pPr>
      <w:r>
        <w:t xml:space="preserve">4.6. CONSIDERAÇÕES TÉCNICAS DE DADOS</w:t>
      </w:r>
    </w:p>
    <w:p>
      <w:pPr>
        <w:pStyle w:val="FirstParagraph"/>
      </w:pPr>
      <w:r>
        <w:rPr>
          <w:bCs/>
          <w:b/>
        </w:rPr>
        <w:t xml:space="preserve">Bases de dados necessárias: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Estados do Brasil</w:t>
      </w:r>
      <w:r>
        <w:t xml:space="preserve"> </w:t>
      </w:r>
      <w:r>
        <w:t xml:space="preserve">— fixa, 27 itens (26 estados + DF)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Cidades do Brasil por estado</w:t>
      </w:r>
      <w:r>
        <w:t xml:space="preserve"> </w:t>
      </w:r>
      <w:r>
        <w:t xml:space="preserve">— sugestão: base do IBGE (Instituto Brasileiro de Geografia e Estatística). Disponível em CSV/JSON aberto. Inclui todos os 5.570 municípios brasileiros.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Lista de revendedores</w:t>
      </w:r>
      <w:r>
        <w:t xml:space="preserve"> </w:t>
      </w:r>
      <w:r>
        <w:t xml:space="preserve">— precisa de uma estrutura padrão. Sugestão: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"Loja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"Goiânia"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"fisica"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"fisica"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"online"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"ambos"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"endereco"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"Rua Y, 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"5562999999999"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"@lojax"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"url_opcional"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Origem e manutenção: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[COMPLEMENTAR — fonte dos dados: será um JSON estático, API própria, planilha Google Sheets integrada, ou CMS?]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[COMPLEMENTAR — frequência de atualização e responsável pela manutenção]</w:t>
      </w:r>
    </w:p>
    <w:p>
      <w:pPr>
        <w:pStyle w:val="BodyText"/>
      </w:pPr>
      <w:r>
        <w:rPr>
          <w:bCs/>
          <w:b/>
        </w:rPr>
        <w:t xml:space="preserve">Considerações de performance:</w:t>
      </w:r>
      <w:r>
        <w:t xml:space="preserve"> </w:t>
      </w:r>
      <w:r>
        <w:t xml:space="preserve">- Se a base de cidades vier completa (5.570 municípios), carregar apenas o estado selecionado</w:t>
      </w:r>
      <w:r>
        <w:t xml:space="preserve"> </w:t>
      </w:r>
      <w:r>
        <w:t xml:space="preserve">- Base de revendedores pode ser totalmente carregada no frontend se o volume for baixo (&lt;500 itens); acima disso, considerar API</w:t>
      </w:r>
      <w:r>
        <w:t xml:space="preserve"> </w:t>
      </w:r>
      <w:r>
        <w:t xml:space="preserve">- Mapa do Brasil em SVG inline (mais leve e interativo que imagem)</w:t>
      </w:r>
    </w:p>
    <w:p>
      <w:r>
        <w:pict>
          <v:rect style="width:0;height:1.5pt" o:hralign="center" o:hrstd="t" o:hr="t"/>
        </w:pict>
      </w:r>
    </w:p>
    <w:bookmarkEnd w:id="37"/>
    <w:bookmarkStart w:id="38" w:name="diretrizes-gerais-de-ux-e-animações"/>
    <w:p>
      <w:pPr>
        <w:pStyle w:val="Heading3"/>
      </w:pPr>
      <w:r>
        <w:t xml:space="preserve">4.7. DIRETRIZES GERAIS DE UX E ANIMAÇÕES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Prioridade máxima: fluidez.</w:t>
      </w:r>
      <w:r>
        <w:t xml:space="preserve"> </w:t>
      </w:r>
      <w:r>
        <w:t xml:space="preserve">Cada transição entre estados precisa ser imperceptivelmente rápida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Feedback constante:</w:t>
      </w:r>
      <w:r>
        <w:t xml:space="preserve"> </w:t>
      </w:r>
      <w:r>
        <w:t xml:space="preserve">todo clique e seleção tem resposta visual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Evitar recargas de página:</w:t>
      </w:r>
      <w:r>
        <w:t xml:space="preserve"> </w:t>
      </w:r>
      <w:r>
        <w:t xml:space="preserve">tudo acontece em SPA-like (single 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Scroll suave automático</w:t>
      </w:r>
      <w:r>
        <w:t xml:space="preserve"> </w:t>
      </w:r>
      <w:r>
        <w:t xml:space="preserve">ao aparecerem resultados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Acessibilidade do mapa:</w:t>
      </w:r>
      <w:r>
        <w:t xml:space="preserve"> </w:t>
      </w:r>
      <w:r>
        <w:t xml:space="preserve">usuários com teclado conseguem navegar pelos estados (tab + enter)</w:t>
      </w:r>
    </w:p>
    <w:bookmarkEnd w:id="38"/>
    <w:bookmarkStart w:id="39" w:name="comportamento-responsivo"/>
    <w:p>
      <w:pPr>
        <w:pStyle w:val="Heading3"/>
      </w:pPr>
      <w:r>
        <w:t xml:space="preserve">4.8. COMPORTAMENTO RESPONSIVO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Mobile-first:</w:t>
      </w:r>
      <w:r>
        <w:t xml:space="preserve"> </w:t>
      </w:r>
      <w:r>
        <w:t xml:space="preserve">grande parte dos consumidores finais acessa pelo celular</w:t>
      </w:r>
    </w:p>
    <w:p>
      <w:pPr>
        <w:numPr>
          <w:ilvl w:val="0"/>
          <w:numId w:val="1012"/>
        </w:numPr>
        <w:pStyle w:val="Compact"/>
      </w:pPr>
      <w:r>
        <w:t xml:space="preserve">No mobile, o layout muda de</w:t>
      </w:r>
      <w:r>
        <w:t xml:space="preserve"> </w:t>
      </w:r>
      <w:r>
        <w:t xml:space="preserve">“</w:t>
      </w:r>
      <w:r>
        <w:t xml:space="preserve">mapa + busca lado a lado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busca no topo + mapa abaixo</w:t>
      </w:r>
      <w:r>
        <w:t xml:space="preserve"> </w:t>
      </w:r>
      <w:r>
        <w:t xml:space="preserve">(ou ao contrário, a definir com designer)</w:t>
      </w:r>
    </w:p>
    <w:p>
      <w:pPr>
        <w:numPr>
          <w:ilvl w:val="0"/>
          <w:numId w:val="1012"/>
        </w:numPr>
        <w:pStyle w:val="Compact"/>
      </w:pPr>
      <w:r>
        <w:t xml:space="preserve">Cards de revendedor ocupam largura total em mobile</w:t>
      </w:r>
    </w:p>
    <w:p>
      <w:pPr>
        <w:numPr>
          <w:ilvl w:val="0"/>
          <w:numId w:val="1012"/>
        </w:numPr>
        <w:pStyle w:val="Compact"/>
      </w:pPr>
      <w:r>
        <w:t xml:space="preserve">Tooltip do mapa precisa funcionar no toque (tap curto mostra info, tap longo seleciona)</w:t>
      </w:r>
    </w:p>
    <w:p>
      <w:pPr>
        <w:numPr>
          <w:ilvl w:val="0"/>
          <w:numId w:val="1012"/>
        </w:numPr>
        <w:pStyle w:val="Compact"/>
      </w:pPr>
      <w:r>
        <w:t xml:space="preserve">Dropdown e autocomplete com UX nativa-friendly em mobile</w:t>
      </w:r>
    </w:p>
    <w:bookmarkEnd w:id="39"/>
    <w:bookmarkStart w:id="40" w:name="acessibilidade-e-performance"/>
    <w:p>
      <w:pPr>
        <w:pStyle w:val="Heading3"/>
      </w:pPr>
      <w:r>
        <w:t xml:space="preserve">4.9. ACESSIBILIDADE E PERFORMANCE</w:t>
      </w:r>
    </w:p>
    <w:p>
      <w:pPr>
        <w:numPr>
          <w:ilvl w:val="0"/>
          <w:numId w:val="1013"/>
        </w:numPr>
        <w:pStyle w:val="Compact"/>
      </w:pPr>
      <w:r>
        <w:t xml:space="preserve">Mapa SVG com</w:t>
      </w:r>
      <w:r>
        <w:t xml:space="preserve"> </w:t>
      </w:r>
      <w:r>
        <w:rPr>
          <w:rStyle w:val="VerbatimChar"/>
        </w:rPr>
        <w:t xml:space="preserve">aria-labels</w:t>
      </w:r>
      <w:r>
        <w:t xml:space="preserve"> </w:t>
      </w:r>
      <w:r>
        <w:t xml:space="preserve">em cada estado</w:t>
      </w:r>
    </w:p>
    <w:p>
      <w:pPr>
        <w:numPr>
          <w:ilvl w:val="0"/>
          <w:numId w:val="1013"/>
        </w:numPr>
        <w:pStyle w:val="Compact"/>
      </w:pPr>
      <w:r>
        <w:t xml:space="preserve">Dropdown e search box 100% funcionais com teclado</w:t>
      </w:r>
    </w:p>
    <w:p>
      <w:pPr>
        <w:numPr>
          <w:ilvl w:val="0"/>
          <w:numId w:val="1013"/>
        </w:numPr>
        <w:pStyle w:val="Compact"/>
      </w:pPr>
      <w:r>
        <w:t xml:space="preserve">Contraste AA em textos sobre o mapa</w:t>
      </w:r>
    </w:p>
    <w:p>
      <w:pPr>
        <w:numPr>
          <w:ilvl w:val="0"/>
          <w:numId w:val="1013"/>
        </w:numPr>
        <w:pStyle w:val="Compact"/>
      </w:pPr>
      <w:r>
        <w:t xml:space="preserve">Respeita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(simplifica animações se o usuário preferir)</w:t>
      </w:r>
    </w:p>
    <w:p>
      <w:pPr>
        <w:numPr>
          <w:ilvl w:val="0"/>
          <w:numId w:val="1013"/>
        </w:numPr>
        <w:pStyle w:val="Compact"/>
      </w:pPr>
      <w:r>
        <w:t xml:space="preserve">Busca no autocomplete com debounce (300ms) para não sobrecarregar</w:t>
      </w:r>
    </w:p>
    <w:p>
      <w:pPr>
        <w:numPr>
          <w:ilvl w:val="0"/>
          <w:numId w:val="1013"/>
        </w:numPr>
        <w:pStyle w:val="Compact"/>
      </w:pPr>
      <w:r>
        <w:t xml:space="preserve">Lazy load da base de cidades (carregar só o estado selecionado)</w:t>
      </w:r>
    </w:p>
    <w:bookmarkEnd w:id="40"/>
    <w:bookmarkStart w:id="41" w:name="seo-básico"/>
    <w:p>
      <w:pPr>
        <w:pStyle w:val="Heading3"/>
      </w:pPr>
      <w:r>
        <w:t xml:space="preserve">4.10. SEO BÁSICO</w:t>
      </w:r>
    </w:p>
    <w:p>
      <w:pPr>
        <w:numPr>
          <w:ilvl w:val="0"/>
          <w:numId w:val="1014"/>
        </w:numPr>
        <w:pStyle w:val="Compact"/>
      </w:pPr>
      <w:r>
        <w:t xml:space="preserve">Meta title e description focados em</w:t>
      </w:r>
      <w:r>
        <w:t xml:space="preserve"> </w:t>
      </w:r>
      <w:r>
        <w:t xml:space="preserve">“</w:t>
      </w:r>
      <w:r>
        <w:t xml:space="preserve">onde comprar Tshirteria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revendedores autorizados camisetas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Schema markup de LocalBusiness para cada revendedor (se possível, gerado dinamicamente)</w:t>
      </w:r>
    </w:p>
    <w:p>
      <w:pPr>
        <w:numPr>
          <w:ilvl w:val="0"/>
          <w:numId w:val="1014"/>
        </w:numPr>
        <w:pStyle w:val="Compact"/>
      </w:pPr>
      <w:r>
        <w:t xml:space="preserve">Open Graph com imagem do mapa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ódulos-completos"/>
    <w:p>
      <w:pPr>
        <w:pStyle w:val="Heading2"/>
      </w:pPr>
      <w:r>
        <w:t xml:space="preserve">5. MÓDULOS COMPLETOS</w:t>
      </w:r>
    </w:p>
    <w:p>
      <w:pPr>
        <w:pStyle w:val="FirstParagraph"/>
      </w:pPr>
      <w:r>
        <w:t xml:space="preserve">Com este Módulo 4, os quatro módulos do site estão briefados: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Módulo 1</w:t>
      </w:r>
      <w:r>
        <w:t xml:space="preserve"> </w:t>
      </w:r>
      <w:r>
        <w:t xml:space="preserve">— Apresentação (Home)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Módulo 2</w:t>
      </w:r>
      <w:r>
        <w:t xml:space="preserve"> </w:t>
      </w:r>
      <w:r>
        <w:t xml:space="preserve">— Personalização e Private Label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Módulo 3</w:t>
      </w:r>
      <w:r>
        <w:t xml:space="preserve"> </w:t>
      </w:r>
      <w:r>
        <w:t xml:space="preserve">— TSH Club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Módulo 4</w:t>
      </w:r>
      <w:r>
        <w:t xml:space="preserve"> </w:t>
      </w:r>
      <w:r>
        <w:t xml:space="preserve">— Revendedores (mapa interativo)</w:t>
      </w:r>
    </w:p>
    <w:p>
      <w:r>
        <w:pict>
          <v:rect style="width:0;height:1.5pt" o:hralign="center" o:hrstd="t" o:hr="t"/>
        </w:pict>
      </w:r>
    </w:p>
    <w:bookmarkEnd w:id="43"/>
    <w:bookmarkStart w:id="44" w:name="checklist-de-entrega-do-módulo-4"/>
    <w:p>
      <w:pPr>
        <w:pStyle w:val="Heading2"/>
      </w:pPr>
      <w:r>
        <w:t xml:space="preserve">6. CHECKLIST DE ENTREGA DO MÓDULO 4</w:t>
      </w:r>
    </w:p>
    <w:p>
      <w:pPr>
        <w:numPr>
          <w:ilvl w:val="0"/>
          <w:numId w:val="1016"/>
        </w:numPr>
        <w:pStyle w:val="Compact"/>
      </w:pPr>
      <w:r>
        <w:t xml:space="preserve">☐ Header fixo (padrão do site)</w:t>
      </w:r>
    </w:p>
    <w:p>
      <w:pPr>
        <w:numPr>
          <w:ilvl w:val="0"/>
          <w:numId w:val="1016"/>
        </w:numPr>
        <w:pStyle w:val="Compact"/>
      </w:pPr>
      <w:r>
        <w:t xml:space="preserve">☐ Cabeçalho da página com título e subtítulo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Mapa interativo do Brasil</w:t>
      </w:r>
      <w:r>
        <w:t xml:space="preserve"> </w:t>
      </w:r>
      <w:r>
        <w:t xml:space="preserve">em SVG</w:t>
      </w:r>
    </w:p>
    <w:p>
      <w:pPr>
        <w:numPr>
          <w:ilvl w:val="0"/>
          <w:numId w:val="1016"/>
        </w:numPr>
        <w:pStyle w:val="Compact"/>
      </w:pPr>
      <w:r>
        <w:t xml:space="preserve">☐ Pontos/números de revendedores por estado</w:t>
      </w:r>
    </w:p>
    <w:p>
      <w:pPr>
        <w:numPr>
          <w:ilvl w:val="0"/>
          <w:numId w:val="1016"/>
        </w:numPr>
        <w:pStyle w:val="Compact"/>
      </w:pPr>
      <w:r>
        <w:t xml:space="preserve">☐ Hover nos estados com tooltip</w:t>
      </w:r>
    </w:p>
    <w:p>
      <w:pPr>
        <w:numPr>
          <w:ilvl w:val="0"/>
          <w:numId w:val="1016"/>
        </w:numPr>
        <w:pStyle w:val="Compact"/>
      </w:pPr>
      <w:r>
        <w:t xml:space="preserve">☐ Click no estado preenchendo o dropdown automaticamente</w:t>
      </w:r>
    </w:p>
    <w:p>
      <w:pPr>
        <w:numPr>
          <w:ilvl w:val="0"/>
          <w:numId w:val="1016"/>
        </w:numPr>
        <w:pStyle w:val="Compact"/>
      </w:pPr>
      <w:r>
        <w:t xml:space="preserve">☐ Dropdown de estado funcional</w:t>
      </w:r>
    </w:p>
    <w:p>
      <w:pPr>
        <w:numPr>
          <w:ilvl w:val="0"/>
          <w:numId w:val="1016"/>
        </w:numPr>
        <w:pStyle w:val="Compact"/>
      </w:pPr>
      <w:r>
        <w:t xml:space="preserve">☐ Search box de cidade com autocomplete</w:t>
      </w:r>
    </w:p>
    <w:p>
      <w:pPr>
        <w:numPr>
          <w:ilvl w:val="0"/>
          <w:numId w:val="1016"/>
        </w:numPr>
        <w:pStyle w:val="Compact"/>
      </w:pPr>
      <w:r>
        <w:t xml:space="preserve">☐ Base de cidades do IBGE carregada por estado</w:t>
      </w:r>
    </w:p>
    <w:p>
      <w:pPr>
        <w:numPr>
          <w:ilvl w:val="0"/>
          <w:numId w:val="1016"/>
        </w:numPr>
        <w:pStyle w:val="Compact"/>
      </w:pPr>
      <w:r>
        <w:t xml:space="preserve">☐ Área de resultados com animação de entrada</w:t>
      </w:r>
    </w:p>
    <w:p>
      <w:pPr>
        <w:numPr>
          <w:ilvl w:val="0"/>
          <w:numId w:val="1016"/>
        </w:numPr>
        <w:pStyle w:val="Compact"/>
      </w:pPr>
      <w:r>
        <w:t xml:space="preserve">☐ Cards de revendedor com informações e CTAs</w:t>
      </w:r>
    </w:p>
    <w:p>
      <w:pPr>
        <w:numPr>
          <w:ilvl w:val="0"/>
          <w:numId w:val="1016"/>
        </w:numPr>
        <w:pStyle w:val="Compact"/>
      </w:pPr>
      <w:r>
        <w:t xml:space="preserve">☐ Empty state motivador com CTA para virar revendedor</w:t>
      </w:r>
    </w:p>
    <w:p>
      <w:pPr>
        <w:numPr>
          <w:ilvl w:val="0"/>
          <w:numId w:val="1016"/>
        </w:numPr>
        <w:pStyle w:val="Compact"/>
      </w:pPr>
      <w:r>
        <w:t xml:space="preserve">☐ Skeleton/loading states entre transições</w:t>
      </w:r>
    </w:p>
    <w:p>
      <w:pPr>
        <w:numPr>
          <w:ilvl w:val="0"/>
          <w:numId w:val="1016"/>
        </w:numPr>
        <w:pStyle w:val="Compact"/>
      </w:pPr>
      <w:r>
        <w:t xml:space="preserve">☐ Rodapé (padrão do site)</w:t>
      </w:r>
    </w:p>
    <w:p>
      <w:pPr>
        <w:numPr>
          <w:ilvl w:val="0"/>
          <w:numId w:val="1016"/>
        </w:numPr>
        <w:pStyle w:val="Compact"/>
      </w:pPr>
      <w:r>
        <w:t xml:space="preserve">☐ Responsividade mobile-first testada</w:t>
      </w:r>
    </w:p>
    <w:p>
      <w:pPr>
        <w:numPr>
          <w:ilvl w:val="0"/>
          <w:numId w:val="1016"/>
        </w:numPr>
        <w:pStyle w:val="Compact"/>
      </w:pPr>
      <w:r>
        <w:t xml:space="preserve">☐ Acessibilidade por teclado no mapa e busca</w:t>
      </w:r>
    </w:p>
    <w:p>
      <w:pPr>
        <w:numPr>
          <w:ilvl w:val="0"/>
          <w:numId w:val="1016"/>
        </w:numPr>
        <w:pStyle w:val="Compact"/>
      </w:pPr>
      <w:r>
        <w:t xml:space="preserve">☐ Performance otimizada (lazy load de cidades, SVG do mapa)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MÓDULO 4 — BRIEFING COMPLETO DO SITE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2026-04-21T21:47:31Z</dcterms:created>
  <dcterms:modified xsi:type="dcterms:W3CDTF">2026-04-21T21:47:31Z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