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ALEJANDRO ALFONSO BELTRAN PAREDES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9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ALEJANDRO ALFONSO BELTRAN PAREDES, de nacionalidad CHILENA, cédula de identidad chilena o pasaporte extranjero 17417586-1, mayor de edad, con domicilio en AV. SÉPTIMO DE LINEA 3680 DEPTO D,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6.790.405 (SEIS MILLONES SETECIENTOS NOVENTA MIL CUATROCIENTOS CINCO),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ab/>
        <w:tab/>
        <w:tab/>
        <w:tab/>
        <w:tab/>
        <w:tab/>
        <w:tab/>
        <w:tab/>
        <w:tab/>
      </w:r>
    </w:p>
    <w:p>
      <w:pPr>
        <w:spacing w:after="0" w:line="259" w:lineRule="auto"/>
        <w:jc w:val="both"/>
        <w:rPr>
          <w:rFonts w:ascii="Arial" w:hAnsi="Arial" w:cs="Arial"/>
        </w:rPr>
      </w:pPr>
      <w:r>
        <w:rPr>
          <w:rFonts w:ascii="Arial" w:hAnsi="Arial" w:cs="Arial"/>
        </w:rPr>
        <w:t>B)</w:t>
        <w:tab/>
        <w:t>El saldo de precio, ascendente a la suma de 5.141.065 (CINCO MILLONES CIENTO CUARENTA Y UN MIL SESENTA Y CINCO), será pagado por el Socio en 48 (cuarenta y ocho) cuotas, mensuales, iguales y sucesivas de 107.105 (CIENTO SIETE MIL CIENTO CINCO) cada una, comenzando la primera de ellas el día 25 (veinticinco) de julio de 2019. El resto de las cuotas mensuales deberán ser pagadas los días 25 (veinticinco) de cada mes. (Si el día 25 recayera en día inhábil, la cuota respectiva deberá ser pagada al día siguiente hábil).</w:t>
        <w:tab/>
        <w:tab/>
        <w:tab/>
        <w:tab/>
        <w:tab/>
        <w:tab/>
        <w:tab/>
        <w:tab/>
        <w:tab/>
        <w:tab/>
        <w:tab/>
        <w:tab/>
        <w:tab/>
      </w:r>
    </w:p>
    <w:p>
      <w:pPr>
        <w:spacing w:after="0" w:line="259" w:lineRule="auto"/>
        <w:jc w:val="both"/>
        <w:rPr>
          <w:rFonts w:ascii="Arial" w:hAnsi="Arial" w:cs="Arial"/>
        </w:rPr>
      </w:pPr>
      <w:r>
        <w:rPr>
          <w:rFonts w:ascii="Arial" w:hAnsi="Arial" w:cs="Arial"/>
        </w:rPr>
        <w:t>La solución o pago de cada una de las cuotas antedichas será efectuada por el Socio mediante la siguiente forma: Cuotas PAT.</w:t>
        <w:tab/>
        <w:tab/>
        <w:tab/>
        <w:tab/>
        <w:tab/>
        <w:tab/>
        <w:tab/>
        <w:tab/>
        <w:tab/>
        <w:tab/>
        <w:tab/>
        <w:tab/>
        <w:tab/>
        <w:tab/>
      </w:r>
    </w:p>
    <w:p>
      <w:pPr>
        <w:spacing w:after="0" w:line="259" w:lineRule="auto"/>
        <w:jc w:val="both"/>
        <w:rPr>
          <w:rFonts w:ascii="Arial" w:hAnsi="Arial" w:cs="Arial"/>
        </w:rPr>
      </w:pPr>
      <w:r>
        <w:rPr>
          <w:rFonts w:ascii="Arial" w:hAnsi="Arial" w:cs="Arial"/>
        </w:rPr>
        <w:t>El detalle de los cheques con que el Socio paga el saldo de precio se incorpora en el Anexo 6 de este instrumento, denominado Individualización cheques para pago Pie y Saldo de Precio.</w:t>
        <w:tab/>
        <w:tab/>
        <w:tab/>
        <w:tab/>
        <w:tab/>
        <w:tab/>
        <w:tab/>
        <w:tab/>
        <w:tab/>
        <w:tab/>
        <w:tab/>
        <w:tab/>
        <w:tab/>
        <w:tab/>
      </w:r>
      <w:bookmarkStart w:id="3" w:name="_GoBack"/>
      <w:bookmarkEnd w:id="3"/>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0201174175861, por la suma de 5.290.405 (CINCO MILLONES DOSCIENTOS NOVENTA MIL CUATROCIENTOS CINCO) irrevocable, girado a nombre de Enjoy Gestión Limitada.</w:t>
        <w:tab/>
        <w:tab/>
        <w:tab/>
        <w:tab/>
        <w:tab/>
        <w:tab/>
        <w:tab/>
        <w:tab/>
        <w:tab/>
        <w:tab/>
        <w:tab/>
        <w:tab/>
        <w:tab/>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ALEJANDRO ALFONSO BELTRAN PAREDES</w:t>
      </w:r>
    </w:p>
    <w:p>
      <w:pPr>
        <w:jc w:val="center"/>
        <w:rPr>
          <w:rFonts w:ascii="Arial" w:hAnsi="Arial" w:cs="Arial"/>
        </w:rPr>
      </w:pPr>
      <w:r>
        <w:rPr>
          <w:rFonts w:ascii="Arial" w:hAnsi="Arial" w:cs="Arial"/>
          <w:i w:val="true"/>
        </w:rPr>
        <w:t>17417586-1</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5KzNo9jLtlMXqwLYsXRGUUI9GaqJ4X9t0srfdAKnrCF8dkPVbNPiHQSYxgK/JTT0Urc4MJkyrx1JgKxtFjwy+Q==" w:salt="J8O8TGB8RBzP3RROKBE7X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