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w:t>
      </w:r>
      <w:r>
        <w:rPr>
          <w:rFonts w:ascii="Arial" w:hAnsi="Arial" w:cs="Arial"/>
        </w:rPr>
        <w:t xml:space="preserve">lo que representa la cantidad de </w:t>
      </w:r>
      <w:r>
        <w:rPr>
          <w:rFonts w:ascii="Arial" w:hAnsi="Arial" w:cs="Arial"/>
          <w:b w:val="true"/>
        </w:rPr>
        <w:t xml:space="preserve">2400 </w:t>
      </w:r>
      <w:r>
        <w:rPr>
          <w:rFonts w:ascii="Arial" w:hAnsi="Arial" w:cs="Arial"/>
        </w:rPr>
        <w:t>puntos</w:t>
      </w:r>
      <w:r>
        <w:rPr>
          <w:rFonts w:ascii="Arial" w:hAnsi="Arial" w:cs="Arial"/>
        </w:rPr>
        <w:t xml:space="preserve"> anuales</w:t>
      </w:r>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12.819.279 ([MONTO TOTAL PIE - EN PALABRAS]), será pagado por el Socio en 48 (cuarenta y ocho) cuotas, mensuales, iguales y sucesivas de 267.068 (DOSCIENTOS SESENTA Y SIETE MIL SESENTA Y OCHO) cada una, comenzando la primera de ellas el día 25 (veinticinco) de junio de 2019 El resto de las cuotas mensuales deberán ser pagadas los días 25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bookmarkStart w:id="9" w:name="_GoBack"/>
      <w:bookmarkEnd w:id="9"/>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x2FthHci49BkNTF6aombWdv38vfuIPV6msXTl3NzwbYqQ3B+MGYPjBx+wwD3KAfQje5CpcRNLfnUYWVKaAsI5w==" w:salt="FrnnYGOjsHEeQdsgkS82L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