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HUGO JAVIER LEON SAAVEDRA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HUGO JAVIER LEON SAAVEDRA, de nacionalidad CHILENA, cédula de identidad chilena o pasaporte extranjero 13218788-6, mayor de edad, con domicilio en SALAR GRANDE 83, comuna de ANTOFAGASTA, ciudad de ANTOFAGASTA,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36000</w:t>
      </w:r>
      <w:r>
        <w:rPr>
          <w:rFonts w:ascii="Arial" w:hAnsi="Arial" w:cs="Arial"/>
        </w:rPr>
        <w:t xml:space="preserve">, </w:t>
      </w:r>
      <w:r>
        <w:rPr>
          <w:rFonts w:ascii="Arial" w:hAnsi="Arial" w:cs="Arial"/>
        </w:rPr>
        <w:t xml:space="preserve">lo que representa la cantidad de </w:t>
      </w:r>
      <w:r>
        <w:rPr>
          <w:rFonts w:ascii="Arial" w:hAnsi="Arial" w:cs="Arial"/>
          <w:b w:val="true"/>
        </w:rPr>
        <w:t xml:space="preserve">2400 </w:t>
      </w:r>
      <w:r>
        <w:rPr>
          <w:rFonts w:ascii="Arial" w:hAnsi="Arial" w:cs="Arial"/>
        </w:rPr>
        <w:t>puntos</w:t>
      </w:r>
      <w:r>
        <w:rPr>
          <w:rFonts w:ascii="Arial" w:hAnsi="Arial" w:cs="Arial"/>
        </w:rPr>
        <w:t xml:space="preserve"> anuales</w:t>
      </w:r>
      <w:r>
        <w:rPr>
          <w:rFonts w:ascii="Arial" w:hAnsi="Arial" w:cs="Arial"/>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r>
        <w:rPr>
          <w:rFonts w:ascii="Arial" w:hAnsi="Arial" w:cs="Arial"/>
          <w:b w:val="true"/>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r>
        <w:rPr>
          <w:rFonts w:ascii="Arial" w:hAnsi="Arial" w:cs="Arial"/>
          <w:b w:val="true"/>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adquirir los puntos señalados en la cláusula anterior asciende a la suma de 15.218.319 (QUINCE MILLONES DOSCIENTOS DIECIOCHO MIL TRECIENTOS DIECINUEVE),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2.399.040 (DOS MILLONES TRECIENTOS NOVENTA Y NUEVE MIL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2400 </w:t>
      </w:r>
      <w:r>
        <w:rPr>
          <w:rFonts w:ascii="Arial" w:hAnsi="Arial" w:cs="Arial"/>
          <w:color w:val="000000"/>
        </w:rPr>
        <w:t>(dos mil cuatrocientos)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12.819.279 ([MONTO TOTAL PIE - EN PALABRAS]), será pagado por el Socio en 48 (cuarenta y ocho) cuotas, mensuales, iguales y sucesivas de 267.068 (DOSCIENTOS SESENTA Y SIETE MIL SESENTA Y OCHO) cada una, comenzando la primera de ellas el día 25 (veinticinco) de junio de 2019 El resto de las cuotas mensuales deberán ser pagadas los días 25 (veinticinco) de cada mes. (Si el día 25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bookmarkStart w:id="11" w:name="_GoBack"/>
      <w:bookmarkEnd w:id="11"/>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0201132187886, por la suma de 15.218.319 (QUINCE MILLONES DOSCIENTOS DIECIOCHO MIL TRECIENTOS DIECINUEVE)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w:t>
      </w:r>
      <w:r>
        <w:rPr>
          <w:rFonts w:ascii="Arial" w:hAnsi="Arial" w:cs="Arial"/>
        </w:rPr>
        <w:t>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 xml:space="preserve">La modificación del listado de Complejos Vacacionales, esto es el reemplazo, agregación o </w:t>
      </w:r>
      <w:r>
        <w:rPr>
          <w:rFonts w:ascii="Arial" w:hAnsi="Arial" w:cs="Arial"/>
          <w:u w:val="single"/>
        </w:rPr>
        <w:t>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en puntos </w:t>
      </w:r>
      <w:r>
        <w:rPr>
          <w:rFonts w:ascii="Arial" w:hAnsi="Arial" w:cs="Arial"/>
        </w:rPr>
        <w:t>Enjoy</w:t>
      </w:r>
      <w:r>
        <w:rPr>
          <w:rFonts w:ascii="Arial" w:hAnsi="Arial" w:cs="Arial"/>
        </w:rPr>
        <w:t xml:space="preserve">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 xml:space="preserve">Las partes acuerdan que, sin perjuicio de las posibilidades establecidas con ocasión de incumplimientos, o de reunirse los requisitos para que proceda un desistimiento unilateral anticipado, la Empresa también podrá comprar al Socio su paquete vigente de puntos </w:t>
      </w:r>
      <w:r>
        <w:rPr>
          <w:rFonts w:ascii="Arial" w:hAnsi="Arial" w:cs="Arial"/>
        </w:rPr>
        <w:t>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w:t>
      </w:r>
      <w:r>
        <w:rPr>
          <w:rFonts w:ascii="Arial" w:hAnsi="Arial" w:cs="Arial"/>
        </w:rPr>
        <w:t xml:space="preserve">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HUGO JAVIER LEON SAAVEDRA</w:t>
      </w:r>
    </w:p>
    <w:p>
      <w:pPr>
        <w:jc w:val="center"/>
        <w:rPr>
          <w:rFonts w:ascii="Arial" w:hAnsi="Arial" w:cs="Arial"/>
        </w:rPr>
      </w:pPr>
      <w:r>
        <w:rPr>
          <w:rFonts w:ascii="Arial" w:hAnsi="Arial" w:cs="Arial"/>
          <w:i w:val="true"/>
        </w:rPr>
        <w:t>13218788-6</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x8400bEvSRnDWTCZtQ8A6nXBZ4vKDDf7ri+XCje9XdRyMrVlvEK9iKDz7+pHzt4vDEm1hLyonSfp/bM+EALrA==" w:salt="sy+N0qq+V4BiVHetYOf2M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