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JOSE ANTONIO NICKITSCHEK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JOSE ANTONIO NICKITSCHEK VARGAS, de nacionalidad CHILENA, cédula de identidad chilena o pasaporte extranjero 13170703-7, mayor de edad, con domicilio en ARTURO PRAT 98, comuna de PUERTO VARAS, ciudad de PUERTO VARAS,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3.848.460 (TRES MILLONES OCHOCIENTOS CUARENTA Y OCHO MIL CUATROCIENTOS SESENTA), será pagado por el Socio en 12 (doce) cuotas, mensuales, iguales y sucesivas de 320.705 (TRECIENTOS VEINTE MIL SETECIENTOS CINCO) cada una, comenzando la primera de ellas el día 5 (cinco) de abril de 2019. El resto de las cuotas mensuales deberán ser pagadas los días 5 (cinco) de cada mes. (Si el día 5 recayera en día inhábil, la cuota respectiva deberá ser pagada al día siguiente hábil).</w:t>
        <w:tab/>
        <w:tab/>
        <w:tab/>
        <w:tab/>
        <w:tab/>
        <w:tab/>
        <w:tab/>
        <w:tab/>
        <w:tab/>
        <w:tab/>
        <w:tab/>
        <w:tab/>
        <w:tab/>
        <w:tab/>
        <w:tab/>
        <w:t>[Parrafo3][Parrafo4]</w:t>
      </w:r>
      <w:bookmarkStart w:id="9" w:name="_GoBack"/>
      <w:bookmarkEnd w:id="9"/>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0601131707037, por la suma de 3.848.460 (TRES MILLONES OCHOCIENTOS CUARENTA Y OCHO MIL CUATROCIENTOS SESENTA)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JOSE ANTONIO NICKITSCHEK VARGAS</w:t>
      </w:r>
    </w:p>
    <w:p>
      <w:pPr>
        <w:jc w:val="center"/>
        <w:rPr>
          <w:rFonts w:ascii="Arial" w:hAnsi="Arial" w:cs="Arial"/>
        </w:rPr>
      </w:pPr>
      <w:r>
        <w:rPr>
          <w:rFonts w:ascii="Arial" w:hAnsi="Arial" w:cs="Arial"/>
          <w:i w:val="true"/>
        </w:rPr>
        <w:t>13170703-7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rRgrnQe8VDoFKfrtbJgn9MjfdKPocrehg10dBYlPReuxw1KEiZaND4o8O8ypR1UMw2wY/S9s2IZJXX3z0p8H1A==" w:salt="ffwseSTpf95IloiWkIp2o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