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bookmarkStart w:id="0" w:name="_GoBack"/>
      <w:bookmarkEnd w:id="0"/>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CODIGO INTERNO DE CONTRATOS], por la suma de [TOTAL DEL PROGRAMA EN PESOS] ([TOTAL DEL PROGRAMA EN PALABRA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