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bookmarkStart w:id="2" w:name="_GoBack"/>
      <w:bookmarkEnd w:id="2"/>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[CODIGO INTERNO DE CONTRATOS], por la suma de [TOTAL DEL PROGRAMA EN PESOS] ([TOTAL DEL PROGRAMA EN PALABRAS])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w:t>
      </w:r>
      <w:r>
        <w:rPr>
          <w:rFonts w:ascii="Arial" w:hAnsi="Arial" w:cs="Arial"/>
        </w:rPr>
        <w:t xml:space="preserve">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w:t>
      </w:r>
      <w:r>
        <w:rPr>
          <w:rFonts w:ascii="Arial" w:hAnsi="Arial" w:cs="Arial"/>
        </w:rPr>
        <w:t xml:space="preserve">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w:t>
      </w:r>
      <w:r>
        <w:rPr>
          <w:rFonts w:ascii="Arial" w:hAnsi="Arial" w:cs="Arial"/>
        </w:rPr>
        <w:t>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 xml:space="preserve">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w:t>
      </w:r>
      <w:r>
        <w:rPr>
          <w:rFonts w:ascii="Arial" w:hAnsi="Arial" w:cs="Arial"/>
        </w:rPr>
        <w:t>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w:t>
      </w:r>
      <w:r>
        <w:rPr>
          <w:rFonts w:ascii="Arial" w:hAnsi="Arial" w:cs="Arial"/>
        </w:rPr>
        <w:t>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