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4"/>
        <w:gridCol w:w="2870"/>
        <w:gridCol w:w="4413"/>
      </w:tblGrid>
      <w:tr>
        <w:trPr/>
        <w:tc>
          <w:tcPr>
            <w:tcW w:w="1544" w:type="dxa"/>
            <w:tcBorders>
              <w:top w:val="single" w:sz="12" w:space="0" w:color="000000"/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lang w:val="pt-BR" w:eastAsia="en-US" w:bidi="ar-SA"/>
              </w:rPr>
            </w:pPr>
            <w:r>
              <w:rPr>
                <w:lang w:val="pt-BR" w:eastAsia="en-US" w:bidi="ar-SA"/>
              </w:rPr>
              <w:t>UC ID</w:t>
            </w:r>
          </w:p>
        </w:tc>
        <w:tc>
          <w:tcPr>
            <w:tcW w:w="7283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UC_0001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Caso de Uso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Cadastrar Prestador Serviço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Prioridade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Primário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Atores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2"/>
                <w:szCs w:val="22"/>
                <w:lang w:val="pt-BR" w:eastAsia="en-US" w:bidi="ar-SA"/>
              </w:rPr>
              <w:t>Prestador de Serviço, Sistema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Fonte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Guilherme - Empres</w:t>
            </w:r>
            <w:r>
              <w:rPr>
                <w:rFonts w:eastAsia="Calibri" w:cs=""/>
                <w:color w:val="auto"/>
                <w:kern w:val="0"/>
                <w:sz w:val="22"/>
                <w:szCs w:val="22"/>
                <w:lang w:val="pt-BR" w:eastAsia="en-US" w:bidi="ar-SA"/>
              </w:rPr>
              <w:t>ário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RF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RF100</w:t>
            </w:r>
            <w:r>
              <w:rPr>
                <w:color w:val="auto"/>
                <w:lang w:val="pt-BR" w:eastAsia="en-US" w:bidi="ar-SA"/>
              </w:rPr>
              <w:t xml:space="preserve"> – Efetuar cadastro para prestar um serviço.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RNF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RNF008</w:t>
            </w:r>
            <w:r>
              <w:rPr>
                <w:color w:val="auto"/>
                <w:lang w:val="pt-BR" w:eastAsia="en-US" w:bidi="ar-SA"/>
              </w:rPr>
              <w:t xml:space="preserve"> – Ambiente de execução do software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RN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RN003</w:t>
            </w:r>
            <w:r>
              <w:rPr>
                <w:color w:val="auto"/>
                <w:lang w:val="pt-BR" w:eastAsia="en-US" w:bidi="ar-SA"/>
              </w:rPr>
              <w:t xml:space="preserve"> – Carteira nacional de habilitação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RN005</w:t>
            </w:r>
            <w:r>
              <w:rPr>
                <w:color w:val="auto"/>
                <w:lang w:val="pt-BR" w:eastAsia="en-US" w:bidi="ar-SA"/>
              </w:rPr>
              <w:t xml:space="preserve"> – Infrações de trânsito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Pré-Condições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O Usu</w:t>
            </w:r>
            <w:r>
              <w:rPr>
                <w:rFonts w:eastAsia="Calibri" w:cs=""/>
                <w:color w:val="auto"/>
                <w:kern w:val="0"/>
                <w:sz w:val="22"/>
                <w:szCs w:val="22"/>
                <w:lang w:val="pt-BR" w:eastAsia="en-US" w:bidi="ar-SA"/>
              </w:rPr>
              <w:t>ário não deve estar cadastrado no sistema.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2"/>
                <w:szCs w:val="22"/>
                <w:lang w:val="pt-BR" w:eastAsia="en-US" w:bidi="ar-SA"/>
              </w:rPr>
              <w:t>Possuir o aplicativo no smartfone.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Pós-Condições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O Usu</w:t>
            </w:r>
            <w:r>
              <w:rPr>
                <w:rFonts w:eastAsia="Calibri" w:cs=""/>
                <w:color w:val="auto"/>
                <w:kern w:val="0"/>
                <w:sz w:val="22"/>
                <w:szCs w:val="22"/>
                <w:lang w:val="pt-BR" w:eastAsia="en-US" w:bidi="ar-SA"/>
              </w:rPr>
              <w:t>ário estará cadastrado no sistema e apto a aceitar serviços.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Descrição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O usu</w:t>
            </w:r>
            <w:r>
              <w:rPr>
                <w:rFonts w:eastAsia="Calibri" w:cs=""/>
                <w:color w:val="auto"/>
                <w:kern w:val="0"/>
                <w:sz w:val="22"/>
                <w:szCs w:val="22"/>
                <w:lang w:val="pt-BR" w:eastAsia="en-US" w:bidi="ar-SA"/>
              </w:rPr>
              <w:t>ário que desejar trabalhar como um transportador de pessoas ou de encomendas, pela plataforma da empresa deve acessar o aplicativo e se cadastrar com um prestador de serviço. Assim poderá visualizar os serviços disponíveis.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Inclusões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 xml:space="preserve">Definir </w:t>
            </w:r>
            <w:r>
              <w:rPr>
                <w:rFonts w:eastAsia="Calibri" w:cs=""/>
                <w:color w:val="auto"/>
                <w:kern w:val="0"/>
                <w:sz w:val="22"/>
                <w:szCs w:val="22"/>
                <w:lang w:val="pt-BR" w:eastAsia="en-US" w:bidi="ar-SA"/>
              </w:rPr>
              <w:t>área de atuação</w:t>
            </w:r>
          </w:p>
        </w:tc>
      </w:tr>
      <w:tr>
        <w:trPr/>
        <w:tc>
          <w:tcPr>
            <w:tcW w:w="1544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Extensões</w:t>
            </w:r>
          </w:p>
        </w:tc>
        <w:tc>
          <w:tcPr>
            <w:tcW w:w="7283" w:type="dxa"/>
            <w:gridSpan w:val="2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Aceitar serviços.</w:t>
            </w:r>
          </w:p>
        </w:tc>
      </w:tr>
      <w:tr>
        <w:trPr/>
        <w:tc>
          <w:tcPr>
            <w:tcW w:w="8827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Cenário Principal – Caminho Feliz</w:t>
            </w:r>
          </w:p>
        </w:tc>
      </w:tr>
      <w:tr>
        <w:trPr/>
        <w:tc>
          <w:tcPr>
            <w:tcW w:w="4414" w:type="dxa"/>
            <w:gridSpan w:val="2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Ator</w:t>
            </w:r>
          </w:p>
        </w:tc>
        <w:tc>
          <w:tcPr>
            <w:tcW w:w="4413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color w:val="auto"/>
                <w:lang w:val="pt-BR" w:eastAsia="en-US" w:bidi="ar-SA"/>
              </w:rPr>
            </w:pPr>
            <w:r>
              <w:rPr>
                <w:color w:val="auto"/>
                <w:lang w:val="pt-BR" w:eastAsia="en-US" w:bidi="ar-SA"/>
              </w:rPr>
              <w:t>Sistema</w:t>
            </w:r>
          </w:p>
        </w:tc>
      </w:tr>
      <w:tr>
        <w:trPr/>
        <w:tc>
          <w:tcPr>
            <w:tcW w:w="4414" w:type="dxa"/>
            <w:gridSpan w:val="2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1-</w:t>
            </w:r>
            <w:r>
              <w:rPr>
                <w:b w:val="false"/>
                <w:bCs w:val="false"/>
                <w:color w:val="auto"/>
                <w:lang w:val="pt-BR" w:eastAsia="en-US" w:bidi="ar-SA"/>
              </w:rPr>
              <w:t>O usu</w:t>
            </w:r>
            <w:r>
              <w:rPr>
                <w:rFonts w:eastAsia="Calibri" w:cs="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ário deve acessar o aplicativo  e usar a função de cadastro de prestador de serviço informado os dados solicitados e a categoria: Encomendas ou Passageiros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2-</w:t>
            </w:r>
            <w:r>
              <w:rPr>
                <w:rFonts w:eastAsia="Calibri" w:cs="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O Usuário aceita os termos da empresa.</w:t>
            </w:r>
          </w:p>
        </w:tc>
        <w:tc>
          <w:tcPr>
            <w:tcW w:w="4413" w:type="dxa"/>
            <w:tcBorders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3-</w:t>
            </w:r>
            <w:r>
              <w:rPr>
                <w:b w:val="false"/>
                <w:bCs w:val="false"/>
                <w:color w:val="auto"/>
                <w:lang w:val="pt-BR" w:eastAsia="en-US" w:bidi="ar-SA"/>
              </w:rPr>
              <w:t>O sistema recebe os dados e armazena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4-</w:t>
            </w:r>
            <w:r>
              <w:rPr>
                <w:b w:val="false"/>
                <w:bCs w:val="false"/>
                <w:color w:val="auto"/>
                <w:lang w:val="pt-BR" w:eastAsia="en-US" w:bidi="ar-SA"/>
              </w:rPr>
              <w:t>O sistema valida as informaç</w:t>
            </w:r>
            <w:r>
              <w:rPr>
                <w:rFonts w:eastAsia="Calibri" w:cs="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ões de acordo com as políticas vigentes da empresa.</w:t>
            </w:r>
          </w:p>
        </w:tc>
      </w:tr>
      <w:tr>
        <w:trPr/>
        <w:tc>
          <w:tcPr>
            <w:tcW w:w="4414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5-</w:t>
            </w:r>
            <w:r>
              <w:rPr>
                <w:b w:val="false"/>
                <w:bCs w:val="false"/>
                <w:color w:val="auto"/>
                <w:lang w:val="pt-BR" w:eastAsia="en-US" w:bidi="ar-SA"/>
              </w:rPr>
              <w:t>O Usu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ário é notificado da aprovação do cadastro.</w:t>
            </w:r>
          </w:p>
        </w:tc>
        <w:tc>
          <w:tcPr>
            <w:tcW w:w="4413" w:type="dxa"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6-</w:t>
            </w:r>
            <w:r>
              <w:rPr>
                <w:b w:val="false"/>
                <w:bCs w:val="false"/>
                <w:color w:val="auto"/>
                <w:lang w:val="pt-BR" w:eastAsia="en-US" w:bidi="ar-SA"/>
              </w:rPr>
              <w:t>O Sistema libera o aceite a serviços.</w:t>
            </w:r>
          </w:p>
        </w:tc>
      </w:tr>
      <w:tr>
        <w:trPr/>
        <w:tc>
          <w:tcPr>
            <w:tcW w:w="8827" w:type="dxa"/>
            <w:gridSpan w:val="3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Exceções: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b/>
                <w:bCs/>
                <w:color w:val="auto"/>
                <w:lang w:val="pt-BR" w:eastAsia="en-US" w:bidi="ar-SA"/>
              </w:rPr>
              <w:t>2-</w:t>
            </w:r>
            <w:r>
              <w:rPr>
                <w:b w:val="false"/>
                <w:bCs w:val="false"/>
                <w:color w:val="auto"/>
                <w:lang w:val="pt-BR" w:eastAsia="en-US" w:bidi="ar-SA"/>
              </w:rPr>
              <w:t>Usu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ário não aceita os termos da empresa – Erro Fatal.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Dados informados estão incompletos ou são falsos – Erro Fatal.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color w:val="auto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pt-BR" w:eastAsia="en-US" w:bidi="ar-SA"/>
              </w:rPr>
              <w:t>4-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pt-BR" w:eastAsia="en-US" w:bidi="ar-SA"/>
              </w:rPr>
              <w:t>Sistema não aprova o cadastro devido a CNH vencida ou de categoria incompatível ao veículo informado ou a existência de infrações de transito – Erro Fatal.</w:t>
            </w:r>
          </w:p>
        </w:tc>
      </w:tr>
    </w:tbl>
    <w:p>
      <w:pPr>
        <w:pStyle w:val="Normal"/>
        <w:spacing w:before="0" w:after="160"/>
        <w:jc w:val="left"/>
        <w:rPr>
          <w:lang w:val="pt-BR"/>
        </w:rPr>
      </w:pPr>
      <w:r>
        <w:rPr/>
      </w:r>
    </w:p>
    <w:sectPr>
      <w:headerReference w:type="default" r:id="rId2"/>
      <w:type w:val="nextPage"/>
      <w:pgSz w:w="12240" w:h="15840"/>
      <w:pgMar w:left="1701" w:right="1701" w:gutter="0" w:header="1417" w:top="2413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0" w:after="160"/>
      <w:rPr/>
    </w:pPr>
    <w:r>
      <w:rPr>
        <w:b/>
        <w:bCs/>
      </w:rPr>
      <w:t>ALUNOS:</w:t>
    </w:r>
    <w:r>
      <w:rPr/>
      <w:t xml:space="preserve"> GUILHERME BAUMGRATZ SPIGER, JOÃO FELIPE VENDRAMINI SILVA, JOÃO GUSTAVO LAZZARETTI, JOÃO PEDRO GASPAR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7de7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419" w:leader="none"/>
        <w:tab w:val="right" w:pos="88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a7b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1</Pages>
  <Words>247</Words>
  <Characters>1396</Characters>
  <CharactersWithSpaces>1610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2022-05-09T19:31:00Z</dcterms:created>
  <dc:creator>Conta da Microsoft</dc:creator>
  <dc:description/>
  <dc:language>pt-BR</dc:language>
  <cp:lastModifiedBy/>
  <dcterms:modified xsi:type="dcterms:W3CDTF">2023-10-10T22:53:02Z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